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people.xml" ContentType="application/vnd.openxmlformats-officedocument.wordprocessingml.peop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B02F8" w14:textId="77777777" w:rsidR="00456AA0" w:rsidRDefault="00456AA0" w:rsidP="000150C0">
      <w:pPr>
        <w:spacing w:after="0" w:line="240" w:lineRule="auto"/>
        <w:jc w:val="center"/>
        <w:rPr>
          <w:rFonts w:eastAsia="Calibri" w:cs="Times New Roman"/>
          <w:bCs/>
          <w:sz w:val="32"/>
          <w:szCs w:val="32"/>
          <w:lang w:eastAsia="es-MX"/>
        </w:rPr>
      </w:pPr>
      <w:bookmarkStart w:id="0" w:name="_GoBack"/>
      <w:bookmarkEnd w:id="0"/>
    </w:p>
    <w:p w14:paraId="5E1D87D5" w14:textId="386540B4" w:rsidR="00456AA0" w:rsidRPr="0043211B" w:rsidRDefault="00456AA0" w:rsidP="000150C0">
      <w:pPr>
        <w:spacing w:after="0" w:line="240" w:lineRule="auto"/>
        <w:jc w:val="center"/>
        <w:rPr>
          <w:rFonts w:eastAsia="Calibri" w:cs="Times New Roman"/>
          <w:sz w:val="32"/>
          <w:szCs w:val="32"/>
        </w:rPr>
      </w:pPr>
      <w:r w:rsidRPr="0043211B">
        <w:rPr>
          <w:rFonts w:eastAsia="Calibri" w:cs="Times New Roman"/>
          <w:bCs/>
          <w:sz w:val="32"/>
          <w:szCs w:val="32"/>
          <w:lang w:eastAsia="es-MX"/>
        </w:rPr>
        <w:t xml:space="preserve">PROGRAMA DE </w:t>
      </w:r>
      <w:r>
        <w:rPr>
          <w:rFonts w:eastAsia="Calibri" w:cs="Times New Roman"/>
          <w:bCs/>
          <w:sz w:val="32"/>
          <w:szCs w:val="32"/>
          <w:lang w:eastAsia="es-MX"/>
        </w:rPr>
        <w:t>CONSERVACIÓN DE SUELOS</w:t>
      </w:r>
    </w:p>
    <w:p w14:paraId="2DF0E8DF" w14:textId="77777777" w:rsidR="00456AA0" w:rsidRPr="0043211B" w:rsidRDefault="00456AA0" w:rsidP="000150C0">
      <w:pPr>
        <w:spacing w:after="0" w:line="240" w:lineRule="auto"/>
        <w:jc w:val="center"/>
        <w:rPr>
          <w:rFonts w:eastAsia="Calibri" w:cs="Times New Roman"/>
          <w:sz w:val="32"/>
          <w:szCs w:val="32"/>
        </w:rPr>
      </w:pPr>
    </w:p>
    <w:p w14:paraId="0E227B79" w14:textId="77777777" w:rsidR="00456AA0" w:rsidRPr="000955A1" w:rsidRDefault="00456AA0" w:rsidP="000150C0">
      <w:pPr>
        <w:spacing w:after="0" w:line="240" w:lineRule="auto"/>
        <w:jc w:val="center"/>
        <w:rPr>
          <w:rFonts w:eastAsia="Calibri" w:cs="Times New Roman"/>
          <w:sz w:val="28"/>
          <w:szCs w:val="28"/>
        </w:rPr>
      </w:pPr>
      <w:r w:rsidRPr="000955A1">
        <w:rPr>
          <w:rFonts w:eastAsia="Calibri" w:cs="Times New Roman"/>
          <w:sz w:val="28"/>
          <w:szCs w:val="28"/>
        </w:rPr>
        <w:t>PROYECTO</w:t>
      </w:r>
    </w:p>
    <w:p w14:paraId="5BE776DF" w14:textId="77777777" w:rsidR="00456AA0" w:rsidRPr="0043211B" w:rsidRDefault="00456AA0" w:rsidP="000150C0">
      <w:pPr>
        <w:spacing w:after="0" w:line="240" w:lineRule="auto"/>
        <w:jc w:val="center"/>
        <w:rPr>
          <w:rFonts w:eastAsia="Calibri" w:cs="Times New Roman"/>
          <w:sz w:val="32"/>
          <w:szCs w:val="32"/>
        </w:rPr>
      </w:pPr>
      <w:r w:rsidRPr="0043211B">
        <w:rPr>
          <w:rFonts w:eastAsia="Calibri" w:cs="Times New Roman"/>
          <w:sz w:val="32"/>
          <w:szCs w:val="32"/>
        </w:rPr>
        <w:t>“EÓLICA DEL SUR”</w:t>
      </w:r>
    </w:p>
    <w:p w14:paraId="59C81F67" w14:textId="77777777" w:rsidR="00456AA0" w:rsidRDefault="00456AA0" w:rsidP="000150C0">
      <w:pPr>
        <w:spacing w:after="0" w:line="240" w:lineRule="auto"/>
        <w:jc w:val="center"/>
        <w:rPr>
          <w:rFonts w:eastAsia="Calibri" w:cs="Times New Roman"/>
          <w:sz w:val="32"/>
          <w:szCs w:val="32"/>
        </w:rPr>
      </w:pPr>
    </w:p>
    <w:p w14:paraId="6D699CD0" w14:textId="77777777" w:rsidR="00456AA0" w:rsidRDefault="00456AA0" w:rsidP="000150C0">
      <w:pPr>
        <w:spacing w:after="0" w:line="240" w:lineRule="auto"/>
        <w:jc w:val="center"/>
        <w:rPr>
          <w:rFonts w:eastAsia="Calibri" w:cs="Times New Roman"/>
          <w:sz w:val="32"/>
          <w:szCs w:val="32"/>
        </w:rPr>
      </w:pPr>
    </w:p>
    <w:p w14:paraId="07B1D512" w14:textId="77777777" w:rsidR="00456AA0" w:rsidRDefault="00456AA0" w:rsidP="000150C0">
      <w:pPr>
        <w:spacing w:after="0" w:line="240" w:lineRule="auto"/>
        <w:jc w:val="center"/>
        <w:rPr>
          <w:rFonts w:eastAsia="Calibri" w:cs="Times New Roman"/>
          <w:sz w:val="32"/>
          <w:szCs w:val="32"/>
        </w:rPr>
      </w:pPr>
    </w:p>
    <w:p w14:paraId="4C47D09B" w14:textId="77777777" w:rsidR="00456AA0" w:rsidRPr="0043211B" w:rsidRDefault="00456AA0" w:rsidP="000150C0">
      <w:pPr>
        <w:spacing w:after="0" w:line="240" w:lineRule="auto"/>
        <w:jc w:val="center"/>
        <w:rPr>
          <w:rFonts w:eastAsia="Calibri" w:cs="Times New Roman"/>
          <w:sz w:val="32"/>
          <w:szCs w:val="32"/>
        </w:rPr>
      </w:pPr>
    </w:p>
    <w:p w14:paraId="7A1AA591" w14:textId="77777777" w:rsidR="00456AA0" w:rsidRPr="000955A1" w:rsidRDefault="00456AA0" w:rsidP="000150C0">
      <w:pPr>
        <w:spacing w:after="0" w:line="240" w:lineRule="auto"/>
        <w:jc w:val="center"/>
        <w:rPr>
          <w:rFonts w:eastAsia="Calibri" w:cs="Times New Roman"/>
          <w:sz w:val="28"/>
          <w:szCs w:val="28"/>
        </w:rPr>
      </w:pPr>
      <w:r w:rsidRPr="000955A1">
        <w:rPr>
          <w:rFonts w:eastAsia="Calibri" w:cs="Times New Roman"/>
          <w:sz w:val="28"/>
          <w:szCs w:val="28"/>
        </w:rPr>
        <w:t>PREPARADO PARA:</w:t>
      </w:r>
    </w:p>
    <w:p w14:paraId="6B4EB504" w14:textId="77777777" w:rsidR="00456AA0" w:rsidRDefault="00456AA0" w:rsidP="000150C0">
      <w:pPr>
        <w:spacing w:after="0" w:line="240" w:lineRule="auto"/>
        <w:jc w:val="center"/>
        <w:rPr>
          <w:rFonts w:eastAsia="Calibri" w:cs="Times New Roman"/>
          <w:sz w:val="32"/>
          <w:szCs w:val="32"/>
        </w:rPr>
      </w:pPr>
      <w:r w:rsidRPr="0043211B">
        <w:rPr>
          <w:rFonts w:eastAsia="Calibri" w:cs="Times New Roman"/>
          <w:sz w:val="32"/>
          <w:szCs w:val="32"/>
        </w:rPr>
        <w:t xml:space="preserve">ENERGÍA EÓLICA DEL SUR, </w:t>
      </w:r>
    </w:p>
    <w:p w14:paraId="458358B5" w14:textId="77777777" w:rsidR="00456AA0" w:rsidRPr="0043211B" w:rsidRDefault="00456AA0" w:rsidP="000150C0">
      <w:pPr>
        <w:spacing w:after="0" w:line="240" w:lineRule="auto"/>
        <w:jc w:val="center"/>
        <w:rPr>
          <w:rFonts w:eastAsia="Calibri" w:cs="Times New Roman"/>
          <w:sz w:val="32"/>
          <w:szCs w:val="32"/>
        </w:rPr>
      </w:pPr>
      <w:r w:rsidRPr="0043211B">
        <w:rPr>
          <w:rFonts w:eastAsia="Calibri" w:cs="Times New Roman"/>
          <w:sz w:val="32"/>
          <w:szCs w:val="32"/>
        </w:rPr>
        <w:t>S.A.P.I. DE C.V.</w:t>
      </w:r>
    </w:p>
    <w:p w14:paraId="5AEEF424" w14:textId="77777777" w:rsidR="00456AA0" w:rsidRPr="0043211B" w:rsidRDefault="00456AA0" w:rsidP="000150C0">
      <w:pPr>
        <w:spacing w:after="0" w:line="240" w:lineRule="auto"/>
        <w:jc w:val="center"/>
        <w:rPr>
          <w:rFonts w:eastAsia="Calibri" w:cs="Times New Roman"/>
          <w:sz w:val="32"/>
          <w:szCs w:val="32"/>
        </w:rPr>
      </w:pPr>
      <w:r w:rsidRPr="0043211B">
        <w:rPr>
          <w:rFonts w:eastAsia="Calibri" w:cs="Times New Roman"/>
          <w:noProof/>
          <w:szCs w:val="20"/>
          <w:lang w:val="en-US"/>
        </w:rPr>
        <w:drawing>
          <wp:inline distT="0" distB="0" distL="0" distR="0" wp14:anchorId="49B639F5" wp14:editId="6EDA4A43">
            <wp:extent cx="1028700" cy="848344"/>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848344"/>
                    </a:xfrm>
                    <a:prstGeom prst="rect">
                      <a:avLst/>
                    </a:prstGeom>
                    <a:noFill/>
                    <a:ln>
                      <a:noFill/>
                    </a:ln>
                  </pic:spPr>
                </pic:pic>
              </a:graphicData>
            </a:graphic>
          </wp:inline>
        </w:drawing>
      </w:r>
    </w:p>
    <w:p w14:paraId="1C18E17F" w14:textId="77777777" w:rsidR="00456AA0" w:rsidRPr="0043211B" w:rsidRDefault="00456AA0" w:rsidP="000150C0">
      <w:pPr>
        <w:spacing w:after="0" w:line="240" w:lineRule="auto"/>
        <w:jc w:val="center"/>
        <w:rPr>
          <w:rFonts w:eastAsia="Calibri" w:cs="Times New Roman"/>
          <w:sz w:val="32"/>
          <w:szCs w:val="32"/>
        </w:rPr>
      </w:pPr>
    </w:p>
    <w:p w14:paraId="018F8581" w14:textId="77777777" w:rsidR="00456AA0" w:rsidRDefault="00456AA0" w:rsidP="000150C0">
      <w:pPr>
        <w:spacing w:after="0" w:line="240" w:lineRule="auto"/>
        <w:jc w:val="center"/>
        <w:rPr>
          <w:rFonts w:eastAsia="Calibri" w:cs="Times New Roman"/>
          <w:sz w:val="28"/>
          <w:szCs w:val="28"/>
        </w:rPr>
      </w:pPr>
    </w:p>
    <w:p w14:paraId="7A015A76" w14:textId="77777777" w:rsidR="00456AA0" w:rsidRDefault="00456AA0" w:rsidP="000150C0">
      <w:pPr>
        <w:spacing w:after="0" w:line="240" w:lineRule="auto"/>
        <w:jc w:val="center"/>
        <w:rPr>
          <w:rFonts w:eastAsia="Calibri" w:cs="Times New Roman"/>
          <w:sz w:val="28"/>
          <w:szCs w:val="28"/>
        </w:rPr>
      </w:pPr>
    </w:p>
    <w:p w14:paraId="20F84E57" w14:textId="77777777" w:rsidR="00456AA0" w:rsidRPr="000955A1" w:rsidRDefault="00456AA0" w:rsidP="000150C0">
      <w:pPr>
        <w:spacing w:after="0" w:line="240" w:lineRule="auto"/>
        <w:jc w:val="center"/>
        <w:rPr>
          <w:rFonts w:eastAsia="Calibri" w:cs="Times New Roman"/>
          <w:sz w:val="28"/>
          <w:szCs w:val="28"/>
        </w:rPr>
      </w:pPr>
      <w:r w:rsidRPr="000955A1">
        <w:rPr>
          <w:rFonts w:eastAsia="Calibri" w:cs="Times New Roman"/>
          <w:sz w:val="28"/>
          <w:szCs w:val="28"/>
        </w:rPr>
        <w:t>PREPARADO POR:</w:t>
      </w:r>
    </w:p>
    <w:p w14:paraId="70E22D01" w14:textId="77777777" w:rsidR="00456AA0" w:rsidRDefault="00456AA0" w:rsidP="000150C0">
      <w:pPr>
        <w:spacing w:after="0" w:line="240" w:lineRule="auto"/>
        <w:jc w:val="center"/>
        <w:rPr>
          <w:rFonts w:eastAsia="Calibri" w:cs="Times New Roman"/>
          <w:sz w:val="32"/>
          <w:szCs w:val="32"/>
        </w:rPr>
      </w:pPr>
      <w:r w:rsidRPr="0043211B">
        <w:rPr>
          <w:rFonts w:eastAsia="Calibri" w:cs="Times New Roman"/>
          <w:sz w:val="32"/>
          <w:szCs w:val="32"/>
        </w:rPr>
        <w:t xml:space="preserve">ESPECIALISTAS AMBIENTALES, </w:t>
      </w:r>
    </w:p>
    <w:p w14:paraId="2FE5718E" w14:textId="77777777" w:rsidR="00456AA0" w:rsidRPr="0043211B" w:rsidRDefault="00456AA0" w:rsidP="000150C0">
      <w:pPr>
        <w:spacing w:after="0" w:line="240" w:lineRule="auto"/>
        <w:jc w:val="center"/>
        <w:rPr>
          <w:rFonts w:eastAsia="Calibri" w:cs="Times New Roman"/>
          <w:sz w:val="32"/>
          <w:szCs w:val="32"/>
        </w:rPr>
      </w:pPr>
      <w:r w:rsidRPr="0043211B">
        <w:rPr>
          <w:rFonts w:eastAsia="Calibri" w:cs="Times New Roman"/>
          <w:sz w:val="32"/>
          <w:szCs w:val="32"/>
        </w:rPr>
        <w:t>S.A. DE C.V.</w:t>
      </w:r>
    </w:p>
    <w:p w14:paraId="10422789" w14:textId="77777777" w:rsidR="00456AA0" w:rsidRPr="0043211B" w:rsidRDefault="00456AA0" w:rsidP="000150C0">
      <w:pPr>
        <w:spacing w:after="0" w:line="240" w:lineRule="auto"/>
        <w:jc w:val="center"/>
        <w:rPr>
          <w:rFonts w:eastAsia="Calibri" w:cs="Times New Roman"/>
          <w:sz w:val="32"/>
          <w:szCs w:val="32"/>
        </w:rPr>
      </w:pPr>
      <w:r w:rsidRPr="0043211B">
        <w:rPr>
          <w:rFonts w:eastAsia="Calibri" w:cs="Times New Roman"/>
          <w:noProof/>
          <w:lang w:val="en-US"/>
        </w:rPr>
        <w:drawing>
          <wp:anchor distT="0" distB="0" distL="114300" distR="114300" simplePos="0" relativeHeight="251659264" behindDoc="1" locked="0" layoutInCell="1" allowOverlap="1" wp14:anchorId="475FD983" wp14:editId="43284317">
            <wp:simplePos x="0" y="0"/>
            <wp:positionH relativeFrom="column">
              <wp:posOffset>2538095</wp:posOffset>
            </wp:positionH>
            <wp:positionV relativeFrom="paragraph">
              <wp:posOffset>64135</wp:posOffset>
            </wp:positionV>
            <wp:extent cx="876300" cy="1050925"/>
            <wp:effectExtent l="0" t="0" r="0" b="0"/>
            <wp:wrapTight wrapText="bothSides">
              <wp:wrapPolygon edited="0">
                <wp:start x="0" y="0"/>
                <wp:lineTo x="0" y="21143"/>
                <wp:lineTo x="21130" y="21143"/>
                <wp:lineTo x="21130"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3692B" w14:textId="77777777" w:rsidR="00456AA0" w:rsidRPr="0043211B" w:rsidRDefault="00456AA0" w:rsidP="000150C0">
      <w:pPr>
        <w:spacing w:after="0" w:line="240" w:lineRule="auto"/>
        <w:jc w:val="center"/>
        <w:rPr>
          <w:rFonts w:eastAsia="Calibri" w:cs="Times New Roman"/>
          <w:sz w:val="32"/>
          <w:szCs w:val="32"/>
        </w:rPr>
      </w:pPr>
    </w:p>
    <w:p w14:paraId="19166B84" w14:textId="77777777" w:rsidR="00456AA0" w:rsidRPr="0043211B" w:rsidRDefault="00456AA0" w:rsidP="000150C0">
      <w:pPr>
        <w:spacing w:after="0" w:line="240" w:lineRule="auto"/>
        <w:jc w:val="center"/>
        <w:rPr>
          <w:rFonts w:eastAsia="Calibri" w:cs="Times New Roman"/>
          <w:sz w:val="32"/>
          <w:szCs w:val="32"/>
        </w:rPr>
      </w:pPr>
    </w:p>
    <w:p w14:paraId="0C277914" w14:textId="77777777" w:rsidR="00456AA0" w:rsidRPr="0043211B" w:rsidRDefault="00456AA0" w:rsidP="000150C0">
      <w:pPr>
        <w:spacing w:after="0" w:line="240" w:lineRule="auto"/>
        <w:jc w:val="center"/>
        <w:rPr>
          <w:rFonts w:eastAsia="Calibri" w:cs="Times New Roman"/>
          <w:sz w:val="32"/>
          <w:szCs w:val="32"/>
        </w:rPr>
      </w:pPr>
    </w:p>
    <w:p w14:paraId="615CAABD" w14:textId="77777777" w:rsidR="00456AA0" w:rsidRPr="0043211B" w:rsidRDefault="00456AA0" w:rsidP="000150C0">
      <w:pPr>
        <w:spacing w:after="0" w:line="240" w:lineRule="auto"/>
        <w:jc w:val="center"/>
        <w:rPr>
          <w:rFonts w:eastAsia="Calibri" w:cs="Times New Roman"/>
          <w:sz w:val="32"/>
          <w:szCs w:val="32"/>
        </w:rPr>
      </w:pPr>
    </w:p>
    <w:p w14:paraId="3B0EF086" w14:textId="77777777" w:rsidR="00456AA0" w:rsidRPr="000955A1" w:rsidRDefault="00456AA0" w:rsidP="000150C0">
      <w:pPr>
        <w:spacing w:after="0" w:line="240" w:lineRule="auto"/>
        <w:jc w:val="center"/>
        <w:rPr>
          <w:rFonts w:eastAsia="Calibri" w:cs="Times New Roman"/>
          <w:sz w:val="28"/>
          <w:szCs w:val="28"/>
        </w:rPr>
      </w:pPr>
      <w:r w:rsidRPr="000955A1">
        <w:rPr>
          <w:rFonts w:eastAsia="Calibri" w:cs="Times New Roman"/>
          <w:sz w:val="28"/>
          <w:szCs w:val="28"/>
        </w:rPr>
        <w:t>EN COLABORACIÓN CON:</w:t>
      </w:r>
    </w:p>
    <w:p w14:paraId="472E12AE" w14:textId="77777777" w:rsidR="00456AA0" w:rsidRDefault="00456AA0" w:rsidP="000150C0">
      <w:pPr>
        <w:spacing w:after="0" w:line="240" w:lineRule="auto"/>
        <w:ind w:right="-568"/>
        <w:jc w:val="center"/>
        <w:rPr>
          <w:rFonts w:eastAsia="Calibri" w:cs="Times New Roman"/>
          <w:sz w:val="32"/>
          <w:szCs w:val="32"/>
        </w:rPr>
      </w:pPr>
      <w:r w:rsidRPr="0043211B">
        <w:rPr>
          <w:rFonts w:eastAsia="Calibri" w:cs="Times New Roman"/>
          <w:sz w:val="32"/>
          <w:szCs w:val="32"/>
        </w:rPr>
        <w:t>TECOATL ASESORIA AMBIENTAL Y SOLUCIONES ALTERNATIVAS,</w:t>
      </w:r>
    </w:p>
    <w:p w14:paraId="4D8F7A6C" w14:textId="77777777" w:rsidR="00456AA0" w:rsidRPr="0043211B" w:rsidRDefault="00456AA0" w:rsidP="000150C0">
      <w:pPr>
        <w:spacing w:after="0" w:line="240" w:lineRule="auto"/>
        <w:ind w:right="-568"/>
        <w:jc w:val="center"/>
        <w:rPr>
          <w:rFonts w:eastAsia="Calibri" w:cs="Times New Roman"/>
          <w:sz w:val="32"/>
          <w:szCs w:val="32"/>
        </w:rPr>
      </w:pPr>
      <w:r w:rsidRPr="0043211B">
        <w:rPr>
          <w:rFonts w:eastAsia="Calibri" w:cs="Times New Roman"/>
          <w:sz w:val="32"/>
          <w:szCs w:val="32"/>
        </w:rPr>
        <w:t>S.A. DE C.V.</w:t>
      </w:r>
    </w:p>
    <w:p w14:paraId="14585994" w14:textId="77777777" w:rsidR="00456AA0" w:rsidRPr="0043211B" w:rsidRDefault="00456AA0" w:rsidP="000150C0">
      <w:pPr>
        <w:spacing w:after="0" w:line="240" w:lineRule="auto"/>
        <w:jc w:val="center"/>
        <w:rPr>
          <w:rFonts w:eastAsia="Calibri" w:cs="Times New Roman"/>
          <w:sz w:val="32"/>
          <w:szCs w:val="32"/>
        </w:rPr>
      </w:pPr>
      <w:r w:rsidRPr="0043211B">
        <w:rPr>
          <w:rFonts w:eastAsia="Calibri" w:cs="Times New Roman"/>
          <w:noProof/>
          <w:lang w:val="en-US"/>
        </w:rPr>
        <w:drawing>
          <wp:anchor distT="0" distB="0" distL="114300" distR="114808" simplePos="0" relativeHeight="251660288" behindDoc="1" locked="0" layoutInCell="1" allowOverlap="1" wp14:anchorId="7AA2B4A6" wp14:editId="4EF948B4">
            <wp:simplePos x="0" y="0"/>
            <wp:positionH relativeFrom="column">
              <wp:posOffset>2538095</wp:posOffset>
            </wp:positionH>
            <wp:positionV relativeFrom="paragraph">
              <wp:posOffset>19685</wp:posOffset>
            </wp:positionV>
            <wp:extent cx="1057275" cy="621030"/>
            <wp:effectExtent l="0" t="0" r="9525" b="7620"/>
            <wp:wrapTight wrapText="bothSides">
              <wp:wrapPolygon edited="0">
                <wp:start x="0" y="0"/>
                <wp:lineTo x="0" y="21202"/>
                <wp:lineTo x="21405" y="21202"/>
                <wp:lineTo x="21405" y="0"/>
                <wp:lineTo x="0" y="0"/>
              </wp:wrapPolygon>
            </wp:wrapTight>
            <wp:docPr id="39" name="Imagen 39" descr="G:\logo emp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logo empresa.jpg"/>
                    <pic:cNvPicPr>
                      <a:picLocks noChangeAspect="1" noChangeArrowheads="1"/>
                    </pic:cNvPicPr>
                  </pic:nvPicPr>
                  <pic:blipFill>
                    <a:blip r:embed="rId11" cstate="screen">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057275" cy="6210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C713C2A" w14:textId="77777777" w:rsidR="00456AA0" w:rsidRPr="0043211B" w:rsidRDefault="00456AA0" w:rsidP="000150C0">
      <w:pPr>
        <w:spacing w:after="0" w:line="240" w:lineRule="auto"/>
        <w:jc w:val="center"/>
        <w:rPr>
          <w:rFonts w:eastAsia="Calibri" w:cs="Times New Roman"/>
          <w:sz w:val="32"/>
          <w:szCs w:val="32"/>
        </w:rPr>
      </w:pPr>
    </w:p>
    <w:p w14:paraId="3F1DCFFB" w14:textId="77777777" w:rsidR="00456AA0" w:rsidRPr="0043211B" w:rsidRDefault="00456AA0" w:rsidP="000150C0">
      <w:pPr>
        <w:spacing w:after="0" w:line="240" w:lineRule="auto"/>
        <w:jc w:val="center"/>
        <w:rPr>
          <w:rFonts w:eastAsia="Calibri" w:cs="Times New Roman"/>
          <w:sz w:val="32"/>
          <w:szCs w:val="32"/>
        </w:rPr>
      </w:pPr>
    </w:p>
    <w:p w14:paraId="75C096EA" w14:textId="77777777" w:rsidR="00456AA0" w:rsidRDefault="00456AA0" w:rsidP="000150C0">
      <w:pPr>
        <w:spacing w:after="0" w:line="240" w:lineRule="auto"/>
        <w:jc w:val="center"/>
        <w:rPr>
          <w:rFonts w:eastAsia="Calibri" w:cs="Times New Roman"/>
          <w:sz w:val="32"/>
          <w:szCs w:val="32"/>
        </w:rPr>
      </w:pPr>
    </w:p>
    <w:p w14:paraId="786A7AD4" w14:textId="77777777" w:rsidR="00456AA0" w:rsidRPr="0043211B" w:rsidRDefault="00456AA0" w:rsidP="000150C0">
      <w:pPr>
        <w:spacing w:after="0" w:line="240" w:lineRule="auto"/>
        <w:jc w:val="center"/>
        <w:rPr>
          <w:rFonts w:eastAsia="Calibri" w:cs="Times New Roman"/>
          <w:sz w:val="32"/>
          <w:szCs w:val="32"/>
        </w:rPr>
      </w:pPr>
    </w:p>
    <w:p w14:paraId="6AAFDE2A" w14:textId="39FA4D0F" w:rsidR="00014E3B" w:rsidRPr="00014E3B" w:rsidRDefault="00DE5299" w:rsidP="000150C0">
      <w:pPr>
        <w:spacing w:after="0" w:line="240" w:lineRule="auto"/>
        <w:jc w:val="right"/>
        <w:rPr>
          <w:rFonts w:eastAsia="Calibri" w:cs="Times New Roman"/>
          <w:sz w:val="32"/>
          <w:szCs w:val="32"/>
        </w:rPr>
        <w:sectPr w:rsidR="00014E3B" w:rsidRPr="00014E3B" w:rsidSect="00EB5158">
          <w:headerReference w:type="default" r:id="rId12"/>
          <w:footerReference w:type="default" r:id="rId13"/>
          <w:headerReference w:type="first" r:id="rId14"/>
          <w:footerReference w:type="first" r:id="rId15"/>
          <w:pgSz w:w="12240" w:h="15840"/>
          <w:pgMar w:top="1418" w:right="1418" w:bottom="1418" w:left="1418" w:header="708" w:footer="708" w:gutter="0"/>
          <w:pgNumType w:start="0"/>
          <w:cols w:space="708"/>
          <w:titlePg/>
          <w:docGrid w:linePitch="360"/>
        </w:sectPr>
      </w:pPr>
      <w:r>
        <w:rPr>
          <w:rFonts w:eastAsia="Calibri" w:cs="Times New Roman"/>
          <w:sz w:val="32"/>
          <w:szCs w:val="32"/>
        </w:rPr>
        <w:t>AGOSTO</w:t>
      </w:r>
      <w:r w:rsidR="00456AA0" w:rsidRPr="0043211B">
        <w:rPr>
          <w:rFonts w:eastAsia="Calibri" w:cs="Times New Roman"/>
          <w:sz w:val="32"/>
          <w:szCs w:val="32"/>
        </w:rPr>
        <w:t xml:space="preserve"> 2014</w:t>
      </w:r>
    </w:p>
    <w:sdt>
      <w:sdtPr>
        <w:rPr>
          <w:rFonts w:ascii="Arial Narrow" w:eastAsiaTheme="minorHAnsi" w:hAnsi="Arial Narrow" w:cstheme="minorBidi"/>
          <w:b w:val="0"/>
          <w:bCs w:val="0"/>
          <w:color w:val="auto"/>
          <w:szCs w:val="22"/>
          <w:lang w:val="es-ES" w:eastAsia="en-US"/>
        </w:rPr>
        <w:id w:val="-1734622404"/>
        <w:docPartObj>
          <w:docPartGallery w:val="Table of Contents"/>
          <w:docPartUnique/>
        </w:docPartObj>
      </w:sdtPr>
      <w:sdtEndPr/>
      <w:sdtContent>
        <w:p w14:paraId="5C7BE331" w14:textId="77777777" w:rsidR="005B3574" w:rsidRDefault="005B3574" w:rsidP="000150C0">
          <w:pPr>
            <w:pStyle w:val="TOCHeading"/>
            <w:spacing w:before="0" w:after="0"/>
            <w:jc w:val="center"/>
            <w:rPr>
              <w:rFonts w:ascii="Arial Narrow" w:eastAsiaTheme="minorHAnsi" w:hAnsi="Arial Narrow" w:cstheme="minorBidi"/>
              <w:b w:val="0"/>
              <w:bCs w:val="0"/>
              <w:color w:val="auto"/>
              <w:szCs w:val="22"/>
              <w:lang w:val="es-ES" w:eastAsia="en-US"/>
            </w:rPr>
          </w:pPr>
        </w:p>
        <w:p w14:paraId="77EADCED" w14:textId="17C7B9E0" w:rsidR="00324CA0" w:rsidRPr="00761733" w:rsidRDefault="002D357B" w:rsidP="000150C0">
          <w:pPr>
            <w:pStyle w:val="TOCHeading"/>
            <w:spacing w:before="0" w:after="0"/>
            <w:jc w:val="center"/>
            <w:rPr>
              <w:rFonts w:ascii="Arial Narrow" w:hAnsi="Arial Narrow"/>
              <w:color w:val="auto"/>
              <w:lang w:val="es-ES"/>
            </w:rPr>
          </w:pPr>
          <w:r>
            <w:rPr>
              <w:rFonts w:ascii="Arial Narrow" w:hAnsi="Arial Narrow"/>
              <w:color w:val="auto"/>
              <w:lang w:val="es-ES"/>
            </w:rPr>
            <w:t>ÍNDICE</w:t>
          </w:r>
        </w:p>
        <w:p w14:paraId="627BE682" w14:textId="77777777" w:rsidR="00456AA0" w:rsidRDefault="00456AA0" w:rsidP="000150C0">
          <w:pPr>
            <w:spacing w:after="0" w:line="240" w:lineRule="auto"/>
            <w:rPr>
              <w:lang w:val="es-ES" w:eastAsia="es-MX"/>
            </w:rPr>
          </w:pPr>
        </w:p>
        <w:p w14:paraId="64328F81" w14:textId="77777777" w:rsidR="005B3574" w:rsidRPr="00456AA0" w:rsidRDefault="005B3574" w:rsidP="000150C0">
          <w:pPr>
            <w:spacing w:after="0" w:line="240" w:lineRule="auto"/>
            <w:rPr>
              <w:lang w:val="es-ES" w:eastAsia="es-MX"/>
            </w:rPr>
          </w:pPr>
        </w:p>
        <w:p w14:paraId="288A2653" w14:textId="77777777" w:rsidR="009D4508" w:rsidRDefault="001E3281">
          <w:pPr>
            <w:pStyle w:val="TOC1"/>
            <w:tabs>
              <w:tab w:val="left" w:pos="440"/>
              <w:tab w:val="right" w:leader="dot" w:pos="8828"/>
            </w:tabs>
            <w:rPr>
              <w:rFonts w:asciiTheme="minorHAnsi" w:eastAsiaTheme="minorEastAsia" w:hAnsiTheme="minorHAnsi"/>
              <w:noProof/>
              <w:sz w:val="22"/>
              <w:lang w:eastAsia="es-MX"/>
            </w:rPr>
          </w:pPr>
          <w:r w:rsidRPr="00994631">
            <w:rPr>
              <w:szCs w:val="20"/>
            </w:rPr>
            <w:fldChar w:fldCharType="begin"/>
          </w:r>
          <w:r w:rsidR="00324CA0" w:rsidRPr="00994631">
            <w:rPr>
              <w:szCs w:val="20"/>
            </w:rPr>
            <w:instrText xml:space="preserve"> TOC \o "1-3" \h \z \u </w:instrText>
          </w:r>
          <w:r w:rsidRPr="00994631">
            <w:rPr>
              <w:szCs w:val="20"/>
            </w:rPr>
            <w:fldChar w:fldCharType="separate"/>
          </w:r>
          <w:hyperlink w:anchor="_Toc397004641" w:history="1">
            <w:r w:rsidR="009D4508" w:rsidRPr="00AC6EF6">
              <w:rPr>
                <w:rStyle w:val="Hyperlink"/>
                <w:noProof/>
              </w:rPr>
              <w:t>I.</w:t>
            </w:r>
            <w:r w:rsidR="009D4508">
              <w:rPr>
                <w:rFonts w:asciiTheme="minorHAnsi" w:eastAsiaTheme="minorEastAsia" w:hAnsiTheme="minorHAnsi"/>
                <w:noProof/>
                <w:sz w:val="22"/>
                <w:lang w:eastAsia="es-MX"/>
              </w:rPr>
              <w:tab/>
            </w:r>
            <w:r w:rsidR="009D4508" w:rsidRPr="00AC6EF6">
              <w:rPr>
                <w:rStyle w:val="Hyperlink"/>
                <w:noProof/>
              </w:rPr>
              <w:t>ANTECEDENTES</w:t>
            </w:r>
            <w:r w:rsidR="009D4508">
              <w:rPr>
                <w:noProof/>
                <w:webHidden/>
              </w:rPr>
              <w:tab/>
            </w:r>
            <w:r w:rsidR="009D4508">
              <w:rPr>
                <w:noProof/>
                <w:webHidden/>
              </w:rPr>
              <w:fldChar w:fldCharType="begin"/>
            </w:r>
            <w:r w:rsidR="009D4508">
              <w:rPr>
                <w:noProof/>
                <w:webHidden/>
              </w:rPr>
              <w:instrText xml:space="preserve"> PAGEREF _Toc397004641 \h </w:instrText>
            </w:r>
            <w:r w:rsidR="009D4508">
              <w:rPr>
                <w:noProof/>
                <w:webHidden/>
              </w:rPr>
            </w:r>
            <w:r w:rsidR="009D4508">
              <w:rPr>
                <w:noProof/>
                <w:webHidden/>
              </w:rPr>
              <w:fldChar w:fldCharType="separate"/>
            </w:r>
            <w:r w:rsidR="00057254">
              <w:rPr>
                <w:noProof/>
                <w:webHidden/>
              </w:rPr>
              <w:t>1</w:t>
            </w:r>
            <w:r w:rsidR="009D4508">
              <w:rPr>
                <w:noProof/>
                <w:webHidden/>
              </w:rPr>
              <w:fldChar w:fldCharType="end"/>
            </w:r>
          </w:hyperlink>
        </w:p>
        <w:p w14:paraId="56ED12AC" w14:textId="77777777" w:rsidR="009D4508" w:rsidRDefault="00057254">
          <w:pPr>
            <w:pStyle w:val="TOC1"/>
            <w:tabs>
              <w:tab w:val="left" w:pos="440"/>
              <w:tab w:val="right" w:leader="dot" w:pos="8828"/>
            </w:tabs>
            <w:rPr>
              <w:rFonts w:asciiTheme="minorHAnsi" w:eastAsiaTheme="minorEastAsia" w:hAnsiTheme="minorHAnsi"/>
              <w:noProof/>
              <w:sz w:val="22"/>
              <w:lang w:eastAsia="es-MX"/>
            </w:rPr>
          </w:pPr>
          <w:hyperlink w:anchor="_Toc397004642" w:history="1">
            <w:r w:rsidR="009D4508" w:rsidRPr="00AC6EF6">
              <w:rPr>
                <w:rStyle w:val="Hyperlink"/>
                <w:noProof/>
              </w:rPr>
              <w:t>II.</w:t>
            </w:r>
            <w:r w:rsidR="009D4508">
              <w:rPr>
                <w:rFonts w:asciiTheme="minorHAnsi" w:eastAsiaTheme="minorEastAsia" w:hAnsiTheme="minorHAnsi"/>
                <w:noProof/>
                <w:sz w:val="22"/>
                <w:lang w:eastAsia="es-MX"/>
              </w:rPr>
              <w:tab/>
            </w:r>
            <w:r w:rsidR="009D4508" w:rsidRPr="00AC6EF6">
              <w:rPr>
                <w:rStyle w:val="Hyperlink"/>
                <w:noProof/>
              </w:rPr>
              <w:t>OBJETIVOS</w:t>
            </w:r>
            <w:r w:rsidR="009D4508">
              <w:rPr>
                <w:noProof/>
                <w:webHidden/>
              </w:rPr>
              <w:tab/>
            </w:r>
            <w:r w:rsidR="009D4508">
              <w:rPr>
                <w:noProof/>
                <w:webHidden/>
              </w:rPr>
              <w:fldChar w:fldCharType="begin"/>
            </w:r>
            <w:r w:rsidR="009D4508">
              <w:rPr>
                <w:noProof/>
                <w:webHidden/>
              </w:rPr>
              <w:instrText xml:space="preserve"> PAGEREF _Toc397004642 \h </w:instrText>
            </w:r>
            <w:r w:rsidR="009D4508">
              <w:rPr>
                <w:noProof/>
                <w:webHidden/>
              </w:rPr>
            </w:r>
            <w:r w:rsidR="009D4508">
              <w:rPr>
                <w:noProof/>
                <w:webHidden/>
              </w:rPr>
              <w:fldChar w:fldCharType="separate"/>
            </w:r>
            <w:r>
              <w:rPr>
                <w:noProof/>
                <w:webHidden/>
              </w:rPr>
              <w:t>2</w:t>
            </w:r>
            <w:r w:rsidR="009D4508">
              <w:rPr>
                <w:noProof/>
                <w:webHidden/>
              </w:rPr>
              <w:fldChar w:fldCharType="end"/>
            </w:r>
          </w:hyperlink>
        </w:p>
        <w:p w14:paraId="5FF22620"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43" w:history="1">
            <w:r w:rsidR="009D4508" w:rsidRPr="00AC6EF6">
              <w:rPr>
                <w:rStyle w:val="Hyperlink"/>
                <w:noProof/>
              </w:rPr>
              <w:t>II.1. Objetivo general</w:t>
            </w:r>
            <w:r w:rsidR="009D4508">
              <w:rPr>
                <w:noProof/>
                <w:webHidden/>
              </w:rPr>
              <w:tab/>
            </w:r>
            <w:r w:rsidR="009D4508">
              <w:rPr>
                <w:noProof/>
                <w:webHidden/>
              </w:rPr>
              <w:fldChar w:fldCharType="begin"/>
            </w:r>
            <w:r w:rsidR="009D4508">
              <w:rPr>
                <w:noProof/>
                <w:webHidden/>
              </w:rPr>
              <w:instrText xml:space="preserve"> PAGEREF _Toc397004643 \h </w:instrText>
            </w:r>
            <w:r w:rsidR="009D4508">
              <w:rPr>
                <w:noProof/>
                <w:webHidden/>
              </w:rPr>
            </w:r>
            <w:r w:rsidR="009D4508">
              <w:rPr>
                <w:noProof/>
                <w:webHidden/>
              </w:rPr>
              <w:fldChar w:fldCharType="separate"/>
            </w:r>
            <w:r>
              <w:rPr>
                <w:noProof/>
                <w:webHidden/>
              </w:rPr>
              <w:t>2</w:t>
            </w:r>
            <w:r w:rsidR="009D4508">
              <w:rPr>
                <w:noProof/>
                <w:webHidden/>
              </w:rPr>
              <w:fldChar w:fldCharType="end"/>
            </w:r>
          </w:hyperlink>
        </w:p>
        <w:p w14:paraId="67AD8B10"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44" w:history="1">
            <w:r w:rsidR="009D4508" w:rsidRPr="00AC6EF6">
              <w:rPr>
                <w:rStyle w:val="Hyperlink"/>
                <w:noProof/>
              </w:rPr>
              <w:t>II.2. Objetivos específicos</w:t>
            </w:r>
            <w:r w:rsidR="009D4508">
              <w:rPr>
                <w:noProof/>
                <w:webHidden/>
              </w:rPr>
              <w:tab/>
            </w:r>
            <w:r w:rsidR="009D4508">
              <w:rPr>
                <w:noProof/>
                <w:webHidden/>
              </w:rPr>
              <w:fldChar w:fldCharType="begin"/>
            </w:r>
            <w:r w:rsidR="009D4508">
              <w:rPr>
                <w:noProof/>
                <w:webHidden/>
              </w:rPr>
              <w:instrText xml:space="preserve"> PAGEREF _Toc397004644 \h </w:instrText>
            </w:r>
            <w:r w:rsidR="009D4508">
              <w:rPr>
                <w:noProof/>
                <w:webHidden/>
              </w:rPr>
            </w:r>
            <w:r w:rsidR="009D4508">
              <w:rPr>
                <w:noProof/>
                <w:webHidden/>
              </w:rPr>
              <w:fldChar w:fldCharType="separate"/>
            </w:r>
            <w:r>
              <w:rPr>
                <w:noProof/>
                <w:webHidden/>
              </w:rPr>
              <w:t>2</w:t>
            </w:r>
            <w:r w:rsidR="009D4508">
              <w:rPr>
                <w:noProof/>
                <w:webHidden/>
              </w:rPr>
              <w:fldChar w:fldCharType="end"/>
            </w:r>
          </w:hyperlink>
        </w:p>
        <w:p w14:paraId="07BCE52B"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45" w:history="1">
            <w:r w:rsidR="009D4508" w:rsidRPr="00AC6EF6">
              <w:rPr>
                <w:rStyle w:val="Hyperlink"/>
                <w:noProof/>
              </w:rPr>
              <w:t>II.3. Metas</w:t>
            </w:r>
            <w:r w:rsidR="009D4508">
              <w:rPr>
                <w:noProof/>
                <w:webHidden/>
              </w:rPr>
              <w:tab/>
            </w:r>
            <w:r w:rsidR="009D4508">
              <w:rPr>
                <w:noProof/>
                <w:webHidden/>
              </w:rPr>
              <w:fldChar w:fldCharType="begin"/>
            </w:r>
            <w:r w:rsidR="009D4508">
              <w:rPr>
                <w:noProof/>
                <w:webHidden/>
              </w:rPr>
              <w:instrText xml:space="preserve"> PAGEREF _Toc397004645 \h </w:instrText>
            </w:r>
            <w:r w:rsidR="009D4508">
              <w:rPr>
                <w:noProof/>
                <w:webHidden/>
              </w:rPr>
            </w:r>
            <w:r w:rsidR="009D4508">
              <w:rPr>
                <w:noProof/>
                <w:webHidden/>
              </w:rPr>
              <w:fldChar w:fldCharType="separate"/>
            </w:r>
            <w:r>
              <w:rPr>
                <w:noProof/>
                <w:webHidden/>
              </w:rPr>
              <w:t>2</w:t>
            </w:r>
            <w:r w:rsidR="009D4508">
              <w:rPr>
                <w:noProof/>
                <w:webHidden/>
              </w:rPr>
              <w:fldChar w:fldCharType="end"/>
            </w:r>
          </w:hyperlink>
        </w:p>
        <w:p w14:paraId="74B05BDD" w14:textId="77777777" w:rsidR="009D4508" w:rsidRDefault="00057254">
          <w:pPr>
            <w:pStyle w:val="TOC1"/>
            <w:tabs>
              <w:tab w:val="left" w:pos="440"/>
              <w:tab w:val="right" w:leader="dot" w:pos="8828"/>
            </w:tabs>
            <w:rPr>
              <w:rFonts w:asciiTheme="minorHAnsi" w:eastAsiaTheme="minorEastAsia" w:hAnsiTheme="minorHAnsi"/>
              <w:noProof/>
              <w:sz w:val="22"/>
              <w:lang w:eastAsia="es-MX"/>
            </w:rPr>
          </w:pPr>
          <w:hyperlink w:anchor="_Toc397004646" w:history="1">
            <w:r w:rsidR="009D4508" w:rsidRPr="00AC6EF6">
              <w:rPr>
                <w:rStyle w:val="Hyperlink"/>
                <w:noProof/>
              </w:rPr>
              <w:t>III.</w:t>
            </w:r>
            <w:r w:rsidR="009D4508">
              <w:rPr>
                <w:rFonts w:asciiTheme="minorHAnsi" w:eastAsiaTheme="minorEastAsia" w:hAnsiTheme="minorHAnsi"/>
                <w:noProof/>
                <w:sz w:val="22"/>
                <w:lang w:eastAsia="es-MX"/>
              </w:rPr>
              <w:tab/>
            </w:r>
            <w:r w:rsidR="009D4508" w:rsidRPr="00AC6EF6">
              <w:rPr>
                <w:rStyle w:val="Hyperlink"/>
                <w:noProof/>
              </w:rPr>
              <w:t>DESCRIPCION DEL PROYECTO</w:t>
            </w:r>
            <w:r w:rsidR="009D4508">
              <w:rPr>
                <w:noProof/>
                <w:webHidden/>
              </w:rPr>
              <w:tab/>
            </w:r>
            <w:r w:rsidR="009D4508">
              <w:rPr>
                <w:noProof/>
                <w:webHidden/>
              </w:rPr>
              <w:fldChar w:fldCharType="begin"/>
            </w:r>
            <w:r w:rsidR="009D4508">
              <w:rPr>
                <w:noProof/>
                <w:webHidden/>
              </w:rPr>
              <w:instrText xml:space="preserve"> PAGEREF _Toc397004646 \h </w:instrText>
            </w:r>
            <w:r w:rsidR="009D4508">
              <w:rPr>
                <w:noProof/>
                <w:webHidden/>
              </w:rPr>
            </w:r>
            <w:r w:rsidR="009D4508">
              <w:rPr>
                <w:noProof/>
                <w:webHidden/>
              </w:rPr>
              <w:fldChar w:fldCharType="separate"/>
            </w:r>
            <w:r>
              <w:rPr>
                <w:noProof/>
                <w:webHidden/>
              </w:rPr>
              <w:t>3</w:t>
            </w:r>
            <w:r w:rsidR="009D4508">
              <w:rPr>
                <w:noProof/>
                <w:webHidden/>
              </w:rPr>
              <w:fldChar w:fldCharType="end"/>
            </w:r>
          </w:hyperlink>
        </w:p>
        <w:p w14:paraId="2CC124CC"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47" w:history="1">
            <w:r w:rsidR="009D4508" w:rsidRPr="00AC6EF6">
              <w:rPr>
                <w:rStyle w:val="Hyperlink"/>
                <w:noProof/>
              </w:rPr>
              <w:t>III.1. Dimensión del proyecto</w:t>
            </w:r>
            <w:r w:rsidR="009D4508">
              <w:rPr>
                <w:noProof/>
                <w:webHidden/>
              </w:rPr>
              <w:tab/>
            </w:r>
            <w:r w:rsidR="009D4508">
              <w:rPr>
                <w:noProof/>
                <w:webHidden/>
              </w:rPr>
              <w:fldChar w:fldCharType="begin"/>
            </w:r>
            <w:r w:rsidR="009D4508">
              <w:rPr>
                <w:noProof/>
                <w:webHidden/>
              </w:rPr>
              <w:instrText xml:space="preserve"> PAGEREF _Toc397004647 \h </w:instrText>
            </w:r>
            <w:r w:rsidR="009D4508">
              <w:rPr>
                <w:noProof/>
                <w:webHidden/>
              </w:rPr>
            </w:r>
            <w:r w:rsidR="009D4508">
              <w:rPr>
                <w:noProof/>
                <w:webHidden/>
              </w:rPr>
              <w:fldChar w:fldCharType="separate"/>
            </w:r>
            <w:r>
              <w:rPr>
                <w:noProof/>
                <w:webHidden/>
              </w:rPr>
              <w:t>5</w:t>
            </w:r>
            <w:r w:rsidR="009D4508">
              <w:rPr>
                <w:noProof/>
                <w:webHidden/>
              </w:rPr>
              <w:fldChar w:fldCharType="end"/>
            </w:r>
          </w:hyperlink>
        </w:p>
        <w:p w14:paraId="08AD752A" w14:textId="77777777" w:rsidR="009D4508" w:rsidRDefault="00057254">
          <w:pPr>
            <w:pStyle w:val="TOC1"/>
            <w:tabs>
              <w:tab w:val="left" w:pos="440"/>
              <w:tab w:val="right" w:leader="dot" w:pos="8828"/>
            </w:tabs>
            <w:rPr>
              <w:rFonts w:asciiTheme="minorHAnsi" w:eastAsiaTheme="minorEastAsia" w:hAnsiTheme="minorHAnsi"/>
              <w:noProof/>
              <w:sz w:val="22"/>
              <w:lang w:eastAsia="es-MX"/>
            </w:rPr>
          </w:pPr>
          <w:hyperlink w:anchor="_Toc397004648" w:history="1">
            <w:r w:rsidR="009D4508" w:rsidRPr="00AC6EF6">
              <w:rPr>
                <w:rStyle w:val="Hyperlink"/>
                <w:noProof/>
              </w:rPr>
              <w:t>IV.</w:t>
            </w:r>
            <w:r w:rsidR="009D4508">
              <w:rPr>
                <w:rFonts w:asciiTheme="minorHAnsi" w:eastAsiaTheme="minorEastAsia" w:hAnsiTheme="minorHAnsi"/>
                <w:noProof/>
                <w:sz w:val="22"/>
                <w:lang w:eastAsia="es-MX"/>
              </w:rPr>
              <w:tab/>
            </w:r>
            <w:r w:rsidR="009D4508" w:rsidRPr="00AC6EF6">
              <w:rPr>
                <w:rStyle w:val="Hyperlink"/>
                <w:noProof/>
              </w:rPr>
              <w:t>CARACTERIZACION DEL ELEMENTO SUELO</w:t>
            </w:r>
            <w:r w:rsidR="009D4508">
              <w:rPr>
                <w:noProof/>
                <w:webHidden/>
              </w:rPr>
              <w:tab/>
            </w:r>
            <w:r w:rsidR="009D4508">
              <w:rPr>
                <w:noProof/>
                <w:webHidden/>
              </w:rPr>
              <w:fldChar w:fldCharType="begin"/>
            </w:r>
            <w:r w:rsidR="009D4508">
              <w:rPr>
                <w:noProof/>
                <w:webHidden/>
              </w:rPr>
              <w:instrText xml:space="preserve"> PAGEREF _Toc397004648 \h </w:instrText>
            </w:r>
            <w:r w:rsidR="009D4508">
              <w:rPr>
                <w:noProof/>
                <w:webHidden/>
              </w:rPr>
            </w:r>
            <w:r w:rsidR="009D4508">
              <w:rPr>
                <w:noProof/>
                <w:webHidden/>
              </w:rPr>
              <w:fldChar w:fldCharType="separate"/>
            </w:r>
            <w:r>
              <w:rPr>
                <w:noProof/>
                <w:webHidden/>
              </w:rPr>
              <w:t>7</w:t>
            </w:r>
            <w:r w:rsidR="009D4508">
              <w:rPr>
                <w:noProof/>
                <w:webHidden/>
              </w:rPr>
              <w:fldChar w:fldCharType="end"/>
            </w:r>
          </w:hyperlink>
        </w:p>
        <w:p w14:paraId="01747194"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49" w:history="1">
            <w:r w:rsidR="009D4508" w:rsidRPr="00AC6EF6">
              <w:rPr>
                <w:rStyle w:val="Hyperlink"/>
                <w:noProof/>
              </w:rPr>
              <w:t>IV.1  Geología y Geomorfología</w:t>
            </w:r>
            <w:r w:rsidR="009D4508">
              <w:rPr>
                <w:noProof/>
                <w:webHidden/>
              </w:rPr>
              <w:tab/>
            </w:r>
            <w:r w:rsidR="009D4508">
              <w:rPr>
                <w:noProof/>
                <w:webHidden/>
              </w:rPr>
              <w:fldChar w:fldCharType="begin"/>
            </w:r>
            <w:r w:rsidR="009D4508">
              <w:rPr>
                <w:noProof/>
                <w:webHidden/>
              </w:rPr>
              <w:instrText xml:space="preserve"> PAGEREF _Toc397004649 \h </w:instrText>
            </w:r>
            <w:r w:rsidR="009D4508">
              <w:rPr>
                <w:noProof/>
                <w:webHidden/>
              </w:rPr>
            </w:r>
            <w:r w:rsidR="009D4508">
              <w:rPr>
                <w:noProof/>
                <w:webHidden/>
              </w:rPr>
              <w:fldChar w:fldCharType="separate"/>
            </w:r>
            <w:r>
              <w:rPr>
                <w:noProof/>
                <w:webHidden/>
              </w:rPr>
              <w:t>7</w:t>
            </w:r>
            <w:r w:rsidR="009D4508">
              <w:rPr>
                <w:noProof/>
                <w:webHidden/>
              </w:rPr>
              <w:fldChar w:fldCharType="end"/>
            </w:r>
          </w:hyperlink>
        </w:p>
        <w:p w14:paraId="6B35D969"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50" w:history="1">
            <w:r w:rsidR="009D4508" w:rsidRPr="00AC6EF6">
              <w:rPr>
                <w:rStyle w:val="Hyperlink"/>
                <w:noProof/>
              </w:rPr>
              <w:t>IV.2. Fisiografía</w:t>
            </w:r>
            <w:r w:rsidR="009D4508">
              <w:rPr>
                <w:noProof/>
                <w:webHidden/>
              </w:rPr>
              <w:tab/>
            </w:r>
            <w:r w:rsidR="009D4508">
              <w:rPr>
                <w:noProof/>
                <w:webHidden/>
              </w:rPr>
              <w:fldChar w:fldCharType="begin"/>
            </w:r>
            <w:r w:rsidR="009D4508">
              <w:rPr>
                <w:noProof/>
                <w:webHidden/>
              </w:rPr>
              <w:instrText xml:space="preserve"> PAGEREF _Toc397004650 \h </w:instrText>
            </w:r>
            <w:r w:rsidR="009D4508">
              <w:rPr>
                <w:noProof/>
                <w:webHidden/>
              </w:rPr>
            </w:r>
            <w:r w:rsidR="009D4508">
              <w:rPr>
                <w:noProof/>
                <w:webHidden/>
              </w:rPr>
              <w:fldChar w:fldCharType="separate"/>
            </w:r>
            <w:r>
              <w:rPr>
                <w:noProof/>
                <w:webHidden/>
              </w:rPr>
              <w:t>9</w:t>
            </w:r>
            <w:r w:rsidR="009D4508">
              <w:rPr>
                <w:noProof/>
                <w:webHidden/>
              </w:rPr>
              <w:fldChar w:fldCharType="end"/>
            </w:r>
          </w:hyperlink>
        </w:p>
        <w:p w14:paraId="0BE27627"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51" w:history="1">
            <w:r w:rsidR="009D4508" w:rsidRPr="00AC6EF6">
              <w:rPr>
                <w:rStyle w:val="Hyperlink"/>
                <w:rFonts w:eastAsia="Calibri"/>
                <w:noProof/>
              </w:rPr>
              <w:t>IV.3. Relieve</w:t>
            </w:r>
            <w:r w:rsidR="009D4508">
              <w:rPr>
                <w:noProof/>
                <w:webHidden/>
              </w:rPr>
              <w:tab/>
            </w:r>
            <w:r w:rsidR="009D4508">
              <w:rPr>
                <w:noProof/>
                <w:webHidden/>
              </w:rPr>
              <w:fldChar w:fldCharType="begin"/>
            </w:r>
            <w:r w:rsidR="009D4508">
              <w:rPr>
                <w:noProof/>
                <w:webHidden/>
              </w:rPr>
              <w:instrText xml:space="preserve"> PAGEREF _Toc397004651 \h </w:instrText>
            </w:r>
            <w:r w:rsidR="009D4508">
              <w:rPr>
                <w:noProof/>
                <w:webHidden/>
              </w:rPr>
            </w:r>
            <w:r w:rsidR="009D4508">
              <w:rPr>
                <w:noProof/>
                <w:webHidden/>
              </w:rPr>
              <w:fldChar w:fldCharType="separate"/>
            </w:r>
            <w:r>
              <w:rPr>
                <w:noProof/>
                <w:webHidden/>
              </w:rPr>
              <w:t>11</w:t>
            </w:r>
            <w:r w:rsidR="009D4508">
              <w:rPr>
                <w:noProof/>
                <w:webHidden/>
              </w:rPr>
              <w:fldChar w:fldCharType="end"/>
            </w:r>
          </w:hyperlink>
        </w:p>
        <w:p w14:paraId="09DB6F7E"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52" w:history="1">
            <w:r w:rsidR="009D4508" w:rsidRPr="00AC6EF6">
              <w:rPr>
                <w:rStyle w:val="Hyperlink"/>
                <w:noProof/>
              </w:rPr>
              <w:t>IV.4. Edafología</w:t>
            </w:r>
            <w:r w:rsidR="009D4508">
              <w:rPr>
                <w:noProof/>
                <w:webHidden/>
              </w:rPr>
              <w:tab/>
            </w:r>
            <w:r w:rsidR="009D4508">
              <w:rPr>
                <w:noProof/>
                <w:webHidden/>
              </w:rPr>
              <w:fldChar w:fldCharType="begin"/>
            </w:r>
            <w:r w:rsidR="009D4508">
              <w:rPr>
                <w:noProof/>
                <w:webHidden/>
              </w:rPr>
              <w:instrText xml:space="preserve"> PAGEREF _Toc397004652 \h </w:instrText>
            </w:r>
            <w:r w:rsidR="009D4508">
              <w:rPr>
                <w:noProof/>
                <w:webHidden/>
              </w:rPr>
            </w:r>
            <w:r w:rsidR="009D4508">
              <w:rPr>
                <w:noProof/>
                <w:webHidden/>
              </w:rPr>
              <w:fldChar w:fldCharType="separate"/>
            </w:r>
            <w:r>
              <w:rPr>
                <w:noProof/>
                <w:webHidden/>
              </w:rPr>
              <w:t>13</w:t>
            </w:r>
            <w:r w:rsidR="009D4508">
              <w:rPr>
                <w:noProof/>
                <w:webHidden/>
              </w:rPr>
              <w:fldChar w:fldCharType="end"/>
            </w:r>
          </w:hyperlink>
        </w:p>
        <w:p w14:paraId="4250E687"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53" w:history="1">
            <w:r w:rsidR="009D4508" w:rsidRPr="00AC6EF6">
              <w:rPr>
                <w:rStyle w:val="Hyperlink"/>
                <w:noProof/>
              </w:rPr>
              <w:t>IV.5. Erosión y degradación del suelo</w:t>
            </w:r>
            <w:r w:rsidR="009D4508">
              <w:rPr>
                <w:noProof/>
                <w:webHidden/>
              </w:rPr>
              <w:tab/>
            </w:r>
            <w:r w:rsidR="009D4508">
              <w:rPr>
                <w:noProof/>
                <w:webHidden/>
              </w:rPr>
              <w:fldChar w:fldCharType="begin"/>
            </w:r>
            <w:r w:rsidR="009D4508">
              <w:rPr>
                <w:noProof/>
                <w:webHidden/>
              </w:rPr>
              <w:instrText xml:space="preserve"> PAGEREF _Toc397004653 \h </w:instrText>
            </w:r>
            <w:r w:rsidR="009D4508">
              <w:rPr>
                <w:noProof/>
                <w:webHidden/>
              </w:rPr>
            </w:r>
            <w:r w:rsidR="009D4508">
              <w:rPr>
                <w:noProof/>
                <w:webHidden/>
              </w:rPr>
              <w:fldChar w:fldCharType="separate"/>
            </w:r>
            <w:r>
              <w:rPr>
                <w:noProof/>
                <w:webHidden/>
              </w:rPr>
              <w:t>16</w:t>
            </w:r>
            <w:r w:rsidR="009D4508">
              <w:rPr>
                <w:noProof/>
                <w:webHidden/>
              </w:rPr>
              <w:fldChar w:fldCharType="end"/>
            </w:r>
          </w:hyperlink>
        </w:p>
        <w:p w14:paraId="34A893E6" w14:textId="77777777" w:rsidR="009D4508" w:rsidRDefault="00057254">
          <w:pPr>
            <w:pStyle w:val="TOC1"/>
            <w:tabs>
              <w:tab w:val="left" w:pos="440"/>
              <w:tab w:val="right" w:leader="dot" w:pos="8828"/>
            </w:tabs>
            <w:rPr>
              <w:rFonts w:asciiTheme="minorHAnsi" w:eastAsiaTheme="minorEastAsia" w:hAnsiTheme="minorHAnsi"/>
              <w:noProof/>
              <w:sz w:val="22"/>
              <w:lang w:eastAsia="es-MX"/>
            </w:rPr>
          </w:pPr>
          <w:hyperlink w:anchor="_Toc397004654" w:history="1">
            <w:r w:rsidR="009D4508" w:rsidRPr="00AC6EF6">
              <w:rPr>
                <w:rStyle w:val="Hyperlink"/>
                <w:noProof/>
              </w:rPr>
              <w:t>V.</w:t>
            </w:r>
            <w:r w:rsidR="009D4508">
              <w:rPr>
                <w:rFonts w:asciiTheme="minorHAnsi" w:eastAsiaTheme="minorEastAsia" w:hAnsiTheme="minorHAnsi"/>
                <w:noProof/>
                <w:sz w:val="22"/>
                <w:lang w:eastAsia="es-MX"/>
              </w:rPr>
              <w:tab/>
            </w:r>
            <w:r w:rsidR="009D4508" w:rsidRPr="00AC6EF6">
              <w:rPr>
                <w:rStyle w:val="Hyperlink"/>
                <w:noProof/>
              </w:rPr>
              <w:t>ANÁLISIS  DE EROSION DE SUELO</w:t>
            </w:r>
            <w:r w:rsidR="009D4508">
              <w:rPr>
                <w:noProof/>
                <w:webHidden/>
              </w:rPr>
              <w:tab/>
            </w:r>
            <w:r w:rsidR="009D4508">
              <w:rPr>
                <w:noProof/>
                <w:webHidden/>
              </w:rPr>
              <w:fldChar w:fldCharType="begin"/>
            </w:r>
            <w:r w:rsidR="009D4508">
              <w:rPr>
                <w:noProof/>
                <w:webHidden/>
              </w:rPr>
              <w:instrText xml:space="preserve"> PAGEREF _Toc397004654 \h </w:instrText>
            </w:r>
            <w:r w:rsidR="009D4508">
              <w:rPr>
                <w:noProof/>
                <w:webHidden/>
              </w:rPr>
            </w:r>
            <w:r w:rsidR="009D4508">
              <w:rPr>
                <w:noProof/>
                <w:webHidden/>
              </w:rPr>
              <w:fldChar w:fldCharType="separate"/>
            </w:r>
            <w:r>
              <w:rPr>
                <w:noProof/>
                <w:webHidden/>
              </w:rPr>
              <w:t>18</w:t>
            </w:r>
            <w:r w:rsidR="009D4508">
              <w:rPr>
                <w:noProof/>
                <w:webHidden/>
              </w:rPr>
              <w:fldChar w:fldCharType="end"/>
            </w:r>
          </w:hyperlink>
        </w:p>
        <w:p w14:paraId="423EA3A4"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55" w:history="1">
            <w:r w:rsidR="009D4508" w:rsidRPr="00AC6EF6">
              <w:rPr>
                <w:rStyle w:val="Hyperlink"/>
                <w:noProof/>
              </w:rPr>
              <w:t>V.1. Ecuación Universal de Pérdida de Suelo: EUPS (Wischmeier y Smith 1978).</w:t>
            </w:r>
            <w:r w:rsidR="009D4508">
              <w:rPr>
                <w:noProof/>
                <w:webHidden/>
              </w:rPr>
              <w:tab/>
            </w:r>
            <w:r w:rsidR="009D4508">
              <w:rPr>
                <w:noProof/>
                <w:webHidden/>
              </w:rPr>
              <w:fldChar w:fldCharType="begin"/>
            </w:r>
            <w:r w:rsidR="009D4508">
              <w:rPr>
                <w:noProof/>
                <w:webHidden/>
              </w:rPr>
              <w:instrText xml:space="preserve"> PAGEREF _Toc397004655 \h </w:instrText>
            </w:r>
            <w:r w:rsidR="009D4508">
              <w:rPr>
                <w:noProof/>
                <w:webHidden/>
              </w:rPr>
            </w:r>
            <w:r w:rsidR="009D4508">
              <w:rPr>
                <w:noProof/>
                <w:webHidden/>
              </w:rPr>
              <w:fldChar w:fldCharType="separate"/>
            </w:r>
            <w:r>
              <w:rPr>
                <w:noProof/>
                <w:webHidden/>
              </w:rPr>
              <w:t>18</w:t>
            </w:r>
            <w:r w:rsidR="009D4508">
              <w:rPr>
                <w:noProof/>
                <w:webHidden/>
              </w:rPr>
              <w:fldChar w:fldCharType="end"/>
            </w:r>
          </w:hyperlink>
        </w:p>
        <w:p w14:paraId="7818902F"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56" w:history="1">
            <w:r w:rsidR="009D4508" w:rsidRPr="00AC6EF6">
              <w:rPr>
                <w:rStyle w:val="Hyperlink"/>
                <w:noProof/>
              </w:rPr>
              <w:t>V.2. Factor de erosividad de la lluvia: R.</w:t>
            </w:r>
            <w:r w:rsidR="009D4508">
              <w:rPr>
                <w:noProof/>
                <w:webHidden/>
              </w:rPr>
              <w:tab/>
            </w:r>
            <w:r w:rsidR="009D4508">
              <w:rPr>
                <w:noProof/>
                <w:webHidden/>
              </w:rPr>
              <w:fldChar w:fldCharType="begin"/>
            </w:r>
            <w:r w:rsidR="009D4508">
              <w:rPr>
                <w:noProof/>
                <w:webHidden/>
              </w:rPr>
              <w:instrText xml:space="preserve"> PAGEREF _Toc397004656 \h </w:instrText>
            </w:r>
            <w:r w:rsidR="009D4508">
              <w:rPr>
                <w:noProof/>
                <w:webHidden/>
              </w:rPr>
            </w:r>
            <w:r w:rsidR="009D4508">
              <w:rPr>
                <w:noProof/>
                <w:webHidden/>
              </w:rPr>
              <w:fldChar w:fldCharType="separate"/>
            </w:r>
            <w:r>
              <w:rPr>
                <w:noProof/>
                <w:webHidden/>
              </w:rPr>
              <w:t>19</w:t>
            </w:r>
            <w:r w:rsidR="009D4508">
              <w:rPr>
                <w:noProof/>
                <w:webHidden/>
              </w:rPr>
              <w:fldChar w:fldCharType="end"/>
            </w:r>
          </w:hyperlink>
        </w:p>
        <w:p w14:paraId="61605176"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57" w:history="1">
            <w:r w:rsidR="009D4508" w:rsidRPr="00AC6EF6">
              <w:rPr>
                <w:rStyle w:val="Hyperlink"/>
                <w:noProof/>
              </w:rPr>
              <w:t>V.3. Factor de erodabilidad del suelo: K.</w:t>
            </w:r>
            <w:r w:rsidR="009D4508">
              <w:rPr>
                <w:noProof/>
                <w:webHidden/>
              </w:rPr>
              <w:tab/>
            </w:r>
            <w:r w:rsidR="009D4508">
              <w:rPr>
                <w:noProof/>
                <w:webHidden/>
              </w:rPr>
              <w:fldChar w:fldCharType="begin"/>
            </w:r>
            <w:r w:rsidR="009D4508">
              <w:rPr>
                <w:noProof/>
                <w:webHidden/>
              </w:rPr>
              <w:instrText xml:space="preserve"> PAGEREF _Toc397004657 \h </w:instrText>
            </w:r>
            <w:r w:rsidR="009D4508">
              <w:rPr>
                <w:noProof/>
                <w:webHidden/>
              </w:rPr>
            </w:r>
            <w:r w:rsidR="009D4508">
              <w:rPr>
                <w:noProof/>
                <w:webHidden/>
              </w:rPr>
              <w:fldChar w:fldCharType="separate"/>
            </w:r>
            <w:r>
              <w:rPr>
                <w:noProof/>
                <w:webHidden/>
              </w:rPr>
              <w:t>20</w:t>
            </w:r>
            <w:r w:rsidR="009D4508">
              <w:rPr>
                <w:noProof/>
                <w:webHidden/>
              </w:rPr>
              <w:fldChar w:fldCharType="end"/>
            </w:r>
          </w:hyperlink>
        </w:p>
        <w:p w14:paraId="4721F568"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58" w:history="1">
            <w:r w:rsidR="009D4508" w:rsidRPr="00AC6EF6">
              <w:rPr>
                <w:rStyle w:val="Hyperlink"/>
                <w:noProof/>
              </w:rPr>
              <w:t>V.4. Factor LS</w:t>
            </w:r>
            <w:r w:rsidR="009D4508">
              <w:rPr>
                <w:noProof/>
                <w:webHidden/>
              </w:rPr>
              <w:tab/>
            </w:r>
            <w:r w:rsidR="009D4508">
              <w:rPr>
                <w:noProof/>
                <w:webHidden/>
              </w:rPr>
              <w:fldChar w:fldCharType="begin"/>
            </w:r>
            <w:r w:rsidR="009D4508">
              <w:rPr>
                <w:noProof/>
                <w:webHidden/>
              </w:rPr>
              <w:instrText xml:space="preserve"> PAGEREF _Toc397004658 \h </w:instrText>
            </w:r>
            <w:r w:rsidR="009D4508">
              <w:rPr>
                <w:noProof/>
                <w:webHidden/>
              </w:rPr>
            </w:r>
            <w:r w:rsidR="009D4508">
              <w:rPr>
                <w:noProof/>
                <w:webHidden/>
              </w:rPr>
              <w:fldChar w:fldCharType="separate"/>
            </w:r>
            <w:r>
              <w:rPr>
                <w:noProof/>
                <w:webHidden/>
              </w:rPr>
              <w:t>21</w:t>
            </w:r>
            <w:r w:rsidR="009D4508">
              <w:rPr>
                <w:noProof/>
                <w:webHidden/>
              </w:rPr>
              <w:fldChar w:fldCharType="end"/>
            </w:r>
          </w:hyperlink>
        </w:p>
        <w:p w14:paraId="7CD072F1"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59" w:history="1">
            <w:r w:rsidR="009D4508" w:rsidRPr="00AC6EF6">
              <w:rPr>
                <w:rStyle w:val="Hyperlink"/>
                <w:noProof/>
              </w:rPr>
              <w:t>V.5. Factor C</w:t>
            </w:r>
            <w:r w:rsidR="009D4508">
              <w:rPr>
                <w:noProof/>
                <w:webHidden/>
              </w:rPr>
              <w:tab/>
            </w:r>
            <w:r w:rsidR="009D4508">
              <w:rPr>
                <w:noProof/>
                <w:webHidden/>
              </w:rPr>
              <w:fldChar w:fldCharType="begin"/>
            </w:r>
            <w:r w:rsidR="009D4508">
              <w:rPr>
                <w:noProof/>
                <w:webHidden/>
              </w:rPr>
              <w:instrText xml:space="preserve"> PAGEREF _Toc397004659 \h </w:instrText>
            </w:r>
            <w:r w:rsidR="009D4508">
              <w:rPr>
                <w:noProof/>
                <w:webHidden/>
              </w:rPr>
            </w:r>
            <w:r w:rsidR="009D4508">
              <w:rPr>
                <w:noProof/>
                <w:webHidden/>
              </w:rPr>
              <w:fldChar w:fldCharType="separate"/>
            </w:r>
            <w:r>
              <w:rPr>
                <w:noProof/>
                <w:webHidden/>
              </w:rPr>
              <w:t>22</w:t>
            </w:r>
            <w:r w:rsidR="009D4508">
              <w:rPr>
                <w:noProof/>
                <w:webHidden/>
              </w:rPr>
              <w:fldChar w:fldCharType="end"/>
            </w:r>
          </w:hyperlink>
        </w:p>
        <w:p w14:paraId="63D6716C"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60" w:history="1">
            <w:r w:rsidR="009D4508" w:rsidRPr="00AC6EF6">
              <w:rPr>
                <w:rStyle w:val="Hyperlink"/>
                <w:noProof/>
              </w:rPr>
              <w:t>V.6. Factor P</w:t>
            </w:r>
            <w:r w:rsidR="009D4508">
              <w:rPr>
                <w:noProof/>
                <w:webHidden/>
              </w:rPr>
              <w:tab/>
            </w:r>
            <w:r w:rsidR="009D4508">
              <w:rPr>
                <w:noProof/>
                <w:webHidden/>
              </w:rPr>
              <w:fldChar w:fldCharType="begin"/>
            </w:r>
            <w:r w:rsidR="009D4508">
              <w:rPr>
                <w:noProof/>
                <w:webHidden/>
              </w:rPr>
              <w:instrText xml:space="preserve"> PAGEREF _Toc397004660 \h </w:instrText>
            </w:r>
            <w:r w:rsidR="009D4508">
              <w:rPr>
                <w:noProof/>
                <w:webHidden/>
              </w:rPr>
            </w:r>
            <w:r w:rsidR="009D4508">
              <w:rPr>
                <w:noProof/>
                <w:webHidden/>
              </w:rPr>
              <w:fldChar w:fldCharType="separate"/>
            </w:r>
            <w:r>
              <w:rPr>
                <w:noProof/>
                <w:webHidden/>
              </w:rPr>
              <w:t>23</w:t>
            </w:r>
            <w:r w:rsidR="009D4508">
              <w:rPr>
                <w:noProof/>
                <w:webHidden/>
              </w:rPr>
              <w:fldChar w:fldCharType="end"/>
            </w:r>
          </w:hyperlink>
        </w:p>
        <w:p w14:paraId="34CA2F66"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61" w:history="1">
            <w:r w:rsidR="009D4508" w:rsidRPr="00AC6EF6">
              <w:rPr>
                <w:rStyle w:val="Hyperlink"/>
                <w:noProof/>
              </w:rPr>
              <w:t>V.7. Estimación de la Erosión potencial sin proyecto</w:t>
            </w:r>
            <w:r w:rsidR="009D4508">
              <w:rPr>
                <w:noProof/>
                <w:webHidden/>
              </w:rPr>
              <w:tab/>
            </w:r>
            <w:r w:rsidR="009D4508">
              <w:rPr>
                <w:noProof/>
                <w:webHidden/>
              </w:rPr>
              <w:fldChar w:fldCharType="begin"/>
            </w:r>
            <w:r w:rsidR="009D4508">
              <w:rPr>
                <w:noProof/>
                <w:webHidden/>
              </w:rPr>
              <w:instrText xml:space="preserve"> PAGEREF _Toc397004661 \h </w:instrText>
            </w:r>
            <w:r w:rsidR="009D4508">
              <w:rPr>
                <w:noProof/>
                <w:webHidden/>
              </w:rPr>
            </w:r>
            <w:r w:rsidR="009D4508">
              <w:rPr>
                <w:noProof/>
                <w:webHidden/>
              </w:rPr>
              <w:fldChar w:fldCharType="separate"/>
            </w:r>
            <w:r>
              <w:rPr>
                <w:noProof/>
                <w:webHidden/>
              </w:rPr>
              <w:t>24</w:t>
            </w:r>
            <w:r w:rsidR="009D4508">
              <w:rPr>
                <w:noProof/>
                <w:webHidden/>
              </w:rPr>
              <w:fldChar w:fldCharType="end"/>
            </w:r>
          </w:hyperlink>
        </w:p>
        <w:p w14:paraId="4B893CDD"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62" w:history="1">
            <w:r w:rsidR="009D4508" w:rsidRPr="00AC6EF6">
              <w:rPr>
                <w:rStyle w:val="Hyperlink"/>
                <w:noProof/>
              </w:rPr>
              <w:t>V.8. Estimación de la Erosión Potencial con proyecto</w:t>
            </w:r>
            <w:r w:rsidR="009D4508">
              <w:rPr>
                <w:noProof/>
                <w:webHidden/>
              </w:rPr>
              <w:tab/>
            </w:r>
            <w:r w:rsidR="009D4508">
              <w:rPr>
                <w:noProof/>
                <w:webHidden/>
              </w:rPr>
              <w:fldChar w:fldCharType="begin"/>
            </w:r>
            <w:r w:rsidR="009D4508">
              <w:rPr>
                <w:noProof/>
                <w:webHidden/>
              </w:rPr>
              <w:instrText xml:space="preserve"> PAGEREF _Toc397004662 \h </w:instrText>
            </w:r>
            <w:r w:rsidR="009D4508">
              <w:rPr>
                <w:noProof/>
                <w:webHidden/>
              </w:rPr>
            </w:r>
            <w:r w:rsidR="009D4508">
              <w:rPr>
                <w:noProof/>
                <w:webHidden/>
              </w:rPr>
              <w:fldChar w:fldCharType="separate"/>
            </w:r>
            <w:r>
              <w:rPr>
                <w:noProof/>
                <w:webHidden/>
              </w:rPr>
              <w:t>24</w:t>
            </w:r>
            <w:r w:rsidR="009D4508">
              <w:rPr>
                <w:noProof/>
                <w:webHidden/>
              </w:rPr>
              <w:fldChar w:fldCharType="end"/>
            </w:r>
          </w:hyperlink>
        </w:p>
        <w:p w14:paraId="6AF0B7D5" w14:textId="77777777" w:rsidR="009D4508" w:rsidRDefault="00057254">
          <w:pPr>
            <w:pStyle w:val="TOC1"/>
            <w:tabs>
              <w:tab w:val="left" w:pos="440"/>
              <w:tab w:val="right" w:leader="dot" w:pos="8828"/>
            </w:tabs>
            <w:rPr>
              <w:rFonts w:asciiTheme="minorHAnsi" w:eastAsiaTheme="minorEastAsia" w:hAnsiTheme="minorHAnsi"/>
              <w:noProof/>
              <w:sz w:val="22"/>
              <w:lang w:eastAsia="es-MX"/>
            </w:rPr>
          </w:pPr>
          <w:hyperlink w:anchor="_Toc397004663" w:history="1">
            <w:r w:rsidR="009D4508" w:rsidRPr="00AC6EF6">
              <w:rPr>
                <w:rStyle w:val="Hyperlink"/>
                <w:noProof/>
              </w:rPr>
              <w:t>VI.</w:t>
            </w:r>
            <w:r w:rsidR="009D4508">
              <w:rPr>
                <w:rFonts w:asciiTheme="minorHAnsi" w:eastAsiaTheme="minorEastAsia" w:hAnsiTheme="minorHAnsi"/>
                <w:noProof/>
                <w:sz w:val="22"/>
                <w:lang w:eastAsia="es-MX"/>
              </w:rPr>
              <w:tab/>
            </w:r>
            <w:r w:rsidR="009D4508" w:rsidRPr="00AC6EF6">
              <w:rPr>
                <w:rStyle w:val="Hyperlink"/>
                <w:noProof/>
              </w:rPr>
              <w:t>INDICADORES DE IMPACTO</w:t>
            </w:r>
            <w:r w:rsidR="009D4508">
              <w:rPr>
                <w:noProof/>
                <w:webHidden/>
              </w:rPr>
              <w:tab/>
            </w:r>
            <w:r w:rsidR="009D4508">
              <w:rPr>
                <w:noProof/>
                <w:webHidden/>
              </w:rPr>
              <w:fldChar w:fldCharType="begin"/>
            </w:r>
            <w:r w:rsidR="009D4508">
              <w:rPr>
                <w:noProof/>
                <w:webHidden/>
              </w:rPr>
              <w:instrText xml:space="preserve"> PAGEREF _Toc397004663 \h </w:instrText>
            </w:r>
            <w:r w:rsidR="009D4508">
              <w:rPr>
                <w:noProof/>
                <w:webHidden/>
              </w:rPr>
            </w:r>
            <w:r w:rsidR="009D4508">
              <w:rPr>
                <w:noProof/>
                <w:webHidden/>
              </w:rPr>
              <w:fldChar w:fldCharType="separate"/>
            </w:r>
            <w:r>
              <w:rPr>
                <w:noProof/>
                <w:webHidden/>
              </w:rPr>
              <w:t>26</w:t>
            </w:r>
            <w:r w:rsidR="009D4508">
              <w:rPr>
                <w:noProof/>
                <w:webHidden/>
              </w:rPr>
              <w:fldChar w:fldCharType="end"/>
            </w:r>
          </w:hyperlink>
        </w:p>
        <w:p w14:paraId="2FC96682"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64" w:history="1">
            <w:r w:rsidR="009D4508" w:rsidRPr="00AC6EF6">
              <w:rPr>
                <w:rStyle w:val="Hyperlink"/>
                <w:rFonts w:eastAsia="Calibri"/>
                <w:noProof/>
              </w:rPr>
              <w:t>VI.1. Impactos presentes en el área del proyecto sobre el componente suelo</w:t>
            </w:r>
            <w:r w:rsidR="009D4508">
              <w:rPr>
                <w:noProof/>
                <w:webHidden/>
              </w:rPr>
              <w:tab/>
            </w:r>
            <w:r w:rsidR="009D4508">
              <w:rPr>
                <w:noProof/>
                <w:webHidden/>
              </w:rPr>
              <w:fldChar w:fldCharType="begin"/>
            </w:r>
            <w:r w:rsidR="009D4508">
              <w:rPr>
                <w:noProof/>
                <w:webHidden/>
              </w:rPr>
              <w:instrText xml:space="preserve"> PAGEREF _Toc397004664 \h </w:instrText>
            </w:r>
            <w:r w:rsidR="009D4508">
              <w:rPr>
                <w:noProof/>
                <w:webHidden/>
              </w:rPr>
            </w:r>
            <w:r w:rsidR="009D4508">
              <w:rPr>
                <w:noProof/>
                <w:webHidden/>
              </w:rPr>
              <w:fldChar w:fldCharType="separate"/>
            </w:r>
            <w:r>
              <w:rPr>
                <w:noProof/>
                <w:webHidden/>
              </w:rPr>
              <w:t>26</w:t>
            </w:r>
            <w:r w:rsidR="009D4508">
              <w:rPr>
                <w:noProof/>
                <w:webHidden/>
              </w:rPr>
              <w:fldChar w:fldCharType="end"/>
            </w:r>
          </w:hyperlink>
        </w:p>
        <w:p w14:paraId="5C6E53EE" w14:textId="77777777" w:rsidR="009D4508" w:rsidRDefault="00057254">
          <w:pPr>
            <w:pStyle w:val="TOC1"/>
            <w:tabs>
              <w:tab w:val="right" w:leader="dot" w:pos="8828"/>
            </w:tabs>
            <w:rPr>
              <w:rFonts w:asciiTheme="minorHAnsi" w:eastAsiaTheme="minorEastAsia" w:hAnsiTheme="minorHAnsi"/>
              <w:noProof/>
              <w:sz w:val="22"/>
              <w:lang w:eastAsia="es-MX"/>
            </w:rPr>
          </w:pPr>
          <w:hyperlink w:anchor="_Toc397004665" w:history="1">
            <w:r w:rsidR="009D4508" w:rsidRPr="00AC6EF6">
              <w:rPr>
                <w:rStyle w:val="Hyperlink"/>
                <w:noProof/>
              </w:rPr>
              <w:t>Geomorfología</w:t>
            </w:r>
            <w:r w:rsidR="009D4508">
              <w:rPr>
                <w:noProof/>
                <w:webHidden/>
              </w:rPr>
              <w:tab/>
            </w:r>
            <w:r w:rsidR="009D4508">
              <w:rPr>
                <w:noProof/>
                <w:webHidden/>
              </w:rPr>
              <w:fldChar w:fldCharType="begin"/>
            </w:r>
            <w:r w:rsidR="009D4508">
              <w:rPr>
                <w:noProof/>
                <w:webHidden/>
              </w:rPr>
              <w:instrText xml:space="preserve"> PAGEREF _Toc397004665 \h </w:instrText>
            </w:r>
            <w:r w:rsidR="009D4508">
              <w:rPr>
                <w:noProof/>
                <w:webHidden/>
              </w:rPr>
            </w:r>
            <w:r w:rsidR="009D4508">
              <w:rPr>
                <w:noProof/>
                <w:webHidden/>
              </w:rPr>
              <w:fldChar w:fldCharType="separate"/>
            </w:r>
            <w:r>
              <w:rPr>
                <w:noProof/>
                <w:webHidden/>
              </w:rPr>
              <w:t>27</w:t>
            </w:r>
            <w:r w:rsidR="009D4508">
              <w:rPr>
                <w:noProof/>
                <w:webHidden/>
              </w:rPr>
              <w:fldChar w:fldCharType="end"/>
            </w:r>
          </w:hyperlink>
        </w:p>
        <w:p w14:paraId="0F96AEFA" w14:textId="77777777" w:rsidR="009D4508" w:rsidRDefault="00057254">
          <w:pPr>
            <w:pStyle w:val="TOC2"/>
            <w:tabs>
              <w:tab w:val="left" w:pos="720"/>
              <w:tab w:val="right" w:leader="dot" w:pos="8828"/>
            </w:tabs>
            <w:rPr>
              <w:rFonts w:asciiTheme="minorHAnsi" w:eastAsiaTheme="minorEastAsia" w:hAnsiTheme="minorHAnsi"/>
              <w:noProof/>
              <w:sz w:val="22"/>
              <w:lang w:eastAsia="es-MX"/>
            </w:rPr>
          </w:pPr>
          <w:hyperlink w:anchor="_Toc397004666" w:history="1">
            <w:r w:rsidR="009D4508" w:rsidRPr="00AC6EF6">
              <w:rPr>
                <w:rStyle w:val="Hyperlink"/>
                <w:rFonts w:ascii="Wingdings" w:hAnsi="Wingdings"/>
                <w:noProof/>
              </w:rPr>
              <w:t></w:t>
            </w:r>
            <w:r w:rsidR="009D4508">
              <w:rPr>
                <w:rFonts w:asciiTheme="minorHAnsi" w:eastAsiaTheme="minorEastAsia" w:hAnsiTheme="minorHAnsi"/>
                <w:noProof/>
                <w:sz w:val="22"/>
                <w:lang w:eastAsia="es-MX"/>
              </w:rPr>
              <w:tab/>
            </w:r>
            <w:r w:rsidR="009D4508" w:rsidRPr="00AC6EF6">
              <w:rPr>
                <w:rStyle w:val="Hyperlink"/>
                <w:noProof/>
              </w:rPr>
              <w:t>Relieve</w:t>
            </w:r>
            <w:r w:rsidR="009D4508">
              <w:rPr>
                <w:noProof/>
                <w:webHidden/>
              </w:rPr>
              <w:tab/>
            </w:r>
            <w:r w:rsidR="009D4508">
              <w:rPr>
                <w:noProof/>
                <w:webHidden/>
              </w:rPr>
              <w:fldChar w:fldCharType="begin"/>
            </w:r>
            <w:r w:rsidR="009D4508">
              <w:rPr>
                <w:noProof/>
                <w:webHidden/>
              </w:rPr>
              <w:instrText xml:space="preserve"> PAGEREF _Toc397004666 \h </w:instrText>
            </w:r>
            <w:r w:rsidR="009D4508">
              <w:rPr>
                <w:noProof/>
                <w:webHidden/>
              </w:rPr>
            </w:r>
            <w:r w:rsidR="009D4508">
              <w:rPr>
                <w:noProof/>
                <w:webHidden/>
              </w:rPr>
              <w:fldChar w:fldCharType="separate"/>
            </w:r>
            <w:r>
              <w:rPr>
                <w:noProof/>
                <w:webHidden/>
              </w:rPr>
              <w:t>27</w:t>
            </w:r>
            <w:r w:rsidR="009D4508">
              <w:rPr>
                <w:noProof/>
                <w:webHidden/>
              </w:rPr>
              <w:fldChar w:fldCharType="end"/>
            </w:r>
          </w:hyperlink>
        </w:p>
        <w:p w14:paraId="22C3544F" w14:textId="77777777" w:rsidR="009D4508" w:rsidRDefault="00057254">
          <w:pPr>
            <w:pStyle w:val="TOC1"/>
            <w:tabs>
              <w:tab w:val="right" w:leader="dot" w:pos="8828"/>
            </w:tabs>
            <w:rPr>
              <w:rFonts w:asciiTheme="minorHAnsi" w:eastAsiaTheme="minorEastAsia" w:hAnsiTheme="minorHAnsi"/>
              <w:noProof/>
              <w:sz w:val="22"/>
              <w:lang w:eastAsia="es-MX"/>
            </w:rPr>
          </w:pPr>
          <w:hyperlink w:anchor="_Toc397004667" w:history="1">
            <w:r w:rsidR="009D4508" w:rsidRPr="00AC6EF6">
              <w:rPr>
                <w:rStyle w:val="Hyperlink"/>
                <w:noProof/>
              </w:rPr>
              <w:t>Suelo</w:t>
            </w:r>
            <w:r w:rsidR="009D4508">
              <w:rPr>
                <w:noProof/>
                <w:webHidden/>
              </w:rPr>
              <w:tab/>
            </w:r>
            <w:r w:rsidR="009D4508">
              <w:rPr>
                <w:noProof/>
                <w:webHidden/>
              </w:rPr>
              <w:fldChar w:fldCharType="begin"/>
            </w:r>
            <w:r w:rsidR="009D4508">
              <w:rPr>
                <w:noProof/>
                <w:webHidden/>
              </w:rPr>
              <w:instrText xml:space="preserve"> PAGEREF _Toc397004667 \h </w:instrText>
            </w:r>
            <w:r w:rsidR="009D4508">
              <w:rPr>
                <w:noProof/>
                <w:webHidden/>
              </w:rPr>
            </w:r>
            <w:r w:rsidR="009D4508">
              <w:rPr>
                <w:noProof/>
                <w:webHidden/>
              </w:rPr>
              <w:fldChar w:fldCharType="separate"/>
            </w:r>
            <w:r>
              <w:rPr>
                <w:noProof/>
                <w:webHidden/>
              </w:rPr>
              <w:t>27</w:t>
            </w:r>
            <w:r w:rsidR="009D4508">
              <w:rPr>
                <w:noProof/>
                <w:webHidden/>
              </w:rPr>
              <w:fldChar w:fldCharType="end"/>
            </w:r>
          </w:hyperlink>
        </w:p>
        <w:p w14:paraId="3A8629F9"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68" w:history="1">
            <w:r w:rsidR="009D4508" w:rsidRPr="00AC6EF6">
              <w:rPr>
                <w:rStyle w:val="Hyperlink"/>
                <w:noProof/>
              </w:rPr>
              <w:t>Calidad del suelo</w:t>
            </w:r>
            <w:r w:rsidR="009D4508">
              <w:rPr>
                <w:noProof/>
                <w:webHidden/>
              </w:rPr>
              <w:tab/>
            </w:r>
            <w:r w:rsidR="009D4508">
              <w:rPr>
                <w:noProof/>
                <w:webHidden/>
              </w:rPr>
              <w:fldChar w:fldCharType="begin"/>
            </w:r>
            <w:r w:rsidR="009D4508">
              <w:rPr>
                <w:noProof/>
                <w:webHidden/>
              </w:rPr>
              <w:instrText xml:space="preserve"> PAGEREF _Toc397004668 \h </w:instrText>
            </w:r>
            <w:r w:rsidR="009D4508">
              <w:rPr>
                <w:noProof/>
                <w:webHidden/>
              </w:rPr>
            </w:r>
            <w:r w:rsidR="009D4508">
              <w:rPr>
                <w:noProof/>
                <w:webHidden/>
              </w:rPr>
              <w:fldChar w:fldCharType="separate"/>
            </w:r>
            <w:r>
              <w:rPr>
                <w:noProof/>
                <w:webHidden/>
              </w:rPr>
              <w:t>28</w:t>
            </w:r>
            <w:r w:rsidR="009D4508">
              <w:rPr>
                <w:noProof/>
                <w:webHidden/>
              </w:rPr>
              <w:fldChar w:fldCharType="end"/>
            </w:r>
          </w:hyperlink>
        </w:p>
        <w:p w14:paraId="4805160A" w14:textId="77777777" w:rsidR="009D4508" w:rsidRDefault="00057254">
          <w:pPr>
            <w:pStyle w:val="TOC1"/>
            <w:tabs>
              <w:tab w:val="left" w:pos="720"/>
              <w:tab w:val="right" w:leader="dot" w:pos="8828"/>
            </w:tabs>
            <w:rPr>
              <w:rFonts w:asciiTheme="minorHAnsi" w:eastAsiaTheme="minorEastAsia" w:hAnsiTheme="minorHAnsi"/>
              <w:noProof/>
              <w:sz w:val="22"/>
              <w:lang w:eastAsia="es-MX"/>
            </w:rPr>
          </w:pPr>
          <w:hyperlink w:anchor="_Toc397004669" w:history="1">
            <w:r w:rsidR="009D4508" w:rsidRPr="00AC6EF6">
              <w:rPr>
                <w:rStyle w:val="Hyperlink"/>
                <w:noProof/>
              </w:rPr>
              <w:t>VII.</w:t>
            </w:r>
            <w:r w:rsidR="009D4508">
              <w:rPr>
                <w:rFonts w:asciiTheme="minorHAnsi" w:eastAsiaTheme="minorEastAsia" w:hAnsiTheme="minorHAnsi"/>
                <w:noProof/>
                <w:sz w:val="22"/>
                <w:lang w:eastAsia="es-MX"/>
              </w:rPr>
              <w:tab/>
            </w:r>
            <w:r w:rsidR="009D4508" w:rsidRPr="00AC6EF6">
              <w:rPr>
                <w:rStyle w:val="Hyperlink"/>
                <w:noProof/>
              </w:rPr>
              <w:t>ESTRATEGIAS DE CONSERVACION DE SUELOS Y/O CONTROL DE EROSION</w:t>
            </w:r>
            <w:r w:rsidR="009D4508">
              <w:rPr>
                <w:noProof/>
                <w:webHidden/>
              </w:rPr>
              <w:tab/>
            </w:r>
            <w:r w:rsidR="009D4508">
              <w:rPr>
                <w:noProof/>
                <w:webHidden/>
              </w:rPr>
              <w:fldChar w:fldCharType="begin"/>
            </w:r>
            <w:r w:rsidR="009D4508">
              <w:rPr>
                <w:noProof/>
                <w:webHidden/>
              </w:rPr>
              <w:instrText xml:space="preserve"> PAGEREF _Toc397004669 \h </w:instrText>
            </w:r>
            <w:r w:rsidR="009D4508">
              <w:rPr>
                <w:noProof/>
                <w:webHidden/>
              </w:rPr>
            </w:r>
            <w:r w:rsidR="009D4508">
              <w:rPr>
                <w:noProof/>
                <w:webHidden/>
              </w:rPr>
              <w:fldChar w:fldCharType="separate"/>
            </w:r>
            <w:r>
              <w:rPr>
                <w:noProof/>
                <w:webHidden/>
              </w:rPr>
              <w:t>29</w:t>
            </w:r>
            <w:r w:rsidR="009D4508">
              <w:rPr>
                <w:noProof/>
                <w:webHidden/>
              </w:rPr>
              <w:fldChar w:fldCharType="end"/>
            </w:r>
          </w:hyperlink>
        </w:p>
        <w:p w14:paraId="062B5CA5" w14:textId="77777777" w:rsidR="009D4508" w:rsidRDefault="00057254">
          <w:pPr>
            <w:pStyle w:val="TOC1"/>
            <w:tabs>
              <w:tab w:val="left" w:pos="720"/>
              <w:tab w:val="right" w:leader="dot" w:pos="8828"/>
            </w:tabs>
            <w:rPr>
              <w:rFonts w:asciiTheme="minorHAnsi" w:eastAsiaTheme="minorEastAsia" w:hAnsiTheme="minorHAnsi"/>
              <w:noProof/>
              <w:sz w:val="22"/>
              <w:lang w:eastAsia="es-MX"/>
            </w:rPr>
          </w:pPr>
          <w:hyperlink w:anchor="_Toc397004670" w:history="1">
            <w:r w:rsidR="009D4508" w:rsidRPr="00AC6EF6">
              <w:rPr>
                <w:rStyle w:val="Hyperlink"/>
                <w:noProof/>
              </w:rPr>
              <w:t>VIII.</w:t>
            </w:r>
            <w:r w:rsidR="009D4508">
              <w:rPr>
                <w:rFonts w:asciiTheme="minorHAnsi" w:eastAsiaTheme="minorEastAsia" w:hAnsiTheme="minorHAnsi"/>
                <w:noProof/>
                <w:sz w:val="22"/>
                <w:lang w:eastAsia="es-MX"/>
              </w:rPr>
              <w:tab/>
            </w:r>
            <w:r w:rsidR="009D4508" w:rsidRPr="00AC6EF6">
              <w:rPr>
                <w:rStyle w:val="Hyperlink"/>
                <w:noProof/>
              </w:rPr>
              <w:t>SUBPROGRAMA DE SEGUIMIENTO</w:t>
            </w:r>
            <w:r w:rsidR="009D4508">
              <w:rPr>
                <w:noProof/>
                <w:webHidden/>
              </w:rPr>
              <w:tab/>
            </w:r>
            <w:r w:rsidR="009D4508">
              <w:rPr>
                <w:noProof/>
                <w:webHidden/>
              </w:rPr>
              <w:fldChar w:fldCharType="begin"/>
            </w:r>
            <w:r w:rsidR="009D4508">
              <w:rPr>
                <w:noProof/>
                <w:webHidden/>
              </w:rPr>
              <w:instrText xml:space="preserve"> PAGEREF _Toc397004670 \h </w:instrText>
            </w:r>
            <w:r w:rsidR="009D4508">
              <w:rPr>
                <w:noProof/>
                <w:webHidden/>
              </w:rPr>
            </w:r>
            <w:r w:rsidR="009D4508">
              <w:rPr>
                <w:noProof/>
                <w:webHidden/>
              </w:rPr>
              <w:fldChar w:fldCharType="separate"/>
            </w:r>
            <w:r>
              <w:rPr>
                <w:noProof/>
                <w:webHidden/>
              </w:rPr>
              <w:t>30</w:t>
            </w:r>
            <w:r w:rsidR="009D4508">
              <w:rPr>
                <w:noProof/>
                <w:webHidden/>
              </w:rPr>
              <w:fldChar w:fldCharType="end"/>
            </w:r>
          </w:hyperlink>
        </w:p>
        <w:p w14:paraId="488DE5B5" w14:textId="77777777" w:rsidR="009D4508" w:rsidRDefault="00057254">
          <w:pPr>
            <w:pStyle w:val="TOC1"/>
            <w:tabs>
              <w:tab w:val="left" w:pos="440"/>
              <w:tab w:val="right" w:leader="dot" w:pos="8828"/>
            </w:tabs>
            <w:rPr>
              <w:rFonts w:asciiTheme="minorHAnsi" w:eastAsiaTheme="minorEastAsia" w:hAnsiTheme="minorHAnsi"/>
              <w:noProof/>
              <w:sz w:val="22"/>
              <w:lang w:eastAsia="es-MX"/>
            </w:rPr>
          </w:pPr>
          <w:hyperlink w:anchor="_Toc397004671" w:history="1">
            <w:r w:rsidR="009D4508" w:rsidRPr="00AC6EF6">
              <w:rPr>
                <w:rStyle w:val="Hyperlink"/>
                <w:noProof/>
              </w:rPr>
              <w:t>IX.</w:t>
            </w:r>
            <w:r w:rsidR="009D4508">
              <w:rPr>
                <w:rFonts w:asciiTheme="minorHAnsi" w:eastAsiaTheme="minorEastAsia" w:hAnsiTheme="minorHAnsi"/>
                <w:noProof/>
                <w:sz w:val="22"/>
                <w:lang w:eastAsia="es-MX"/>
              </w:rPr>
              <w:tab/>
            </w:r>
            <w:r w:rsidR="009D4508" w:rsidRPr="00AC6EF6">
              <w:rPr>
                <w:rStyle w:val="Hyperlink"/>
                <w:noProof/>
              </w:rPr>
              <w:t>CRONOGRAMA DE ACTIVIDADES</w:t>
            </w:r>
            <w:r w:rsidR="009D4508">
              <w:rPr>
                <w:noProof/>
                <w:webHidden/>
              </w:rPr>
              <w:tab/>
            </w:r>
            <w:r w:rsidR="009D4508">
              <w:rPr>
                <w:noProof/>
                <w:webHidden/>
              </w:rPr>
              <w:fldChar w:fldCharType="begin"/>
            </w:r>
            <w:r w:rsidR="009D4508">
              <w:rPr>
                <w:noProof/>
                <w:webHidden/>
              </w:rPr>
              <w:instrText xml:space="preserve"> PAGEREF _Toc397004671 \h </w:instrText>
            </w:r>
            <w:r w:rsidR="009D4508">
              <w:rPr>
                <w:noProof/>
                <w:webHidden/>
              </w:rPr>
            </w:r>
            <w:r w:rsidR="009D4508">
              <w:rPr>
                <w:noProof/>
                <w:webHidden/>
              </w:rPr>
              <w:fldChar w:fldCharType="separate"/>
            </w:r>
            <w:r>
              <w:rPr>
                <w:noProof/>
                <w:webHidden/>
              </w:rPr>
              <w:t>32</w:t>
            </w:r>
            <w:r w:rsidR="009D4508">
              <w:rPr>
                <w:noProof/>
                <w:webHidden/>
              </w:rPr>
              <w:fldChar w:fldCharType="end"/>
            </w:r>
          </w:hyperlink>
        </w:p>
        <w:p w14:paraId="06B21A56" w14:textId="77777777" w:rsidR="009D4508" w:rsidRDefault="00057254">
          <w:pPr>
            <w:pStyle w:val="TOC1"/>
            <w:tabs>
              <w:tab w:val="left" w:pos="440"/>
              <w:tab w:val="right" w:leader="dot" w:pos="8828"/>
            </w:tabs>
            <w:rPr>
              <w:rFonts w:asciiTheme="minorHAnsi" w:eastAsiaTheme="minorEastAsia" w:hAnsiTheme="minorHAnsi"/>
              <w:noProof/>
              <w:sz w:val="22"/>
              <w:lang w:eastAsia="es-MX"/>
            </w:rPr>
          </w:pPr>
          <w:hyperlink w:anchor="_Toc397004672" w:history="1">
            <w:r w:rsidR="009D4508" w:rsidRPr="00AC6EF6">
              <w:rPr>
                <w:rStyle w:val="Hyperlink"/>
                <w:noProof/>
              </w:rPr>
              <w:t>X.</w:t>
            </w:r>
            <w:r w:rsidR="009D4508">
              <w:rPr>
                <w:rFonts w:asciiTheme="minorHAnsi" w:eastAsiaTheme="minorEastAsia" w:hAnsiTheme="minorHAnsi"/>
                <w:noProof/>
                <w:sz w:val="22"/>
                <w:lang w:eastAsia="es-MX"/>
              </w:rPr>
              <w:tab/>
            </w:r>
            <w:r w:rsidR="009D4508" w:rsidRPr="00AC6EF6">
              <w:rPr>
                <w:rStyle w:val="Hyperlink"/>
                <w:noProof/>
              </w:rPr>
              <w:t>MEDIDAS DE URGENTE APLICACIÓN</w:t>
            </w:r>
            <w:r w:rsidR="009D4508">
              <w:rPr>
                <w:noProof/>
                <w:webHidden/>
              </w:rPr>
              <w:tab/>
            </w:r>
            <w:r w:rsidR="009D4508">
              <w:rPr>
                <w:noProof/>
                <w:webHidden/>
              </w:rPr>
              <w:fldChar w:fldCharType="begin"/>
            </w:r>
            <w:r w:rsidR="009D4508">
              <w:rPr>
                <w:noProof/>
                <w:webHidden/>
              </w:rPr>
              <w:instrText xml:space="preserve"> PAGEREF _Toc397004672 \h </w:instrText>
            </w:r>
            <w:r w:rsidR="009D4508">
              <w:rPr>
                <w:noProof/>
                <w:webHidden/>
              </w:rPr>
            </w:r>
            <w:r w:rsidR="009D4508">
              <w:rPr>
                <w:noProof/>
                <w:webHidden/>
              </w:rPr>
              <w:fldChar w:fldCharType="separate"/>
            </w:r>
            <w:r>
              <w:rPr>
                <w:noProof/>
                <w:webHidden/>
              </w:rPr>
              <w:t>33</w:t>
            </w:r>
            <w:r w:rsidR="009D4508">
              <w:rPr>
                <w:noProof/>
                <w:webHidden/>
              </w:rPr>
              <w:fldChar w:fldCharType="end"/>
            </w:r>
          </w:hyperlink>
        </w:p>
        <w:p w14:paraId="79A916F3"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73" w:history="1">
            <w:r w:rsidR="009D4508" w:rsidRPr="00AC6EF6">
              <w:rPr>
                <w:rStyle w:val="Hyperlink"/>
                <w:noProof/>
              </w:rPr>
              <w:t>Modificación del relieve</w:t>
            </w:r>
            <w:r w:rsidR="009D4508">
              <w:rPr>
                <w:noProof/>
                <w:webHidden/>
              </w:rPr>
              <w:tab/>
            </w:r>
            <w:r w:rsidR="009D4508">
              <w:rPr>
                <w:noProof/>
                <w:webHidden/>
              </w:rPr>
              <w:fldChar w:fldCharType="begin"/>
            </w:r>
            <w:r w:rsidR="009D4508">
              <w:rPr>
                <w:noProof/>
                <w:webHidden/>
              </w:rPr>
              <w:instrText xml:space="preserve"> PAGEREF _Toc397004673 \h </w:instrText>
            </w:r>
            <w:r w:rsidR="009D4508">
              <w:rPr>
                <w:noProof/>
                <w:webHidden/>
              </w:rPr>
            </w:r>
            <w:r w:rsidR="009D4508">
              <w:rPr>
                <w:noProof/>
                <w:webHidden/>
              </w:rPr>
              <w:fldChar w:fldCharType="separate"/>
            </w:r>
            <w:r>
              <w:rPr>
                <w:noProof/>
                <w:webHidden/>
              </w:rPr>
              <w:t>33</w:t>
            </w:r>
            <w:r w:rsidR="009D4508">
              <w:rPr>
                <w:noProof/>
                <w:webHidden/>
              </w:rPr>
              <w:fldChar w:fldCharType="end"/>
            </w:r>
          </w:hyperlink>
        </w:p>
        <w:p w14:paraId="66E273F1"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74" w:history="1">
            <w:r w:rsidR="009D4508" w:rsidRPr="00AC6EF6">
              <w:rPr>
                <w:rStyle w:val="Hyperlink"/>
                <w:noProof/>
              </w:rPr>
              <w:t>Erosión del suelo</w:t>
            </w:r>
            <w:r w:rsidR="009D4508">
              <w:rPr>
                <w:noProof/>
                <w:webHidden/>
              </w:rPr>
              <w:tab/>
            </w:r>
            <w:r w:rsidR="009D4508">
              <w:rPr>
                <w:noProof/>
                <w:webHidden/>
              </w:rPr>
              <w:fldChar w:fldCharType="begin"/>
            </w:r>
            <w:r w:rsidR="009D4508">
              <w:rPr>
                <w:noProof/>
                <w:webHidden/>
              </w:rPr>
              <w:instrText xml:space="preserve"> PAGEREF _Toc397004674 \h </w:instrText>
            </w:r>
            <w:r w:rsidR="009D4508">
              <w:rPr>
                <w:noProof/>
                <w:webHidden/>
              </w:rPr>
            </w:r>
            <w:r w:rsidR="009D4508">
              <w:rPr>
                <w:noProof/>
                <w:webHidden/>
              </w:rPr>
              <w:fldChar w:fldCharType="separate"/>
            </w:r>
            <w:r>
              <w:rPr>
                <w:noProof/>
                <w:webHidden/>
              </w:rPr>
              <w:t>33</w:t>
            </w:r>
            <w:r w:rsidR="009D4508">
              <w:rPr>
                <w:noProof/>
                <w:webHidden/>
              </w:rPr>
              <w:fldChar w:fldCharType="end"/>
            </w:r>
          </w:hyperlink>
        </w:p>
        <w:p w14:paraId="1886D492"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75" w:history="1">
            <w:r w:rsidR="009D4508" w:rsidRPr="00AC6EF6">
              <w:rPr>
                <w:rStyle w:val="Hyperlink"/>
                <w:noProof/>
              </w:rPr>
              <w:t>Material vegetal no retirado</w:t>
            </w:r>
            <w:r w:rsidR="009D4508">
              <w:rPr>
                <w:noProof/>
                <w:webHidden/>
              </w:rPr>
              <w:tab/>
            </w:r>
            <w:r w:rsidR="009D4508">
              <w:rPr>
                <w:noProof/>
                <w:webHidden/>
              </w:rPr>
              <w:fldChar w:fldCharType="begin"/>
            </w:r>
            <w:r w:rsidR="009D4508">
              <w:rPr>
                <w:noProof/>
                <w:webHidden/>
              </w:rPr>
              <w:instrText xml:space="preserve"> PAGEREF _Toc397004675 \h </w:instrText>
            </w:r>
            <w:r w:rsidR="009D4508">
              <w:rPr>
                <w:noProof/>
                <w:webHidden/>
              </w:rPr>
            </w:r>
            <w:r w:rsidR="009D4508">
              <w:rPr>
                <w:noProof/>
                <w:webHidden/>
              </w:rPr>
              <w:fldChar w:fldCharType="separate"/>
            </w:r>
            <w:r>
              <w:rPr>
                <w:noProof/>
                <w:webHidden/>
              </w:rPr>
              <w:t>33</w:t>
            </w:r>
            <w:r w:rsidR="009D4508">
              <w:rPr>
                <w:noProof/>
                <w:webHidden/>
              </w:rPr>
              <w:fldChar w:fldCharType="end"/>
            </w:r>
          </w:hyperlink>
        </w:p>
        <w:p w14:paraId="0795ADB9" w14:textId="77777777" w:rsidR="009D4508" w:rsidRDefault="00057254">
          <w:pPr>
            <w:pStyle w:val="TOC2"/>
            <w:tabs>
              <w:tab w:val="right" w:leader="dot" w:pos="8828"/>
            </w:tabs>
            <w:rPr>
              <w:rFonts w:asciiTheme="minorHAnsi" w:eastAsiaTheme="minorEastAsia" w:hAnsiTheme="minorHAnsi"/>
              <w:noProof/>
              <w:sz w:val="22"/>
              <w:lang w:eastAsia="es-MX"/>
            </w:rPr>
          </w:pPr>
          <w:hyperlink w:anchor="_Toc397004676" w:history="1">
            <w:r w:rsidR="009D4508" w:rsidRPr="00AC6EF6">
              <w:rPr>
                <w:rStyle w:val="Hyperlink"/>
                <w:noProof/>
              </w:rPr>
              <w:t>Contaminación del suelo</w:t>
            </w:r>
            <w:r w:rsidR="009D4508">
              <w:rPr>
                <w:noProof/>
                <w:webHidden/>
              </w:rPr>
              <w:tab/>
            </w:r>
            <w:r w:rsidR="009D4508">
              <w:rPr>
                <w:noProof/>
                <w:webHidden/>
              </w:rPr>
              <w:fldChar w:fldCharType="begin"/>
            </w:r>
            <w:r w:rsidR="009D4508">
              <w:rPr>
                <w:noProof/>
                <w:webHidden/>
              </w:rPr>
              <w:instrText xml:space="preserve"> PAGEREF _Toc397004676 \h </w:instrText>
            </w:r>
            <w:r w:rsidR="009D4508">
              <w:rPr>
                <w:noProof/>
                <w:webHidden/>
              </w:rPr>
            </w:r>
            <w:r w:rsidR="009D4508">
              <w:rPr>
                <w:noProof/>
                <w:webHidden/>
              </w:rPr>
              <w:fldChar w:fldCharType="separate"/>
            </w:r>
            <w:r>
              <w:rPr>
                <w:noProof/>
                <w:webHidden/>
              </w:rPr>
              <w:t>33</w:t>
            </w:r>
            <w:r w:rsidR="009D4508">
              <w:rPr>
                <w:noProof/>
                <w:webHidden/>
              </w:rPr>
              <w:fldChar w:fldCharType="end"/>
            </w:r>
          </w:hyperlink>
        </w:p>
        <w:p w14:paraId="563318B2" w14:textId="77777777" w:rsidR="00324CA0" w:rsidRDefault="001E3281" w:rsidP="000150C0">
          <w:pPr>
            <w:spacing w:after="0" w:line="240" w:lineRule="auto"/>
          </w:pPr>
          <w:r w:rsidRPr="00994631">
            <w:rPr>
              <w:b/>
              <w:bCs/>
              <w:szCs w:val="20"/>
              <w:lang w:val="es-ES"/>
            </w:rPr>
            <w:fldChar w:fldCharType="end"/>
          </w:r>
        </w:p>
      </w:sdtContent>
    </w:sdt>
    <w:p w14:paraId="01475955" w14:textId="77777777" w:rsidR="00994631" w:rsidRDefault="00994631" w:rsidP="000150C0">
      <w:pPr>
        <w:spacing w:after="0" w:line="240" w:lineRule="auto"/>
        <w:sectPr w:rsidR="00994631" w:rsidSect="00B4720E">
          <w:pgSz w:w="12240" w:h="15840"/>
          <w:pgMar w:top="1417" w:right="1701" w:bottom="1417" w:left="1701" w:header="708" w:footer="708" w:gutter="0"/>
          <w:pgNumType w:fmt="lowerRoman"/>
          <w:cols w:space="708"/>
          <w:docGrid w:linePitch="360"/>
        </w:sectPr>
      </w:pPr>
    </w:p>
    <w:p w14:paraId="293ABE3D" w14:textId="77777777" w:rsidR="0048483B" w:rsidRPr="00456AA0" w:rsidRDefault="00AD0B55" w:rsidP="000150C0">
      <w:pPr>
        <w:pStyle w:val="Heading1"/>
        <w:spacing w:before="0" w:after="0"/>
      </w:pPr>
      <w:bookmarkStart w:id="1" w:name="_Toc397004641"/>
      <w:r w:rsidRPr="00456AA0">
        <w:lastRenderedPageBreak/>
        <w:t>ANTECEDENTES</w:t>
      </w:r>
      <w:bookmarkEnd w:id="1"/>
    </w:p>
    <w:p w14:paraId="4DA0F204" w14:textId="77777777" w:rsidR="00020A81" w:rsidRPr="00020A81" w:rsidRDefault="00020A81" w:rsidP="000150C0">
      <w:pPr>
        <w:tabs>
          <w:tab w:val="left" w:pos="7797"/>
        </w:tabs>
        <w:spacing w:after="0" w:line="240" w:lineRule="auto"/>
        <w:rPr>
          <w:sz w:val="18"/>
          <w:szCs w:val="20"/>
        </w:rPr>
      </w:pPr>
    </w:p>
    <w:p w14:paraId="32717036" w14:textId="3A62F96B" w:rsidR="00EB5158" w:rsidRPr="00EB5158" w:rsidRDefault="00EB5158" w:rsidP="000150C0">
      <w:pPr>
        <w:tabs>
          <w:tab w:val="left" w:pos="7797"/>
        </w:tabs>
        <w:spacing w:after="0" w:line="240" w:lineRule="auto"/>
        <w:rPr>
          <w:szCs w:val="20"/>
        </w:rPr>
      </w:pPr>
      <w:r w:rsidRPr="00EB5158">
        <w:rPr>
          <w:szCs w:val="20"/>
        </w:rPr>
        <w:t>Energía Eólica del Sur, S.A.P.I. de C.V. (EES), es una empresa mexicana cuyo objetivo principal es diseñar, construir, instalar, desarrollar, operar y mantener el proyecto “Eólica del Sur” con capacidad total de 396 MW integrado por un Parque Eólico que se instalará en dos poligonales (</w:t>
      </w:r>
      <w:r w:rsidR="00994631">
        <w:rPr>
          <w:szCs w:val="20"/>
        </w:rPr>
        <w:t>poligonal “El Espinal”</w:t>
      </w:r>
      <w:r w:rsidRPr="00EB5158">
        <w:rPr>
          <w:szCs w:val="20"/>
        </w:rPr>
        <w:t xml:space="preserve"> y </w:t>
      </w:r>
      <w:r w:rsidR="00994631">
        <w:rPr>
          <w:szCs w:val="20"/>
        </w:rPr>
        <w:t>poligonal “Juchitán”</w:t>
      </w:r>
      <w:r w:rsidRPr="00EB5158">
        <w:rPr>
          <w:szCs w:val="20"/>
        </w:rPr>
        <w:t xml:space="preserve">) que incluyen en total 132 aerogeneradores (72 en la </w:t>
      </w:r>
      <w:r w:rsidR="00994631">
        <w:rPr>
          <w:szCs w:val="20"/>
        </w:rPr>
        <w:t>poligonal “El Espinal”</w:t>
      </w:r>
      <w:r w:rsidRPr="00EB5158">
        <w:rPr>
          <w:szCs w:val="20"/>
        </w:rPr>
        <w:t xml:space="preserve"> con una potencia instalada de 216 MW y 60 en la </w:t>
      </w:r>
      <w:r w:rsidR="00994631">
        <w:rPr>
          <w:szCs w:val="20"/>
        </w:rPr>
        <w:t>poligonal “Juchitán”</w:t>
      </w:r>
      <w:r w:rsidRPr="00EB5158">
        <w:rPr>
          <w:szCs w:val="20"/>
        </w:rPr>
        <w:t xml:space="preserve"> con una potencia de 180 MW), Caminos de acceso a las obras, una Subestación en cada poligonal (Subestación EESI y EESII), Obras e instalaciones provisionales y finalmente una Línea de Transmisión (LT EES 230 kV-115 kV) que iniciará en la Subestación EESI (</w:t>
      </w:r>
      <w:r w:rsidR="00994631">
        <w:rPr>
          <w:szCs w:val="20"/>
        </w:rPr>
        <w:t>poligonal “El Espinal”</w:t>
      </w:r>
      <w:r w:rsidRPr="00EB5158">
        <w:rPr>
          <w:szCs w:val="20"/>
        </w:rPr>
        <w:t>) e irá hacia el sureste hasta interconectarse con la Subestación EESII (</w:t>
      </w:r>
      <w:r w:rsidR="00994631">
        <w:rPr>
          <w:szCs w:val="20"/>
        </w:rPr>
        <w:t>poligonal “Juchitán”</w:t>
      </w:r>
      <w:r w:rsidRPr="00EB5158">
        <w:rPr>
          <w:szCs w:val="20"/>
        </w:rPr>
        <w:t>) donde su voltaje será transformado de 115 kV a 230 kV, para su posterior conexión con la Subestación Eléctrica de CFE “Ixtepec Potencia” (SE Ixtepec Potencia).</w:t>
      </w:r>
    </w:p>
    <w:p w14:paraId="232E6F89" w14:textId="77777777" w:rsidR="00C43991" w:rsidRDefault="00C43991" w:rsidP="000150C0">
      <w:pPr>
        <w:spacing w:after="0" w:line="240" w:lineRule="auto"/>
        <w:rPr>
          <w:szCs w:val="20"/>
        </w:rPr>
      </w:pPr>
    </w:p>
    <w:p w14:paraId="44EAA73A" w14:textId="77777777" w:rsidR="0048483B" w:rsidRPr="00EB5158" w:rsidRDefault="00EB5158" w:rsidP="000150C0">
      <w:pPr>
        <w:spacing w:after="0" w:line="240" w:lineRule="auto"/>
        <w:rPr>
          <w:szCs w:val="20"/>
        </w:rPr>
      </w:pPr>
      <w:r w:rsidRPr="00EB5158">
        <w:rPr>
          <w:szCs w:val="20"/>
        </w:rPr>
        <w:t xml:space="preserve">El avance de la tecnología en el diseño, construcción y desempeño de los aerogeneradores, permite un mejor uso en los terrenos existentes que se encuentran disponibles para la instalación de parques eólicos, incrementando la productividad y la economía de la Región. Los aerogeneradores que se ubicarán en ambas poligonales son de marca Vestas y corresponden al modelo Vestas V90-3.0 MW Mk 9 60 Hz VCRS (IEC Clase IA).Algunas obras asociadas al proyecto serán la construcción de pequeños puentes dentro de los Caminos para cruzar los canales de irrigación, principalmente en la </w:t>
      </w:r>
      <w:r w:rsidR="00994631">
        <w:rPr>
          <w:szCs w:val="20"/>
        </w:rPr>
        <w:t>poligonal “El Espinal”</w:t>
      </w:r>
      <w:r w:rsidRPr="00EB5158">
        <w:rPr>
          <w:szCs w:val="20"/>
        </w:rPr>
        <w:t>, además de las obras de acceso desde la carretera y caminos para la entrada de los camiones de materiales y de maquinaria y equipo.</w:t>
      </w:r>
    </w:p>
    <w:p w14:paraId="4779A15A" w14:textId="77777777" w:rsidR="00C43991" w:rsidRDefault="00C43991" w:rsidP="000150C0">
      <w:pPr>
        <w:spacing w:after="0" w:line="240" w:lineRule="auto"/>
        <w:rPr>
          <w:szCs w:val="20"/>
        </w:rPr>
      </w:pPr>
    </w:p>
    <w:p w14:paraId="791E2D37" w14:textId="77777777" w:rsidR="0048483B" w:rsidRPr="00EB5158" w:rsidRDefault="0048483B" w:rsidP="000150C0">
      <w:pPr>
        <w:spacing w:after="0" w:line="240" w:lineRule="auto"/>
        <w:rPr>
          <w:szCs w:val="20"/>
        </w:rPr>
      </w:pPr>
      <w:r w:rsidRPr="00EB5158">
        <w:rPr>
          <w:szCs w:val="20"/>
        </w:rPr>
        <w:t>La erosión es la degradación y el transporte de material o sustrato del suelo, por medio de un agente dinámico, como son el agua, el viento, el hielo o la temperatura, este proceso de degradación es de forma lenta y paulatina en la naturaleza, si bien su intensidad varía de unos escenarios a otros. Las lluvias, la topografía, las características físico-químicas del suelo, el uso y manejo, y las prácticas o ausencia de conservación del suelo, determinan la erosión del mismo. El desarrollar y aplicar métodos y técnicas, como la RUSLE, para evaluar las tasas de pérdida de suelo y la habilidad para predecir cómo los procesos erosivos afectan a la fertilidad y degradan la productividad del suelo, es fundamental para los programas de conservación.</w:t>
      </w:r>
    </w:p>
    <w:p w14:paraId="202FD795" w14:textId="77777777" w:rsidR="00C43991" w:rsidRDefault="00C43991" w:rsidP="000150C0">
      <w:pPr>
        <w:spacing w:after="0" w:line="240" w:lineRule="auto"/>
        <w:rPr>
          <w:szCs w:val="20"/>
        </w:rPr>
      </w:pPr>
    </w:p>
    <w:p w14:paraId="15B98C52" w14:textId="77777777" w:rsidR="0048483B" w:rsidRPr="00EB5158" w:rsidRDefault="0048483B" w:rsidP="000150C0">
      <w:pPr>
        <w:spacing w:after="0" w:line="240" w:lineRule="auto"/>
        <w:rPr>
          <w:szCs w:val="20"/>
        </w:rPr>
      </w:pPr>
      <w:r w:rsidRPr="00EB5158">
        <w:rPr>
          <w:szCs w:val="20"/>
        </w:rPr>
        <w:t>La falta de información sobre los procesos erosivos a nivel local impide evaluar objetivamente las tendencias en el riesgo de erosión actual y potencial y limita las posibilidades de planificación y aplicación de técnicas de conservación del suelo que sean efectivas bajo estas condiciones (Colotti, 1999).  Desde hace siete décadas, a la erosión se le considera entre los más importantes problemas ambientales, por las serias consecuencias que acarrea al causar substanciales pérdidas en las tierras agrícolas, forestales y de pastoreo por reducción de su fertilidad y productividad.</w:t>
      </w:r>
    </w:p>
    <w:p w14:paraId="666E3975" w14:textId="77777777" w:rsidR="00C43991" w:rsidRDefault="00C43991" w:rsidP="000150C0">
      <w:pPr>
        <w:spacing w:after="0" w:line="240" w:lineRule="auto"/>
        <w:rPr>
          <w:szCs w:val="20"/>
        </w:rPr>
      </w:pPr>
    </w:p>
    <w:p w14:paraId="0A48EAA7" w14:textId="77777777" w:rsidR="0048483B" w:rsidRPr="00EB5158" w:rsidRDefault="0048483B" w:rsidP="000150C0">
      <w:pPr>
        <w:spacing w:after="0" w:line="240" w:lineRule="auto"/>
        <w:rPr>
          <w:szCs w:val="20"/>
        </w:rPr>
      </w:pPr>
      <w:r w:rsidRPr="00EB5158">
        <w:rPr>
          <w:szCs w:val="20"/>
        </w:rPr>
        <w:t>La erosión del suelo puede deberse a diversos factores ya sea por efecto de la misma naturaleza, por ejemplo con la presencia de precipitaciones muy intensas, inundaciones que provocan deslaves, pérdida de la cobertura forestal, viento, uso excesivo para las actividades agropecuarias y agrícolas y de abonos químicos en los suelos, etc.</w:t>
      </w:r>
    </w:p>
    <w:p w14:paraId="2D9F1E8A" w14:textId="77777777" w:rsidR="00C43991" w:rsidRDefault="00C43991" w:rsidP="000150C0">
      <w:pPr>
        <w:spacing w:after="0" w:line="240" w:lineRule="auto"/>
        <w:rPr>
          <w:szCs w:val="20"/>
        </w:rPr>
      </w:pPr>
    </w:p>
    <w:p w14:paraId="2A5EB95F" w14:textId="77777777" w:rsidR="0048483B" w:rsidRDefault="0048483B" w:rsidP="000150C0">
      <w:pPr>
        <w:spacing w:after="0" w:line="240" w:lineRule="auto"/>
        <w:rPr>
          <w:szCs w:val="20"/>
        </w:rPr>
      </w:pPr>
      <w:r w:rsidRPr="00EB5158">
        <w:rPr>
          <w:szCs w:val="20"/>
        </w:rPr>
        <w:t>En el caso particular del Proyecto, los procesos constructivos implicarán actividades que potencializarán los efectos de los elementos sobre el suelo. Por lo que resulta muy importante identificar las áreas de mayor sensibilidad y proponer las medidas para atenuar los efectos de las obras relacionadas con la central Eólica.</w:t>
      </w:r>
    </w:p>
    <w:p w14:paraId="4C63503A" w14:textId="77777777" w:rsidR="00C43991" w:rsidRDefault="00C43991" w:rsidP="000150C0">
      <w:pPr>
        <w:spacing w:after="0" w:line="240" w:lineRule="auto"/>
        <w:rPr>
          <w:szCs w:val="20"/>
        </w:rPr>
      </w:pPr>
    </w:p>
    <w:p w14:paraId="0EFA4DE7" w14:textId="1EAB83C9" w:rsidR="00F4777E" w:rsidRPr="00994631" w:rsidRDefault="00C43991" w:rsidP="000150C0">
      <w:pPr>
        <w:spacing w:after="0" w:line="240" w:lineRule="auto"/>
        <w:rPr>
          <w:rFonts w:eastAsiaTheme="majorEastAsia" w:cstheme="majorBidi"/>
          <w:bCs/>
          <w:szCs w:val="20"/>
        </w:rPr>
      </w:pPr>
      <w:r>
        <w:rPr>
          <w:szCs w:val="20"/>
        </w:rPr>
        <w:t>S</w:t>
      </w:r>
      <w:r w:rsidR="00405F00" w:rsidRPr="00405F00">
        <w:rPr>
          <w:szCs w:val="20"/>
        </w:rPr>
        <w:t xml:space="preserve">e presenta el  Programa </w:t>
      </w:r>
      <w:r w:rsidR="00405F00">
        <w:rPr>
          <w:szCs w:val="20"/>
        </w:rPr>
        <w:t>de Conservación de Suelos</w:t>
      </w:r>
      <w:r w:rsidR="00405F00" w:rsidRPr="00405F00">
        <w:rPr>
          <w:szCs w:val="20"/>
        </w:rPr>
        <w:t xml:space="preserve">,  a fin de evitar o minimizar los impactos adversos moderados que se pudieran generar </w:t>
      </w:r>
      <w:r w:rsidR="00405F00">
        <w:rPr>
          <w:szCs w:val="20"/>
        </w:rPr>
        <w:t>sobre este elemento por el</w:t>
      </w:r>
      <w:r w:rsidR="00405F00" w:rsidRPr="00405F00">
        <w:rPr>
          <w:szCs w:val="20"/>
        </w:rPr>
        <w:t xml:space="preserve"> proyecto </w:t>
      </w:r>
      <w:r w:rsidR="00405F00" w:rsidRPr="00994631">
        <w:rPr>
          <w:szCs w:val="20"/>
        </w:rPr>
        <w:t>“Eólica del Sur”.</w:t>
      </w:r>
      <w:r w:rsidR="00F4777E" w:rsidRPr="00994631">
        <w:rPr>
          <w:szCs w:val="20"/>
        </w:rPr>
        <w:br w:type="page"/>
      </w:r>
    </w:p>
    <w:p w14:paraId="338B48F9" w14:textId="77777777" w:rsidR="00E1797A" w:rsidRPr="00C01906" w:rsidRDefault="00E1797A" w:rsidP="000150C0">
      <w:pPr>
        <w:pStyle w:val="Heading1"/>
        <w:spacing w:before="0" w:after="0"/>
      </w:pPr>
      <w:bookmarkStart w:id="2" w:name="_Toc397004642"/>
      <w:r w:rsidRPr="00C01906">
        <w:lastRenderedPageBreak/>
        <w:t>OBJETIVO</w:t>
      </w:r>
      <w:r w:rsidR="00405F00">
        <w:t>S</w:t>
      </w:r>
      <w:bookmarkEnd w:id="2"/>
    </w:p>
    <w:p w14:paraId="017B38D3" w14:textId="77777777" w:rsidR="00746200" w:rsidRPr="00746200" w:rsidRDefault="00746200" w:rsidP="000150C0">
      <w:pPr>
        <w:spacing w:after="0" w:line="240" w:lineRule="auto"/>
      </w:pPr>
    </w:p>
    <w:p w14:paraId="6F3FAB40" w14:textId="77777777" w:rsidR="00E1797A" w:rsidRPr="00315F4D" w:rsidRDefault="00405F00" w:rsidP="000150C0">
      <w:pPr>
        <w:pStyle w:val="Heading2"/>
      </w:pPr>
      <w:bookmarkStart w:id="3" w:name="_Toc397004643"/>
      <w:r>
        <w:t xml:space="preserve">II.1. </w:t>
      </w:r>
      <w:r w:rsidRPr="00315F4D">
        <w:t>Objetivo general</w:t>
      </w:r>
      <w:bookmarkEnd w:id="3"/>
    </w:p>
    <w:p w14:paraId="7899A3B8" w14:textId="77777777" w:rsidR="00405F00" w:rsidRPr="00020A81" w:rsidRDefault="00405F00" w:rsidP="000150C0">
      <w:pPr>
        <w:spacing w:after="0" w:line="240" w:lineRule="auto"/>
      </w:pPr>
    </w:p>
    <w:p w14:paraId="392ABDC2" w14:textId="77777777" w:rsidR="0048483B" w:rsidRPr="00020A81" w:rsidRDefault="00EF7C69" w:rsidP="000150C0">
      <w:pPr>
        <w:spacing w:after="0" w:line="240" w:lineRule="auto"/>
      </w:pPr>
      <w:r w:rsidRPr="00020A81">
        <w:t>Identificar las áreas sensibles a erosión del p</w:t>
      </w:r>
      <w:r w:rsidR="00994631">
        <w:t>royecto “</w:t>
      </w:r>
      <w:r w:rsidRPr="00020A81">
        <w:t>Eólica del Sur</w:t>
      </w:r>
      <w:r w:rsidR="00994631">
        <w:t>”</w:t>
      </w:r>
      <w:r w:rsidRPr="00020A81">
        <w:t xml:space="preserve"> e implementar las técnicas y acciones de  control de erosión en las áreas </w:t>
      </w:r>
      <w:r w:rsidR="00E1797A" w:rsidRPr="00020A81">
        <w:t>más susceptibles del proyecto.</w:t>
      </w:r>
    </w:p>
    <w:p w14:paraId="37BE9551" w14:textId="77777777" w:rsidR="00405F00" w:rsidRPr="00020A81" w:rsidRDefault="00405F00" w:rsidP="000150C0">
      <w:pPr>
        <w:spacing w:after="0" w:line="240" w:lineRule="auto"/>
      </w:pPr>
    </w:p>
    <w:p w14:paraId="25731619" w14:textId="77777777" w:rsidR="00E1797A" w:rsidRPr="00405F00" w:rsidRDefault="00405F00" w:rsidP="000150C0">
      <w:pPr>
        <w:pStyle w:val="Heading2"/>
      </w:pPr>
      <w:bookmarkStart w:id="4" w:name="_Toc397004644"/>
      <w:r>
        <w:t xml:space="preserve">II.2. </w:t>
      </w:r>
      <w:r w:rsidRPr="00405F00">
        <w:t>Objetivos específicos</w:t>
      </w:r>
      <w:bookmarkEnd w:id="4"/>
    </w:p>
    <w:p w14:paraId="4B239679" w14:textId="77777777" w:rsidR="00020A81" w:rsidRPr="00020A81" w:rsidRDefault="00020A81" w:rsidP="000150C0">
      <w:pPr>
        <w:spacing w:after="0" w:line="240" w:lineRule="auto"/>
      </w:pPr>
    </w:p>
    <w:p w14:paraId="2F506E2F" w14:textId="77777777" w:rsidR="00E1797A" w:rsidRPr="00020A81" w:rsidRDefault="00405F00" w:rsidP="000150C0">
      <w:pPr>
        <w:pStyle w:val="ListParagraph"/>
        <w:numPr>
          <w:ilvl w:val="0"/>
          <w:numId w:val="16"/>
        </w:numPr>
      </w:pPr>
      <w:r w:rsidRPr="00020A81">
        <w:t>Indicar</w:t>
      </w:r>
      <w:r w:rsidR="00E1797A" w:rsidRPr="00020A81">
        <w:t xml:space="preserve"> en un plano los sitios identificados propensos a sufrir erosión dentro </w:t>
      </w:r>
      <w:r w:rsidR="00772AAC" w:rsidRPr="00020A81">
        <w:t>de la</w:t>
      </w:r>
      <w:r w:rsidR="00994631">
        <w:t>s</w:t>
      </w:r>
      <w:r w:rsidR="00772AAC" w:rsidRPr="00020A81">
        <w:t xml:space="preserve"> poligonal</w:t>
      </w:r>
      <w:r w:rsidR="00994631">
        <w:t>es</w:t>
      </w:r>
      <w:r w:rsidR="00772AAC" w:rsidRPr="00020A81">
        <w:t xml:space="preserve"> del proyecto.</w:t>
      </w:r>
    </w:p>
    <w:p w14:paraId="4A917F8C" w14:textId="77777777" w:rsidR="00D25893" w:rsidRDefault="00D25893" w:rsidP="00D25893">
      <w:pPr>
        <w:pStyle w:val="ListParagraph"/>
        <w:numPr>
          <w:ilvl w:val="0"/>
          <w:numId w:val="0"/>
        </w:numPr>
        <w:ind w:left="720"/>
      </w:pPr>
    </w:p>
    <w:p w14:paraId="0AD453C9" w14:textId="1571EDE1" w:rsidR="00266385" w:rsidRDefault="00E1797A" w:rsidP="000150C0">
      <w:pPr>
        <w:pStyle w:val="ListParagraph"/>
        <w:numPr>
          <w:ilvl w:val="0"/>
          <w:numId w:val="16"/>
        </w:numPr>
      </w:pPr>
      <w:r w:rsidRPr="00020A81">
        <w:t>Establecer técnicas y acciones de control de erosión en las áreas identificadas.</w:t>
      </w:r>
    </w:p>
    <w:p w14:paraId="4AD6EB2F" w14:textId="77777777" w:rsidR="00D25893" w:rsidRDefault="00D25893" w:rsidP="00D25893">
      <w:pPr>
        <w:pStyle w:val="ListParagraph"/>
        <w:numPr>
          <w:ilvl w:val="0"/>
          <w:numId w:val="0"/>
        </w:numPr>
        <w:ind w:left="720"/>
      </w:pPr>
    </w:p>
    <w:p w14:paraId="4EBF9586" w14:textId="0C40054D" w:rsidR="00266385" w:rsidRPr="00020A81" w:rsidRDefault="00266385" w:rsidP="000150C0">
      <w:pPr>
        <w:pStyle w:val="ListParagraph"/>
        <w:numPr>
          <w:ilvl w:val="0"/>
          <w:numId w:val="16"/>
        </w:numPr>
      </w:pPr>
      <w:r>
        <w:t>Modificación mínima de las propiedades y capas del suelo, evitando a la vez su contaminación.</w:t>
      </w:r>
    </w:p>
    <w:p w14:paraId="7C81ACFD" w14:textId="77777777" w:rsidR="00020A81" w:rsidRPr="00020A81" w:rsidRDefault="00020A81" w:rsidP="000150C0">
      <w:pPr>
        <w:spacing w:after="0" w:line="240" w:lineRule="auto"/>
      </w:pPr>
    </w:p>
    <w:p w14:paraId="15D66D29" w14:textId="77777777" w:rsidR="0048483B" w:rsidRDefault="00405F00" w:rsidP="000150C0">
      <w:pPr>
        <w:pStyle w:val="Heading2"/>
      </w:pPr>
      <w:bookmarkStart w:id="5" w:name="_Toc397004645"/>
      <w:r>
        <w:t>II.3. Metas</w:t>
      </w:r>
      <w:bookmarkEnd w:id="5"/>
    </w:p>
    <w:p w14:paraId="5E266C20" w14:textId="77777777" w:rsidR="00405F00" w:rsidRPr="00020A81" w:rsidRDefault="00405F00" w:rsidP="000150C0">
      <w:pPr>
        <w:spacing w:after="0" w:line="240" w:lineRule="auto"/>
      </w:pPr>
    </w:p>
    <w:p w14:paraId="030EE43E" w14:textId="4B813785" w:rsidR="006908E9" w:rsidRPr="00020A81" w:rsidRDefault="006908E9" w:rsidP="000150C0">
      <w:pPr>
        <w:pStyle w:val="ListParagraph"/>
        <w:numPr>
          <w:ilvl w:val="0"/>
          <w:numId w:val="17"/>
        </w:numPr>
      </w:pPr>
      <w:r w:rsidRPr="00020A81">
        <w:t>Realizar el 100% de las áreas sujetas a cambio de uso de suelo únicamente sobre la superficie autorizada para la construcción del proyecto.</w:t>
      </w:r>
    </w:p>
    <w:p w14:paraId="3209554C" w14:textId="77777777" w:rsidR="00D25893" w:rsidRDefault="00D25893" w:rsidP="00D25893">
      <w:pPr>
        <w:pStyle w:val="ListParagraph"/>
        <w:numPr>
          <w:ilvl w:val="0"/>
          <w:numId w:val="0"/>
        </w:numPr>
        <w:ind w:left="720"/>
      </w:pPr>
    </w:p>
    <w:p w14:paraId="6D56BF1D" w14:textId="77777777" w:rsidR="006908E9" w:rsidRPr="00020A81" w:rsidRDefault="006908E9" w:rsidP="000150C0">
      <w:pPr>
        <w:pStyle w:val="ListParagraph"/>
        <w:numPr>
          <w:ilvl w:val="0"/>
          <w:numId w:val="17"/>
        </w:numPr>
      </w:pPr>
      <w:r w:rsidRPr="00020A81">
        <w:t>Realizar un manejo sistemático del 100% de los residuos sólidos generados por el proyecto.</w:t>
      </w:r>
    </w:p>
    <w:p w14:paraId="2B1A1BAD" w14:textId="77777777" w:rsidR="00D25893" w:rsidRDefault="00D25893" w:rsidP="00D25893">
      <w:pPr>
        <w:pStyle w:val="ListParagraph"/>
        <w:numPr>
          <w:ilvl w:val="0"/>
          <w:numId w:val="0"/>
        </w:numPr>
        <w:ind w:left="720"/>
      </w:pPr>
    </w:p>
    <w:p w14:paraId="33EEBC44" w14:textId="77777777" w:rsidR="006908E9" w:rsidRPr="00020A81" w:rsidRDefault="006908E9" w:rsidP="000150C0">
      <w:pPr>
        <w:pStyle w:val="ListParagraph"/>
        <w:numPr>
          <w:ilvl w:val="0"/>
          <w:numId w:val="17"/>
        </w:numPr>
      </w:pPr>
      <w:r w:rsidRPr="00020A81">
        <w:t>Realizar el 100% de las excavaciones en el área y dimensiones autorizadas.</w:t>
      </w:r>
    </w:p>
    <w:p w14:paraId="23A4983C" w14:textId="77777777" w:rsidR="00D25893" w:rsidRDefault="00D25893" w:rsidP="00D25893">
      <w:pPr>
        <w:pStyle w:val="ListParagraph"/>
        <w:numPr>
          <w:ilvl w:val="0"/>
          <w:numId w:val="0"/>
        </w:numPr>
        <w:ind w:left="720"/>
      </w:pPr>
    </w:p>
    <w:p w14:paraId="68B94981" w14:textId="77777777" w:rsidR="006908E9" w:rsidRPr="00020A81" w:rsidRDefault="006908E9" w:rsidP="000150C0">
      <w:pPr>
        <w:pStyle w:val="ListParagraph"/>
        <w:numPr>
          <w:ilvl w:val="0"/>
          <w:numId w:val="17"/>
        </w:numPr>
      </w:pPr>
      <w:r w:rsidRPr="00020A81">
        <w:t>Realizar el 100% de las reparaciones mayores de quipo, maquinaria y vehículos fuera del área del proyecto en establecimientos debidamente registrados.</w:t>
      </w:r>
    </w:p>
    <w:p w14:paraId="39172609" w14:textId="77777777" w:rsidR="006908E9" w:rsidRPr="00020A81" w:rsidRDefault="006908E9" w:rsidP="000150C0">
      <w:pPr>
        <w:spacing w:after="0" w:line="240" w:lineRule="auto"/>
      </w:pPr>
    </w:p>
    <w:p w14:paraId="481B0109" w14:textId="77777777" w:rsidR="006908E9" w:rsidRPr="00020A81" w:rsidRDefault="006908E9" w:rsidP="000150C0">
      <w:pPr>
        <w:spacing w:after="0" w:line="240" w:lineRule="auto"/>
      </w:pPr>
    </w:p>
    <w:p w14:paraId="4F0380F9" w14:textId="77777777" w:rsidR="00F4777E" w:rsidRPr="00020A81" w:rsidRDefault="00F4777E" w:rsidP="000150C0">
      <w:pPr>
        <w:spacing w:after="0" w:line="240" w:lineRule="auto"/>
      </w:pPr>
    </w:p>
    <w:p w14:paraId="5477ADF7" w14:textId="77777777" w:rsidR="00F4777E" w:rsidRDefault="00F4777E" w:rsidP="000150C0">
      <w:pPr>
        <w:spacing w:after="0" w:line="240" w:lineRule="auto"/>
        <w:jc w:val="left"/>
        <w:rPr>
          <w:rFonts w:eastAsiaTheme="majorEastAsia" w:cstheme="majorBidi"/>
          <w:b/>
          <w:bCs/>
          <w:sz w:val="28"/>
          <w:szCs w:val="28"/>
        </w:rPr>
      </w:pPr>
      <w:r>
        <w:br w:type="page"/>
      </w:r>
    </w:p>
    <w:p w14:paraId="0E59D0F3" w14:textId="77777777" w:rsidR="0048483B" w:rsidRDefault="00685FCF" w:rsidP="000150C0">
      <w:pPr>
        <w:pStyle w:val="Heading1"/>
        <w:spacing w:before="0" w:after="0"/>
      </w:pPr>
      <w:bookmarkStart w:id="6" w:name="_Toc397004646"/>
      <w:r>
        <w:lastRenderedPageBreak/>
        <w:t>DESCRIPCION DEL PROYECTO</w:t>
      </w:r>
      <w:bookmarkEnd w:id="6"/>
    </w:p>
    <w:p w14:paraId="26B1A331" w14:textId="77777777" w:rsidR="0091286A" w:rsidRPr="00020A81" w:rsidRDefault="0091286A" w:rsidP="000150C0">
      <w:pPr>
        <w:spacing w:after="0" w:line="240" w:lineRule="auto"/>
      </w:pPr>
    </w:p>
    <w:p w14:paraId="07CE4906" w14:textId="373BB957" w:rsidR="0091286A" w:rsidRDefault="0091286A" w:rsidP="000150C0">
      <w:pPr>
        <w:spacing w:after="0" w:line="240" w:lineRule="auto"/>
      </w:pPr>
      <w:r w:rsidRPr="00F21918">
        <w:t>El proyecto “Eólica del Sur” se encuentra ubicado en el estado de Oaxaca, en la región del Istmo de Tehuantepec dentro del Distrito</w:t>
      </w:r>
      <w:r w:rsidR="00DE5299">
        <w:t xml:space="preserve"> </w:t>
      </w:r>
      <w:r w:rsidRPr="00F21918">
        <w:t>29 Juchitán.</w:t>
      </w:r>
      <w:r w:rsidR="00994631">
        <w:t xml:space="preserve"> </w:t>
      </w:r>
      <w:r w:rsidR="00405F00" w:rsidRPr="00405F00">
        <w:t>La siguiente figura presenta la ubicació</w:t>
      </w:r>
      <w:r w:rsidR="00405F00">
        <w:t>n del proyecto “Eólica del Sur”</w:t>
      </w:r>
      <w:r w:rsidR="00405F00" w:rsidRPr="00405F00">
        <w:t>.</w:t>
      </w:r>
    </w:p>
    <w:p w14:paraId="4338DF5C" w14:textId="77777777" w:rsidR="00C43991" w:rsidRPr="00F21918" w:rsidRDefault="00C43991" w:rsidP="000150C0">
      <w:pPr>
        <w:spacing w:after="0" w:line="240" w:lineRule="auto"/>
      </w:pPr>
    </w:p>
    <w:p w14:paraId="0FD423D4" w14:textId="77777777" w:rsidR="0046004D" w:rsidRPr="00020A81" w:rsidRDefault="00020A81" w:rsidP="000150C0">
      <w:pPr>
        <w:spacing w:after="0" w:line="240" w:lineRule="auto"/>
        <w:jc w:val="center"/>
      </w:pPr>
      <w:r w:rsidRPr="00020A81">
        <w:object w:dxaOrig="17866" w:dyaOrig="12630" w14:anchorId="21E75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73.75pt" o:ole="">
            <v:imagedata r:id="rId16" o:title=""/>
          </v:shape>
          <o:OLEObject Type="Embed" ProgID="AcroExch.Document.11" ShapeID="_x0000_i1025" DrawAspect="Content" ObjectID="_1475586159" r:id="rId17"/>
        </w:object>
      </w:r>
    </w:p>
    <w:p w14:paraId="586F3BC7" w14:textId="77777777" w:rsidR="0046004D" w:rsidRPr="00020A81" w:rsidRDefault="00DA5A52" w:rsidP="000150C0">
      <w:pPr>
        <w:pStyle w:val="Caption"/>
      </w:pPr>
      <w:r>
        <w:t xml:space="preserve">Mapa </w:t>
      </w:r>
      <w:fldSimple w:instr=" SEQ Mapa \* ARABIC ">
        <w:r w:rsidR="00057254">
          <w:rPr>
            <w:noProof/>
          </w:rPr>
          <w:t>1</w:t>
        </w:r>
      </w:fldSimple>
      <w:r w:rsidR="00557530">
        <w:t>.</w:t>
      </w:r>
      <w:r>
        <w:t xml:space="preserve"> </w:t>
      </w:r>
      <w:r w:rsidR="0046004D" w:rsidRPr="00020A81">
        <w:t>Macro-localización del proyecto "Eólica del Sur".</w:t>
      </w:r>
    </w:p>
    <w:p w14:paraId="3E55313C" w14:textId="77777777" w:rsidR="00020A81" w:rsidRPr="00020A81" w:rsidRDefault="00020A81" w:rsidP="000150C0">
      <w:pPr>
        <w:spacing w:after="0" w:line="240" w:lineRule="auto"/>
      </w:pPr>
    </w:p>
    <w:p w14:paraId="654EB2DF" w14:textId="77777777" w:rsidR="0091286A" w:rsidRPr="00F21918" w:rsidRDefault="0091286A" w:rsidP="000150C0">
      <w:pPr>
        <w:spacing w:after="0" w:line="240" w:lineRule="auto"/>
      </w:pPr>
      <w:r w:rsidRPr="00F21918">
        <w:t xml:space="preserve">El proyecto “Eólica del Sur” se instalará en dos áreas adyacentes, denominadas </w:t>
      </w:r>
      <w:r w:rsidR="00994631">
        <w:t>p</w:t>
      </w:r>
      <w:r w:rsidRPr="00F21918">
        <w:t xml:space="preserve">oligonal </w:t>
      </w:r>
      <w:r w:rsidR="00994631">
        <w:t>“</w:t>
      </w:r>
      <w:r w:rsidRPr="00F21918">
        <w:t>El Espinal</w:t>
      </w:r>
      <w:r w:rsidR="00994631">
        <w:t>”</w:t>
      </w:r>
      <w:r w:rsidRPr="00F21918">
        <w:t xml:space="preserve"> y </w:t>
      </w:r>
      <w:r w:rsidR="00994631">
        <w:t>p</w:t>
      </w:r>
      <w:r w:rsidRPr="00F21918">
        <w:t xml:space="preserve">oligonal </w:t>
      </w:r>
      <w:r w:rsidR="00994631">
        <w:t>“</w:t>
      </w:r>
      <w:r w:rsidRPr="00F21918">
        <w:t>Juchitán</w:t>
      </w:r>
      <w:r w:rsidR="00994631">
        <w:t>”</w:t>
      </w:r>
      <w:r w:rsidRPr="00F21918">
        <w:t>.</w:t>
      </w:r>
      <w:r w:rsidR="00994631">
        <w:t xml:space="preserve"> </w:t>
      </w:r>
      <w:r w:rsidRPr="00F21918">
        <w:t xml:space="preserve">La </w:t>
      </w:r>
      <w:r w:rsidR="00994631">
        <w:t>p</w:t>
      </w:r>
      <w:r w:rsidRPr="00F21918">
        <w:t xml:space="preserve">oligonal </w:t>
      </w:r>
      <w:r w:rsidR="00994631">
        <w:t>“</w:t>
      </w:r>
      <w:r w:rsidRPr="00F21918">
        <w:t>Juchitán</w:t>
      </w:r>
      <w:r w:rsidR="00994631">
        <w:t>”</w:t>
      </w:r>
      <w:r w:rsidRPr="00F21918">
        <w:t xml:space="preserve"> se encuentra en el municipio de Juchitán de Zaragoza y la </w:t>
      </w:r>
      <w:r w:rsidR="00994631">
        <w:t>poligonal “El Espinal”</w:t>
      </w:r>
      <w:r w:rsidRPr="00F21918">
        <w:t xml:space="preserve"> en los municipios Espinal y Juchitán de Zaragoza, ambos al suroeste del estado de Oaxaca, limitando al norte con Asunción Ixtaltepec y CiudadIxtepec, al sur con Santa María Xadani, al este con Santo Domingo Ingenio, Unión Hidalgo y San Dionisio del Mar y al oeste con los municipios de San Pedro</w:t>
      </w:r>
      <w:r w:rsidR="001427A4">
        <w:t xml:space="preserve"> </w:t>
      </w:r>
      <w:r w:rsidRPr="00F21918">
        <w:t>Comitancillo y San Blas Atempa.</w:t>
      </w:r>
    </w:p>
    <w:p w14:paraId="77DDA848" w14:textId="77777777" w:rsidR="00C43991" w:rsidRDefault="00C43991" w:rsidP="000150C0">
      <w:pPr>
        <w:spacing w:after="0" w:line="240" w:lineRule="auto"/>
        <w:rPr>
          <w:lang w:val="es-ES"/>
        </w:rPr>
      </w:pPr>
    </w:p>
    <w:p w14:paraId="1730FA51" w14:textId="77777777" w:rsidR="0091286A" w:rsidRDefault="0091286A" w:rsidP="000150C0">
      <w:pPr>
        <w:spacing w:after="0" w:line="240" w:lineRule="auto"/>
        <w:rPr>
          <w:lang w:val="es-ES"/>
        </w:rPr>
      </w:pPr>
      <w:r w:rsidRPr="00F21918">
        <w:rPr>
          <w:lang w:val="es-ES"/>
        </w:rPr>
        <w:t>A continuación se presentan las coordenadas extremas UTM WGS84 Huso 15 para las poligonales del proyecto “Eólica del Sur”.</w:t>
      </w:r>
    </w:p>
    <w:p w14:paraId="4485D1F7" w14:textId="77777777" w:rsidR="009D4508" w:rsidRPr="00F21918" w:rsidRDefault="009D4508" w:rsidP="000150C0">
      <w:pPr>
        <w:spacing w:after="0" w:line="240" w:lineRule="auto"/>
        <w:rPr>
          <w:lang w:val="es-ES"/>
        </w:rPr>
      </w:pPr>
    </w:p>
    <w:p w14:paraId="4CFFBF14" w14:textId="77777777" w:rsidR="0091286A" w:rsidRPr="00C43991" w:rsidRDefault="00DA5A52" w:rsidP="000150C0">
      <w:pPr>
        <w:pStyle w:val="Caption"/>
      </w:pPr>
      <w:bookmarkStart w:id="7" w:name="_Toc338268521"/>
      <w:bookmarkStart w:id="8" w:name="_Toc372108911"/>
      <w:r w:rsidRPr="00C43991">
        <w:t xml:space="preserve">Tabla </w:t>
      </w:r>
      <w:fldSimple w:instr=" SEQ Tabla \* ARABIC ">
        <w:r w:rsidR="00057254">
          <w:rPr>
            <w:noProof/>
          </w:rPr>
          <w:t>1</w:t>
        </w:r>
      </w:fldSimple>
      <w:r w:rsidR="00557530" w:rsidRPr="00C43991">
        <w:t>.</w:t>
      </w:r>
      <w:r w:rsidRPr="00C43991">
        <w:t xml:space="preserve"> </w:t>
      </w:r>
      <w:r w:rsidR="0091286A" w:rsidRPr="00C43991">
        <w:rPr>
          <w:lang w:eastAsia="es-MX"/>
        </w:rPr>
        <w:t xml:space="preserve">Coordenadas Extremas UTM </w:t>
      </w:r>
      <w:bookmarkEnd w:id="7"/>
      <w:r w:rsidR="0091286A" w:rsidRPr="00C43991">
        <w:rPr>
          <w:lang w:eastAsia="es-MX"/>
        </w:rPr>
        <w:t xml:space="preserve">de la </w:t>
      </w:r>
      <w:r w:rsidR="00994631" w:rsidRPr="00C43991">
        <w:rPr>
          <w:lang w:eastAsia="es-MX"/>
        </w:rPr>
        <w:t>poligonal “El Espinal”</w:t>
      </w:r>
      <w:r w:rsidR="0091286A" w:rsidRPr="00C43991">
        <w:rPr>
          <w:lang w:eastAsia="es-MX"/>
        </w:rPr>
        <w:t>.</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078"/>
      </w:tblGrid>
      <w:tr w:rsidR="0091286A" w:rsidRPr="00752C91" w14:paraId="6DC1BC21" w14:textId="77777777" w:rsidTr="00752C91">
        <w:trPr>
          <w:trHeight w:val="249"/>
          <w:tblHeader/>
          <w:jc w:val="center"/>
        </w:trPr>
        <w:tc>
          <w:tcPr>
            <w:tcW w:w="0" w:type="auto"/>
            <w:shd w:val="clear" w:color="auto" w:fill="BFBFBF" w:themeFill="background1" w:themeFillShade="BF"/>
            <w:vAlign w:val="center"/>
          </w:tcPr>
          <w:p w14:paraId="0A525150" w14:textId="77777777" w:rsidR="0091286A" w:rsidRPr="00752C91" w:rsidRDefault="0091286A" w:rsidP="000150C0">
            <w:pPr>
              <w:spacing w:after="0" w:line="240" w:lineRule="auto"/>
              <w:jc w:val="center"/>
              <w:rPr>
                <w:b/>
                <w:sz w:val="18"/>
                <w:szCs w:val="20"/>
              </w:rPr>
            </w:pPr>
            <w:r w:rsidRPr="00752C91">
              <w:rPr>
                <w:b/>
                <w:sz w:val="18"/>
                <w:szCs w:val="20"/>
              </w:rPr>
              <w:t>X</w:t>
            </w:r>
          </w:p>
        </w:tc>
        <w:tc>
          <w:tcPr>
            <w:tcW w:w="0" w:type="auto"/>
            <w:shd w:val="clear" w:color="auto" w:fill="BFBFBF" w:themeFill="background1" w:themeFillShade="BF"/>
            <w:vAlign w:val="center"/>
          </w:tcPr>
          <w:p w14:paraId="130624E2" w14:textId="77777777" w:rsidR="0091286A" w:rsidRPr="00752C91" w:rsidRDefault="0091286A" w:rsidP="000150C0">
            <w:pPr>
              <w:spacing w:after="0" w:line="240" w:lineRule="auto"/>
              <w:jc w:val="center"/>
              <w:rPr>
                <w:b/>
                <w:sz w:val="18"/>
                <w:szCs w:val="20"/>
              </w:rPr>
            </w:pPr>
            <w:r w:rsidRPr="00752C91">
              <w:rPr>
                <w:b/>
                <w:sz w:val="18"/>
                <w:szCs w:val="20"/>
              </w:rPr>
              <w:t>Y</w:t>
            </w:r>
          </w:p>
        </w:tc>
      </w:tr>
      <w:tr w:rsidR="0091286A" w:rsidRPr="00752C91" w14:paraId="0E0A4466" w14:textId="77777777" w:rsidTr="00752C91">
        <w:trPr>
          <w:trHeight w:val="249"/>
          <w:jc w:val="center"/>
        </w:trPr>
        <w:tc>
          <w:tcPr>
            <w:tcW w:w="0" w:type="auto"/>
            <w:vAlign w:val="center"/>
          </w:tcPr>
          <w:p w14:paraId="3C5B2983"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285,275.00</w:t>
            </w:r>
          </w:p>
        </w:tc>
        <w:tc>
          <w:tcPr>
            <w:tcW w:w="0" w:type="auto"/>
            <w:vAlign w:val="center"/>
          </w:tcPr>
          <w:p w14:paraId="1054533F"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1,829,152.00</w:t>
            </w:r>
          </w:p>
        </w:tc>
      </w:tr>
      <w:tr w:rsidR="0091286A" w:rsidRPr="00752C91" w14:paraId="6E2F398F" w14:textId="77777777" w:rsidTr="00752C91">
        <w:trPr>
          <w:trHeight w:val="249"/>
          <w:jc w:val="center"/>
        </w:trPr>
        <w:tc>
          <w:tcPr>
            <w:tcW w:w="0" w:type="auto"/>
            <w:vAlign w:val="center"/>
          </w:tcPr>
          <w:p w14:paraId="3AEEAC7C"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289,859.00</w:t>
            </w:r>
          </w:p>
        </w:tc>
        <w:tc>
          <w:tcPr>
            <w:tcW w:w="0" w:type="auto"/>
            <w:vAlign w:val="center"/>
          </w:tcPr>
          <w:p w14:paraId="715BEA0F"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1,826,952.00</w:t>
            </w:r>
          </w:p>
        </w:tc>
      </w:tr>
      <w:tr w:rsidR="0091286A" w:rsidRPr="00752C91" w14:paraId="63206FB9" w14:textId="77777777" w:rsidTr="00752C91">
        <w:trPr>
          <w:trHeight w:val="249"/>
          <w:jc w:val="center"/>
        </w:trPr>
        <w:tc>
          <w:tcPr>
            <w:tcW w:w="0" w:type="auto"/>
            <w:vAlign w:val="center"/>
          </w:tcPr>
          <w:p w14:paraId="24C00362"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287,624.01</w:t>
            </w:r>
          </w:p>
        </w:tc>
        <w:tc>
          <w:tcPr>
            <w:tcW w:w="0" w:type="auto"/>
            <w:vAlign w:val="center"/>
          </w:tcPr>
          <w:p w14:paraId="754E97BF"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1,822,829.18</w:t>
            </w:r>
          </w:p>
        </w:tc>
      </w:tr>
      <w:tr w:rsidR="0091286A" w:rsidRPr="00752C91" w14:paraId="425DFF14" w14:textId="77777777" w:rsidTr="00752C91">
        <w:trPr>
          <w:trHeight w:val="249"/>
          <w:jc w:val="center"/>
        </w:trPr>
        <w:tc>
          <w:tcPr>
            <w:tcW w:w="0" w:type="auto"/>
            <w:vAlign w:val="center"/>
          </w:tcPr>
          <w:p w14:paraId="6E6AF76D"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283,964.00</w:t>
            </w:r>
          </w:p>
        </w:tc>
        <w:tc>
          <w:tcPr>
            <w:tcW w:w="0" w:type="auto"/>
            <w:vAlign w:val="center"/>
          </w:tcPr>
          <w:p w14:paraId="18A30E08"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1,822,918.00</w:t>
            </w:r>
          </w:p>
        </w:tc>
      </w:tr>
    </w:tbl>
    <w:p w14:paraId="2B0F889F" w14:textId="77777777" w:rsidR="00D30333" w:rsidRPr="00020A81" w:rsidRDefault="00D30333" w:rsidP="000150C0">
      <w:pPr>
        <w:spacing w:after="0" w:line="240" w:lineRule="auto"/>
        <w:rPr>
          <w:szCs w:val="20"/>
        </w:rPr>
      </w:pPr>
    </w:p>
    <w:p w14:paraId="0DF8F3E3" w14:textId="77777777" w:rsidR="0091286A" w:rsidRPr="00C43991" w:rsidRDefault="00DA5A52" w:rsidP="000150C0">
      <w:pPr>
        <w:pStyle w:val="Caption"/>
      </w:pPr>
      <w:bookmarkStart w:id="9" w:name="_Toc372108912"/>
      <w:r w:rsidRPr="00C43991">
        <w:t xml:space="preserve">Tabla </w:t>
      </w:r>
      <w:fldSimple w:instr=" SEQ Tabla \* ARABIC ">
        <w:r w:rsidR="00057254">
          <w:rPr>
            <w:noProof/>
          </w:rPr>
          <w:t>2</w:t>
        </w:r>
      </w:fldSimple>
      <w:r w:rsidR="00557530" w:rsidRPr="00C43991">
        <w:t>.</w:t>
      </w:r>
      <w:r w:rsidRPr="00C43991">
        <w:t xml:space="preserve"> </w:t>
      </w:r>
      <w:r w:rsidR="0091286A" w:rsidRPr="00C43991">
        <w:t xml:space="preserve">Coordenadas Extremas de la </w:t>
      </w:r>
      <w:r w:rsidR="00994631" w:rsidRPr="00C43991">
        <w:t>poligonal “Juchitán”</w:t>
      </w:r>
      <w:r w:rsidR="0091286A" w:rsidRPr="00C43991">
        <w:t>.</w:t>
      </w:r>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078"/>
      </w:tblGrid>
      <w:tr w:rsidR="0091286A" w:rsidRPr="00752C91" w14:paraId="6EB3FC5C" w14:textId="77777777" w:rsidTr="00752C91">
        <w:trPr>
          <w:trHeight w:val="249"/>
          <w:tblHeader/>
          <w:jc w:val="center"/>
        </w:trPr>
        <w:tc>
          <w:tcPr>
            <w:tcW w:w="0" w:type="auto"/>
            <w:shd w:val="clear" w:color="auto" w:fill="BFBFBF" w:themeFill="background1" w:themeFillShade="BF"/>
            <w:vAlign w:val="center"/>
          </w:tcPr>
          <w:p w14:paraId="22B100D1" w14:textId="77777777" w:rsidR="0091286A" w:rsidRPr="00752C91" w:rsidRDefault="0091286A" w:rsidP="000150C0">
            <w:pPr>
              <w:spacing w:after="0" w:line="240" w:lineRule="auto"/>
              <w:jc w:val="center"/>
              <w:rPr>
                <w:b/>
                <w:sz w:val="18"/>
                <w:szCs w:val="20"/>
              </w:rPr>
            </w:pPr>
            <w:r w:rsidRPr="00752C91">
              <w:rPr>
                <w:b/>
                <w:sz w:val="18"/>
                <w:szCs w:val="20"/>
              </w:rPr>
              <w:t>X</w:t>
            </w:r>
          </w:p>
        </w:tc>
        <w:tc>
          <w:tcPr>
            <w:tcW w:w="0" w:type="auto"/>
            <w:shd w:val="clear" w:color="auto" w:fill="BFBFBF" w:themeFill="background1" w:themeFillShade="BF"/>
            <w:vAlign w:val="center"/>
          </w:tcPr>
          <w:p w14:paraId="7B7911FC" w14:textId="77777777" w:rsidR="0091286A" w:rsidRPr="00752C91" w:rsidRDefault="0091286A" w:rsidP="000150C0">
            <w:pPr>
              <w:spacing w:after="0" w:line="240" w:lineRule="auto"/>
              <w:jc w:val="center"/>
              <w:rPr>
                <w:b/>
                <w:sz w:val="18"/>
                <w:szCs w:val="20"/>
              </w:rPr>
            </w:pPr>
            <w:r w:rsidRPr="00752C91">
              <w:rPr>
                <w:b/>
                <w:sz w:val="18"/>
                <w:szCs w:val="20"/>
              </w:rPr>
              <w:t>Y</w:t>
            </w:r>
          </w:p>
        </w:tc>
      </w:tr>
      <w:tr w:rsidR="0091286A" w:rsidRPr="00752C91" w14:paraId="5DCB326E" w14:textId="77777777" w:rsidTr="00752C91">
        <w:trPr>
          <w:trHeight w:val="249"/>
          <w:jc w:val="center"/>
        </w:trPr>
        <w:tc>
          <w:tcPr>
            <w:tcW w:w="0" w:type="auto"/>
            <w:vAlign w:val="center"/>
          </w:tcPr>
          <w:p w14:paraId="09E55388"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296,451.53</w:t>
            </w:r>
          </w:p>
        </w:tc>
        <w:tc>
          <w:tcPr>
            <w:tcW w:w="0" w:type="auto"/>
            <w:vAlign w:val="center"/>
          </w:tcPr>
          <w:p w14:paraId="3DC2307E"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1,822,227.92</w:t>
            </w:r>
          </w:p>
        </w:tc>
      </w:tr>
      <w:tr w:rsidR="0091286A" w:rsidRPr="00752C91" w14:paraId="5FBF401E" w14:textId="77777777" w:rsidTr="00752C91">
        <w:trPr>
          <w:trHeight w:val="249"/>
          <w:jc w:val="center"/>
        </w:trPr>
        <w:tc>
          <w:tcPr>
            <w:tcW w:w="0" w:type="auto"/>
            <w:vAlign w:val="center"/>
          </w:tcPr>
          <w:p w14:paraId="575A8BF0"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288,026.50</w:t>
            </w:r>
          </w:p>
        </w:tc>
        <w:tc>
          <w:tcPr>
            <w:tcW w:w="0" w:type="auto"/>
            <w:vAlign w:val="center"/>
          </w:tcPr>
          <w:p w14:paraId="47B75832"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1,822,731.82</w:t>
            </w:r>
          </w:p>
        </w:tc>
      </w:tr>
      <w:tr w:rsidR="0091286A" w:rsidRPr="00752C91" w14:paraId="6D0B28A1" w14:textId="77777777" w:rsidTr="00752C91">
        <w:trPr>
          <w:trHeight w:val="249"/>
          <w:jc w:val="center"/>
        </w:trPr>
        <w:tc>
          <w:tcPr>
            <w:tcW w:w="0" w:type="auto"/>
            <w:vAlign w:val="center"/>
          </w:tcPr>
          <w:p w14:paraId="470BA374"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287,048.00</w:t>
            </w:r>
          </w:p>
        </w:tc>
        <w:tc>
          <w:tcPr>
            <w:tcW w:w="0" w:type="auto"/>
            <w:vAlign w:val="center"/>
          </w:tcPr>
          <w:p w14:paraId="248A69D7"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1,818,497.00</w:t>
            </w:r>
          </w:p>
        </w:tc>
      </w:tr>
      <w:tr w:rsidR="0091286A" w:rsidRPr="00752C91" w14:paraId="65DB6778" w14:textId="77777777" w:rsidTr="00752C91">
        <w:trPr>
          <w:trHeight w:val="249"/>
          <w:jc w:val="center"/>
        </w:trPr>
        <w:tc>
          <w:tcPr>
            <w:tcW w:w="0" w:type="auto"/>
            <w:vAlign w:val="center"/>
          </w:tcPr>
          <w:p w14:paraId="6022AC49"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295,157.00</w:t>
            </w:r>
          </w:p>
        </w:tc>
        <w:tc>
          <w:tcPr>
            <w:tcW w:w="0" w:type="auto"/>
            <w:vAlign w:val="center"/>
          </w:tcPr>
          <w:p w14:paraId="2D3859D7" w14:textId="77777777" w:rsidR="0091286A" w:rsidRPr="00752C91" w:rsidRDefault="0091286A" w:rsidP="000150C0">
            <w:pPr>
              <w:spacing w:after="0" w:line="240" w:lineRule="auto"/>
              <w:jc w:val="center"/>
              <w:rPr>
                <w:rFonts w:cs="Calibri"/>
                <w:sz w:val="18"/>
                <w:szCs w:val="20"/>
              </w:rPr>
            </w:pPr>
            <w:r w:rsidRPr="00752C91">
              <w:rPr>
                <w:rFonts w:cs="Calibri"/>
                <w:sz w:val="18"/>
                <w:szCs w:val="20"/>
              </w:rPr>
              <w:t>1,820,089.00</w:t>
            </w:r>
          </w:p>
        </w:tc>
      </w:tr>
    </w:tbl>
    <w:p w14:paraId="2D1D42AF" w14:textId="77777777" w:rsidR="0091286A" w:rsidRPr="00020A81" w:rsidRDefault="0091286A" w:rsidP="000150C0">
      <w:pPr>
        <w:spacing w:after="0" w:line="240" w:lineRule="auto"/>
        <w:rPr>
          <w:szCs w:val="20"/>
        </w:rPr>
      </w:pPr>
    </w:p>
    <w:p w14:paraId="5693F01D" w14:textId="52117210" w:rsidR="0046004D" w:rsidRPr="00F21918" w:rsidRDefault="0046004D" w:rsidP="000150C0">
      <w:pPr>
        <w:spacing w:after="0" w:line="240" w:lineRule="auto"/>
        <w:rPr>
          <w:szCs w:val="20"/>
        </w:rPr>
      </w:pPr>
      <w:r w:rsidRPr="00F21918">
        <w:rPr>
          <w:szCs w:val="20"/>
        </w:rPr>
        <w:t xml:space="preserve">Las obras principales del proyecto “Eólica del Sur” serán, la instalación de 132 aerogeneradores (72 en la </w:t>
      </w:r>
      <w:r w:rsidR="00994631">
        <w:rPr>
          <w:szCs w:val="20"/>
        </w:rPr>
        <w:t>poligonal “El Espinal”</w:t>
      </w:r>
      <w:r w:rsidRPr="00F21918">
        <w:rPr>
          <w:szCs w:val="20"/>
        </w:rPr>
        <w:t xml:space="preserve"> con una potencia instalada de 216 MW y 60 en la </w:t>
      </w:r>
      <w:r w:rsidR="00994631">
        <w:rPr>
          <w:szCs w:val="20"/>
        </w:rPr>
        <w:t>poligonal “Juchitán”</w:t>
      </w:r>
      <w:r w:rsidRPr="00F21918">
        <w:rPr>
          <w:szCs w:val="20"/>
        </w:rPr>
        <w:t xml:space="preserve"> con una potencia de 180 MW), Caminos de acceso a las </w:t>
      </w:r>
      <w:r w:rsidRPr="00F21918">
        <w:rPr>
          <w:szCs w:val="20"/>
        </w:rPr>
        <w:lastRenderedPageBreak/>
        <w:t xml:space="preserve">obras, una Subestación en cada poligonal (Subestación EESI y EESII), 4 Torres de medición, Obras e instalaciones provisionales y finalmente una Línea de Transmisión (LT EES 230 kV-115 kV), para su conexión con la Subestación Eléctrica de CFE “Ixtepec Potencia” (SE Ixtepec Potencia). </w:t>
      </w:r>
    </w:p>
    <w:p w14:paraId="5DAE2841" w14:textId="77777777" w:rsidR="00C43991" w:rsidRDefault="00C43991" w:rsidP="000150C0">
      <w:pPr>
        <w:spacing w:after="0" w:line="240" w:lineRule="auto"/>
        <w:rPr>
          <w:szCs w:val="20"/>
        </w:rPr>
      </w:pPr>
    </w:p>
    <w:p w14:paraId="046F7FC0" w14:textId="77777777" w:rsidR="0046004D" w:rsidRDefault="0046004D" w:rsidP="000150C0">
      <w:pPr>
        <w:spacing w:after="0" w:line="240" w:lineRule="auto"/>
        <w:rPr>
          <w:szCs w:val="20"/>
        </w:rPr>
      </w:pPr>
      <w:r w:rsidRPr="00F21918">
        <w:rPr>
          <w:szCs w:val="20"/>
        </w:rPr>
        <w:t>La LT EES 230 kV-115 kV iniciará en la Subestación EESI (</w:t>
      </w:r>
      <w:r w:rsidR="00994631">
        <w:rPr>
          <w:szCs w:val="20"/>
        </w:rPr>
        <w:t>poligonal “El Espinal”</w:t>
      </w:r>
      <w:r w:rsidRPr="00F21918">
        <w:rPr>
          <w:szCs w:val="20"/>
        </w:rPr>
        <w:t>) e irá hacia el noroeste hasta interconectarse con la Subestación EESII (</w:t>
      </w:r>
      <w:r w:rsidR="00994631">
        <w:rPr>
          <w:szCs w:val="20"/>
        </w:rPr>
        <w:t>poligonal “Juchitán”</w:t>
      </w:r>
      <w:r w:rsidRPr="00F21918">
        <w:rPr>
          <w:szCs w:val="20"/>
        </w:rPr>
        <w:t>) donde su voltaje será transformado de 115 kV a 230 kV para posteriormente conectarse con una línea de transmisión que se encuentra autorizada por la DGIRA para su posterior envío a la SE Ixtepec Potencia. A continuación se presentan las coordenadas extremas de la LT EES 230 kV-</w:t>
      </w:r>
      <w:r w:rsidR="00DA5A52">
        <w:rPr>
          <w:szCs w:val="20"/>
        </w:rPr>
        <w:t>115 kV.</w:t>
      </w:r>
    </w:p>
    <w:p w14:paraId="44849BDA" w14:textId="77777777" w:rsidR="00DA5A52" w:rsidRPr="00020A81" w:rsidRDefault="00DA5A52" w:rsidP="000150C0">
      <w:pPr>
        <w:spacing w:after="0" w:line="240" w:lineRule="auto"/>
        <w:rPr>
          <w:szCs w:val="20"/>
        </w:rPr>
      </w:pPr>
    </w:p>
    <w:p w14:paraId="2E5BCF64" w14:textId="77777777" w:rsidR="0046004D" w:rsidRPr="00C43991" w:rsidRDefault="0046004D" w:rsidP="000150C0">
      <w:pPr>
        <w:pStyle w:val="Caption"/>
      </w:pPr>
      <w:bookmarkStart w:id="10" w:name="_Toc372108913"/>
      <w:r w:rsidRPr="00C43991">
        <w:t xml:space="preserve">Tabla </w:t>
      </w:r>
      <w:fldSimple w:instr=" SEQ Tabla \* ARABIC ">
        <w:r w:rsidR="00057254">
          <w:rPr>
            <w:noProof/>
          </w:rPr>
          <w:t>3</w:t>
        </w:r>
      </w:fldSimple>
      <w:r w:rsidR="00557530" w:rsidRPr="00C43991">
        <w:t>.</w:t>
      </w:r>
      <w:r w:rsidRPr="00C43991">
        <w:t xml:space="preserve"> Coordenadas Extremas de la LT EES 230 kV-115 kV.</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078"/>
      </w:tblGrid>
      <w:tr w:rsidR="0046004D" w:rsidRPr="00752C91" w14:paraId="5E8EFB34" w14:textId="77777777" w:rsidTr="00752C91">
        <w:trPr>
          <w:trHeight w:val="249"/>
          <w:tblHeader/>
          <w:jc w:val="center"/>
        </w:trPr>
        <w:tc>
          <w:tcPr>
            <w:tcW w:w="0" w:type="auto"/>
            <w:shd w:val="clear" w:color="auto" w:fill="BFBFBF" w:themeFill="background1" w:themeFillShade="BF"/>
            <w:vAlign w:val="center"/>
          </w:tcPr>
          <w:p w14:paraId="132FF6F6" w14:textId="77777777" w:rsidR="0046004D" w:rsidRPr="00752C91" w:rsidRDefault="0046004D" w:rsidP="000150C0">
            <w:pPr>
              <w:spacing w:after="0" w:line="240" w:lineRule="auto"/>
              <w:jc w:val="center"/>
              <w:rPr>
                <w:b/>
                <w:sz w:val="18"/>
                <w:szCs w:val="20"/>
              </w:rPr>
            </w:pPr>
            <w:r w:rsidRPr="00752C91">
              <w:rPr>
                <w:b/>
                <w:sz w:val="18"/>
                <w:szCs w:val="20"/>
              </w:rPr>
              <w:t>X</w:t>
            </w:r>
          </w:p>
        </w:tc>
        <w:tc>
          <w:tcPr>
            <w:tcW w:w="0" w:type="auto"/>
            <w:shd w:val="clear" w:color="auto" w:fill="BFBFBF" w:themeFill="background1" w:themeFillShade="BF"/>
            <w:vAlign w:val="center"/>
          </w:tcPr>
          <w:p w14:paraId="322207B8" w14:textId="77777777" w:rsidR="0046004D" w:rsidRPr="00752C91" w:rsidRDefault="0046004D" w:rsidP="000150C0">
            <w:pPr>
              <w:spacing w:after="0" w:line="240" w:lineRule="auto"/>
              <w:jc w:val="center"/>
              <w:rPr>
                <w:b/>
                <w:sz w:val="18"/>
                <w:szCs w:val="20"/>
              </w:rPr>
            </w:pPr>
            <w:r w:rsidRPr="00752C91">
              <w:rPr>
                <w:b/>
                <w:sz w:val="18"/>
                <w:szCs w:val="20"/>
              </w:rPr>
              <w:t>Y</w:t>
            </w:r>
          </w:p>
        </w:tc>
      </w:tr>
      <w:tr w:rsidR="0046004D" w:rsidRPr="00752C91" w14:paraId="54B8838C" w14:textId="77777777" w:rsidTr="00752C91">
        <w:trPr>
          <w:trHeight w:val="249"/>
          <w:jc w:val="center"/>
        </w:trPr>
        <w:tc>
          <w:tcPr>
            <w:tcW w:w="0" w:type="auto"/>
            <w:vAlign w:val="bottom"/>
          </w:tcPr>
          <w:p w14:paraId="2E47E02B" w14:textId="77777777" w:rsidR="0046004D" w:rsidRPr="00752C91" w:rsidRDefault="00160221" w:rsidP="000150C0">
            <w:pPr>
              <w:spacing w:after="0" w:line="240" w:lineRule="auto"/>
              <w:jc w:val="center"/>
              <w:rPr>
                <w:rFonts w:cs="Calibri"/>
                <w:sz w:val="18"/>
                <w:szCs w:val="20"/>
              </w:rPr>
            </w:pPr>
            <w:r w:rsidRPr="00752C91">
              <w:rPr>
                <w:rFonts w:cs="Calibri"/>
                <w:sz w:val="18"/>
                <w:szCs w:val="20"/>
              </w:rPr>
              <w:t>291,554.25</w:t>
            </w:r>
          </w:p>
        </w:tc>
        <w:tc>
          <w:tcPr>
            <w:tcW w:w="0" w:type="auto"/>
            <w:vAlign w:val="bottom"/>
          </w:tcPr>
          <w:p w14:paraId="166FA924" w14:textId="77777777" w:rsidR="0046004D" w:rsidRPr="00752C91" w:rsidRDefault="00160221" w:rsidP="000150C0">
            <w:pPr>
              <w:spacing w:after="0" w:line="240" w:lineRule="auto"/>
              <w:jc w:val="center"/>
              <w:rPr>
                <w:rFonts w:cs="Calibri"/>
                <w:sz w:val="18"/>
                <w:szCs w:val="20"/>
              </w:rPr>
            </w:pPr>
            <w:r w:rsidRPr="00752C91">
              <w:rPr>
                <w:rFonts w:cs="Calibri"/>
                <w:sz w:val="18"/>
                <w:szCs w:val="20"/>
              </w:rPr>
              <w:t>1,821,536.76</w:t>
            </w:r>
          </w:p>
        </w:tc>
      </w:tr>
      <w:tr w:rsidR="0046004D" w:rsidRPr="00752C91" w14:paraId="4BC1AF98" w14:textId="77777777" w:rsidTr="00752C91">
        <w:trPr>
          <w:trHeight w:val="249"/>
          <w:jc w:val="center"/>
        </w:trPr>
        <w:tc>
          <w:tcPr>
            <w:tcW w:w="0" w:type="auto"/>
            <w:vAlign w:val="bottom"/>
          </w:tcPr>
          <w:p w14:paraId="459B77E9" w14:textId="77777777" w:rsidR="0046004D" w:rsidRPr="00752C91" w:rsidRDefault="00160221" w:rsidP="000150C0">
            <w:pPr>
              <w:spacing w:after="0" w:line="240" w:lineRule="auto"/>
              <w:jc w:val="center"/>
              <w:rPr>
                <w:rFonts w:cs="Calibri"/>
                <w:sz w:val="18"/>
                <w:szCs w:val="20"/>
              </w:rPr>
            </w:pPr>
            <w:r w:rsidRPr="00752C91">
              <w:rPr>
                <w:rFonts w:cs="Calibri"/>
                <w:sz w:val="18"/>
                <w:szCs w:val="20"/>
              </w:rPr>
              <w:t>283,776.39</w:t>
            </w:r>
          </w:p>
        </w:tc>
        <w:tc>
          <w:tcPr>
            <w:tcW w:w="0" w:type="auto"/>
            <w:vAlign w:val="bottom"/>
          </w:tcPr>
          <w:p w14:paraId="78540E9E" w14:textId="77777777" w:rsidR="0046004D" w:rsidRPr="00752C91" w:rsidRDefault="00160221" w:rsidP="000150C0">
            <w:pPr>
              <w:spacing w:after="0" w:line="240" w:lineRule="auto"/>
              <w:jc w:val="center"/>
              <w:rPr>
                <w:rFonts w:cs="Calibri"/>
                <w:sz w:val="18"/>
                <w:szCs w:val="20"/>
              </w:rPr>
            </w:pPr>
            <w:r w:rsidRPr="00752C91">
              <w:rPr>
                <w:rFonts w:cs="Calibri"/>
                <w:sz w:val="18"/>
                <w:szCs w:val="20"/>
              </w:rPr>
              <w:t>1,825,194.95</w:t>
            </w:r>
          </w:p>
        </w:tc>
      </w:tr>
    </w:tbl>
    <w:p w14:paraId="607A3F25" w14:textId="77777777" w:rsidR="003434B2" w:rsidRPr="00F21918" w:rsidRDefault="003434B2" w:rsidP="000150C0">
      <w:pPr>
        <w:spacing w:after="0" w:line="240" w:lineRule="auto"/>
        <w:rPr>
          <w:noProof/>
          <w:szCs w:val="20"/>
          <w:lang w:eastAsia="es-MX"/>
        </w:rPr>
      </w:pPr>
    </w:p>
    <w:p w14:paraId="4CD561FB" w14:textId="77777777" w:rsidR="0091286A" w:rsidRPr="0091286A" w:rsidRDefault="00692ABA" w:rsidP="000150C0">
      <w:pPr>
        <w:spacing w:after="0" w:line="240" w:lineRule="auto"/>
        <w:jc w:val="center"/>
      </w:pPr>
      <w:r w:rsidRPr="00692ABA">
        <w:rPr>
          <w:noProof/>
          <w:lang w:val="en-US"/>
        </w:rPr>
        <w:drawing>
          <wp:inline distT="0" distB="0" distL="0" distR="0" wp14:anchorId="70F808BD" wp14:editId="76742548">
            <wp:extent cx="3920948" cy="2868006"/>
            <wp:effectExtent l="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921907" cy="2868707"/>
                    </a:xfrm>
                    <a:prstGeom prst="rect">
                      <a:avLst/>
                    </a:prstGeom>
                    <a:noFill/>
                    <a:ln w="9525">
                      <a:noFill/>
                      <a:miter lim="800000"/>
                      <a:headEnd/>
                      <a:tailEnd/>
                    </a:ln>
                  </pic:spPr>
                </pic:pic>
              </a:graphicData>
            </a:graphic>
          </wp:inline>
        </w:drawing>
      </w:r>
    </w:p>
    <w:p w14:paraId="311CB778" w14:textId="77777777" w:rsidR="0048483B" w:rsidRPr="00752C91" w:rsidRDefault="00DA5A52" w:rsidP="000150C0">
      <w:pPr>
        <w:pStyle w:val="Caption"/>
      </w:pPr>
      <w:r>
        <w:t xml:space="preserve">Mapa </w:t>
      </w:r>
      <w:fldSimple w:instr=" SEQ Mapa \* ARABIC ">
        <w:r w:rsidR="00057254">
          <w:rPr>
            <w:noProof/>
          </w:rPr>
          <w:t>2</w:t>
        </w:r>
      </w:fldSimple>
      <w:r w:rsidR="00557530">
        <w:t>.</w:t>
      </w:r>
      <w:r>
        <w:t xml:space="preserve"> </w:t>
      </w:r>
      <w:r w:rsidR="0046004D" w:rsidRPr="00752C91">
        <w:t xml:space="preserve">Ubicación </w:t>
      </w:r>
      <w:r w:rsidR="00106FA8" w:rsidRPr="00752C91">
        <w:t>de la Línea de Transmisión</w:t>
      </w:r>
      <w:r w:rsidR="0046004D" w:rsidRPr="00752C91">
        <w:t xml:space="preserve"> </w:t>
      </w:r>
      <w:r w:rsidR="00692ABA" w:rsidRPr="00752C91">
        <w:t>LT EES 230 kV-115 kV</w:t>
      </w:r>
      <w:r w:rsidR="0046004D" w:rsidRPr="00752C91">
        <w:t>.</w:t>
      </w:r>
    </w:p>
    <w:p w14:paraId="35B755E7" w14:textId="77777777" w:rsidR="00CE68B0" w:rsidRPr="00AA3247" w:rsidRDefault="00CE68B0" w:rsidP="000150C0">
      <w:pPr>
        <w:spacing w:after="0" w:line="240" w:lineRule="auto"/>
      </w:pPr>
    </w:p>
    <w:p w14:paraId="55675A8E" w14:textId="77777777" w:rsidR="00CE68B0" w:rsidRPr="00AA3247" w:rsidRDefault="00CE68B0" w:rsidP="000150C0">
      <w:pPr>
        <w:spacing w:after="0" w:line="240" w:lineRule="auto"/>
      </w:pPr>
    </w:p>
    <w:p w14:paraId="7909D90B" w14:textId="77777777" w:rsidR="0088362F" w:rsidRDefault="0088362F" w:rsidP="000150C0">
      <w:pPr>
        <w:spacing w:after="0" w:line="240" w:lineRule="auto"/>
      </w:pPr>
      <w:r>
        <w:br w:type="page"/>
      </w:r>
    </w:p>
    <w:p w14:paraId="09D86493" w14:textId="77777777" w:rsidR="0048483B" w:rsidRPr="00746200" w:rsidRDefault="00B3626A" w:rsidP="000150C0">
      <w:pPr>
        <w:pStyle w:val="Heading2"/>
      </w:pPr>
      <w:bookmarkStart w:id="11" w:name="_Toc397004647"/>
      <w:r w:rsidRPr="00746200">
        <w:lastRenderedPageBreak/>
        <w:t>I</w:t>
      </w:r>
      <w:r w:rsidR="00685FCF" w:rsidRPr="00746200">
        <w:t xml:space="preserve">II.1. </w:t>
      </w:r>
      <w:r w:rsidR="00106FA8" w:rsidRPr="00746200">
        <w:t>Dimensión</w:t>
      </w:r>
      <w:r w:rsidR="00685FCF" w:rsidRPr="00746200">
        <w:t xml:space="preserve"> del proyecto</w:t>
      </w:r>
      <w:bookmarkEnd w:id="11"/>
    </w:p>
    <w:p w14:paraId="4D970C54" w14:textId="77777777" w:rsidR="001F31BB" w:rsidRPr="00020A81" w:rsidRDefault="001F31BB" w:rsidP="000150C0">
      <w:pPr>
        <w:spacing w:after="0" w:line="240" w:lineRule="auto"/>
      </w:pPr>
    </w:p>
    <w:p w14:paraId="36C0E3CF" w14:textId="77777777" w:rsidR="003434B2" w:rsidRDefault="003434B2" w:rsidP="000150C0">
      <w:pPr>
        <w:spacing w:after="0" w:line="240" w:lineRule="auto"/>
        <w:rPr>
          <w:szCs w:val="20"/>
        </w:rPr>
      </w:pPr>
      <w:r w:rsidRPr="00F21918">
        <w:rPr>
          <w:szCs w:val="20"/>
        </w:rPr>
        <w:t xml:space="preserve">En la </w:t>
      </w:r>
      <w:r w:rsidR="00994631">
        <w:rPr>
          <w:szCs w:val="20"/>
        </w:rPr>
        <w:t>poligonal “El Espinal”</w:t>
      </w:r>
      <w:r w:rsidRPr="00F21918">
        <w:rPr>
          <w:szCs w:val="20"/>
        </w:rPr>
        <w:t xml:space="preserve"> se instalaran 72 aerogeneradores y contará con una potencia de 216 MW, mientras que en la </w:t>
      </w:r>
      <w:r w:rsidR="00994631">
        <w:rPr>
          <w:szCs w:val="20"/>
        </w:rPr>
        <w:t>poligonal “Juchitán”</w:t>
      </w:r>
      <w:r w:rsidRPr="00F21918">
        <w:rPr>
          <w:szCs w:val="20"/>
        </w:rPr>
        <w:t xml:space="preserve"> se encontrarán</w:t>
      </w:r>
      <w:r w:rsidR="00F8719D" w:rsidRPr="00F21918">
        <w:rPr>
          <w:szCs w:val="20"/>
        </w:rPr>
        <w:t xml:space="preserve"> 60 con una potencia de 180 MW, </w:t>
      </w:r>
      <w:r w:rsidR="00692ABA">
        <w:rPr>
          <w:szCs w:val="20"/>
        </w:rPr>
        <w:t>o</w:t>
      </w:r>
      <w:r w:rsidR="00F8719D" w:rsidRPr="00F21918">
        <w:rPr>
          <w:szCs w:val="20"/>
        </w:rPr>
        <w:t>cup</w:t>
      </w:r>
      <w:r w:rsidR="00DA5A52">
        <w:rPr>
          <w:szCs w:val="20"/>
        </w:rPr>
        <w:t>ando las siguientes superficies.</w:t>
      </w:r>
    </w:p>
    <w:p w14:paraId="3E2ED054" w14:textId="77777777" w:rsidR="00C43991" w:rsidRPr="00F21918" w:rsidRDefault="00C43991" w:rsidP="000150C0">
      <w:pPr>
        <w:spacing w:after="0" w:line="240" w:lineRule="auto"/>
        <w:rPr>
          <w:szCs w:val="20"/>
        </w:rPr>
      </w:pPr>
    </w:p>
    <w:p w14:paraId="20F04841" w14:textId="77777777" w:rsidR="00F8719D" w:rsidRPr="00752C91" w:rsidRDefault="00DA5A52" w:rsidP="000150C0">
      <w:pPr>
        <w:pStyle w:val="Caption"/>
      </w:pPr>
      <w:r>
        <w:t xml:space="preserve">Tabla </w:t>
      </w:r>
      <w:fldSimple w:instr=" SEQ Tabla \* ARABIC ">
        <w:r w:rsidR="00057254">
          <w:rPr>
            <w:noProof/>
          </w:rPr>
          <w:t>4</w:t>
        </w:r>
      </w:fldSimple>
      <w:r w:rsidR="00557530">
        <w:t>.</w:t>
      </w:r>
      <w:r w:rsidR="001F0407" w:rsidRPr="00752C91">
        <w:t xml:space="preserve"> </w:t>
      </w:r>
      <w:r w:rsidR="00F8719D" w:rsidRPr="00752C91">
        <w:t>Superficie de las poligonales del proyecto "Eólica del Sur".</w:t>
      </w:r>
    </w:p>
    <w:tbl>
      <w:tblPr>
        <w:tblW w:w="0" w:type="auto"/>
        <w:jc w:val="center"/>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8"/>
        <w:gridCol w:w="1366"/>
        <w:gridCol w:w="1418"/>
      </w:tblGrid>
      <w:tr w:rsidR="00F8719D" w:rsidRPr="00752C91" w14:paraId="5D7B72CD" w14:textId="77777777" w:rsidTr="00DE5299">
        <w:trPr>
          <w:trHeight w:val="227"/>
          <w:jc w:val="center"/>
        </w:trPr>
        <w:tc>
          <w:tcPr>
            <w:tcW w:w="2198" w:type="dxa"/>
            <w:shd w:val="clear" w:color="auto" w:fill="BFBFBF"/>
            <w:tcMar>
              <w:top w:w="0" w:type="dxa"/>
              <w:left w:w="70" w:type="dxa"/>
              <w:bottom w:w="0" w:type="dxa"/>
              <w:right w:w="70" w:type="dxa"/>
            </w:tcMar>
            <w:vAlign w:val="center"/>
            <w:hideMark/>
          </w:tcPr>
          <w:p w14:paraId="3D10A71A"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Poligonal</w:t>
            </w:r>
          </w:p>
        </w:tc>
        <w:tc>
          <w:tcPr>
            <w:tcW w:w="1366" w:type="dxa"/>
            <w:shd w:val="clear" w:color="auto" w:fill="BFBFBF"/>
            <w:tcMar>
              <w:top w:w="0" w:type="dxa"/>
              <w:left w:w="70" w:type="dxa"/>
              <w:bottom w:w="0" w:type="dxa"/>
              <w:right w:w="70" w:type="dxa"/>
            </w:tcMar>
            <w:vAlign w:val="center"/>
            <w:hideMark/>
          </w:tcPr>
          <w:p w14:paraId="42E760D8"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Superficie</w:t>
            </w:r>
          </w:p>
          <w:p w14:paraId="417B147D"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(m</w:t>
            </w:r>
            <w:r w:rsidRPr="00752C91">
              <w:rPr>
                <w:rFonts w:eastAsia="Times New Roman" w:cs="Times New Roman"/>
                <w:b/>
                <w:bCs/>
                <w:sz w:val="18"/>
                <w:szCs w:val="20"/>
                <w:vertAlign w:val="superscript"/>
              </w:rPr>
              <w:t>2</w:t>
            </w:r>
            <w:r w:rsidRPr="00752C91">
              <w:rPr>
                <w:rFonts w:eastAsia="Times New Roman" w:cs="Times New Roman"/>
                <w:b/>
                <w:bCs/>
                <w:sz w:val="18"/>
                <w:szCs w:val="20"/>
              </w:rPr>
              <w:t>)</w:t>
            </w:r>
          </w:p>
        </w:tc>
        <w:tc>
          <w:tcPr>
            <w:tcW w:w="1418" w:type="dxa"/>
            <w:shd w:val="clear" w:color="auto" w:fill="BFBFBF"/>
            <w:vAlign w:val="center"/>
          </w:tcPr>
          <w:p w14:paraId="29CDC6F8"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Superficie</w:t>
            </w:r>
          </w:p>
          <w:p w14:paraId="5656DD7A"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(ha)</w:t>
            </w:r>
          </w:p>
        </w:tc>
      </w:tr>
      <w:tr w:rsidR="00F8719D" w:rsidRPr="00752C91" w14:paraId="0FEA19D0" w14:textId="77777777" w:rsidTr="00DE5299">
        <w:trPr>
          <w:trHeight w:val="227"/>
          <w:jc w:val="center"/>
        </w:trPr>
        <w:tc>
          <w:tcPr>
            <w:tcW w:w="2198" w:type="dxa"/>
            <w:tcMar>
              <w:top w:w="0" w:type="dxa"/>
              <w:left w:w="70" w:type="dxa"/>
              <w:bottom w:w="0" w:type="dxa"/>
              <w:right w:w="70" w:type="dxa"/>
            </w:tcMar>
            <w:vAlign w:val="center"/>
            <w:hideMark/>
          </w:tcPr>
          <w:p w14:paraId="63F00860" w14:textId="18558505" w:rsidR="00F8719D" w:rsidRPr="00752C91" w:rsidRDefault="00DE5299" w:rsidP="000150C0">
            <w:pPr>
              <w:spacing w:after="0" w:line="240" w:lineRule="auto"/>
              <w:jc w:val="center"/>
              <w:rPr>
                <w:rFonts w:eastAsia="Times New Roman" w:cs="Calibri"/>
                <w:bCs/>
                <w:color w:val="000000"/>
                <w:sz w:val="18"/>
                <w:szCs w:val="20"/>
              </w:rPr>
            </w:pPr>
            <w:r>
              <w:rPr>
                <w:rFonts w:eastAsia="Times New Roman" w:cs="Calibri"/>
                <w:bCs/>
                <w:color w:val="000000"/>
                <w:sz w:val="18"/>
                <w:szCs w:val="20"/>
              </w:rPr>
              <w:t>P</w:t>
            </w:r>
            <w:r w:rsidR="00994631">
              <w:rPr>
                <w:rFonts w:eastAsia="Times New Roman" w:cs="Calibri"/>
                <w:bCs/>
                <w:color w:val="000000"/>
                <w:sz w:val="18"/>
                <w:szCs w:val="20"/>
              </w:rPr>
              <w:t>oligonal “El Espinal”</w:t>
            </w:r>
          </w:p>
        </w:tc>
        <w:tc>
          <w:tcPr>
            <w:tcW w:w="1366" w:type="dxa"/>
            <w:tcMar>
              <w:top w:w="0" w:type="dxa"/>
              <w:left w:w="70" w:type="dxa"/>
              <w:bottom w:w="0" w:type="dxa"/>
              <w:right w:w="70" w:type="dxa"/>
            </w:tcMar>
            <w:vAlign w:val="center"/>
            <w:hideMark/>
          </w:tcPr>
          <w:p w14:paraId="0A7E25EB" w14:textId="77777777" w:rsidR="00F8719D" w:rsidRPr="00752C91" w:rsidRDefault="00F8719D" w:rsidP="000150C0">
            <w:pPr>
              <w:spacing w:after="0" w:line="240" w:lineRule="auto"/>
              <w:jc w:val="center"/>
              <w:rPr>
                <w:rFonts w:eastAsia="Times New Roman" w:cs="Calibri"/>
                <w:bCs/>
                <w:color w:val="000000"/>
                <w:sz w:val="18"/>
                <w:szCs w:val="20"/>
              </w:rPr>
            </w:pPr>
            <w:r w:rsidRPr="00752C91">
              <w:rPr>
                <w:rFonts w:eastAsia="Times New Roman" w:cs="Calibri"/>
                <w:bCs/>
                <w:color w:val="000000"/>
                <w:sz w:val="18"/>
                <w:szCs w:val="20"/>
              </w:rPr>
              <w:t>25,410,789.6774</w:t>
            </w:r>
          </w:p>
        </w:tc>
        <w:tc>
          <w:tcPr>
            <w:tcW w:w="1418" w:type="dxa"/>
            <w:vAlign w:val="center"/>
          </w:tcPr>
          <w:p w14:paraId="24815016" w14:textId="77777777" w:rsidR="00F8719D" w:rsidRPr="00752C91" w:rsidRDefault="00F8719D" w:rsidP="000150C0">
            <w:pPr>
              <w:spacing w:after="0" w:line="240" w:lineRule="auto"/>
              <w:jc w:val="center"/>
              <w:rPr>
                <w:rFonts w:eastAsia="Times New Roman" w:cs="Calibri"/>
                <w:bCs/>
                <w:color w:val="000000"/>
                <w:sz w:val="18"/>
                <w:szCs w:val="20"/>
              </w:rPr>
            </w:pPr>
            <w:r w:rsidRPr="00752C91">
              <w:rPr>
                <w:rFonts w:eastAsia="Times New Roman" w:cs="Calibri"/>
                <w:bCs/>
                <w:color w:val="000000"/>
                <w:sz w:val="18"/>
                <w:szCs w:val="20"/>
              </w:rPr>
              <w:t>2,541.0790</w:t>
            </w:r>
          </w:p>
        </w:tc>
      </w:tr>
      <w:tr w:rsidR="00F8719D" w:rsidRPr="00752C91" w14:paraId="485850BD" w14:textId="77777777" w:rsidTr="00DE5299">
        <w:trPr>
          <w:trHeight w:val="227"/>
          <w:jc w:val="center"/>
        </w:trPr>
        <w:tc>
          <w:tcPr>
            <w:tcW w:w="2198" w:type="dxa"/>
            <w:tcMar>
              <w:top w:w="0" w:type="dxa"/>
              <w:left w:w="70" w:type="dxa"/>
              <w:bottom w:w="0" w:type="dxa"/>
              <w:right w:w="70" w:type="dxa"/>
            </w:tcMar>
            <w:vAlign w:val="center"/>
            <w:hideMark/>
          </w:tcPr>
          <w:p w14:paraId="22ECEE6C" w14:textId="676342EA" w:rsidR="00F8719D" w:rsidRPr="00752C91" w:rsidRDefault="00DE5299" w:rsidP="000150C0">
            <w:pPr>
              <w:spacing w:after="0" w:line="240" w:lineRule="auto"/>
              <w:jc w:val="center"/>
              <w:rPr>
                <w:rFonts w:eastAsia="Times New Roman" w:cs="Calibri"/>
                <w:bCs/>
                <w:color w:val="000000"/>
                <w:sz w:val="18"/>
                <w:szCs w:val="20"/>
              </w:rPr>
            </w:pPr>
            <w:r>
              <w:rPr>
                <w:rFonts w:eastAsia="Times New Roman" w:cs="Calibri"/>
                <w:bCs/>
                <w:color w:val="000000"/>
                <w:sz w:val="18"/>
                <w:szCs w:val="20"/>
              </w:rPr>
              <w:t>P</w:t>
            </w:r>
            <w:r w:rsidR="00994631">
              <w:rPr>
                <w:rFonts w:eastAsia="Times New Roman" w:cs="Calibri"/>
                <w:bCs/>
                <w:color w:val="000000"/>
                <w:sz w:val="18"/>
                <w:szCs w:val="20"/>
              </w:rPr>
              <w:t>oligonal “Juchitán”</w:t>
            </w:r>
          </w:p>
        </w:tc>
        <w:tc>
          <w:tcPr>
            <w:tcW w:w="1366" w:type="dxa"/>
            <w:tcMar>
              <w:top w:w="0" w:type="dxa"/>
              <w:left w:w="70" w:type="dxa"/>
              <w:bottom w:w="0" w:type="dxa"/>
              <w:right w:w="70" w:type="dxa"/>
            </w:tcMar>
            <w:vAlign w:val="center"/>
            <w:hideMark/>
          </w:tcPr>
          <w:p w14:paraId="76835F00" w14:textId="77777777" w:rsidR="00F8719D" w:rsidRPr="00752C91" w:rsidRDefault="00F8719D" w:rsidP="000150C0">
            <w:pPr>
              <w:spacing w:after="0" w:line="240" w:lineRule="auto"/>
              <w:jc w:val="center"/>
              <w:rPr>
                <w:rFonts w:eastAsia="Times New Roman" w:cs="Calibri"/>
                <w:bCs/>
                <w:color w:val="000000"/>
                <w:sz w:val="18"/>
                <w:szCs w:val="20"/>
              </w:rPr>
            </w:pPr>
            <w:r w:rsidRPr="00752C91">
              <w:rPr>
                <w:rFonts w:eastAsia="Times New Roman" w:cs="Calibri"/>
                <w:bCs/>
                <w:color w:val="000000"/>
                <w:sz w:val="18"/>
                <w:szCs w:val="20"/>
              </w:rPr>
              <w:t>27,977,941.4841</w:t>
            </w:r>
          </w:p>
        </w:tc>
        <w:tc>
          <w:tcPr>
            <w:tcW w:w="1418" w:type="dxa"/>
            <w:vAlign w:val="center"/>
          </w:tcPr>
          <w:p w14:paraId="28E084ED" w14:textId="77777777" w:rsidR="00F8719D" w:rsidRPr="00752C91" w:rsidRDefault="00F8719D" w:rsidP="000150C0">
            <w:pPr>
              <w:spacing w:after="0" w:line="240" w:lineRule="auto"/>
              <w:jc w:val="center"/>
              <w:rPr>
                <w:rFonts w:eastAsia="Times New Roman" w:cs="Calibri"/>
                <w:bCs/>
                <w:color w:val="000000"/>
                <w:sz w:val="18"/>
                <w:szCs w:val="20"/>
              </w:rPr>
            </w:pPr>
            <w:r w:rsidRPr="00752C91">
              <w:rPr>
                <w:rFonts w:eastAsia="Times New Roman" w:cs="Calibri"/>
                <w:bCs/>
                <w:color w:val="000000"/>
                <w:sz w:val="18"/>
                <w:szCs w:val="20"/>
              </w:rPr>
              <w:t>2,797.7941</w:t>
            </w:r>
          </w:p>
        </w:tc>
      </w:tr>
      <w:tr w:rsidR="00F8719D" w:rsidRPr="00752C91" w14:paraId="055C2D9B" w14:textId="77777777" w:rsidTr="00DE5299">
        <w:trPr>
          <w:trHeight w:val="227"/>
          <w:jc w:val="center"/>
        </w:trPr>
        <w:tc>
          <w:tcPr>
            <w:tcW w:w="2198" w:type="dxa"/>
            <w:tcMar>
              <w:top w:w="0" w:type="dxa"/>
              <w:left w:w="70" w:type="dxa"/>
              <w:bottom w:w="0" w:type="dxa"/>
              <w:right w:w="70" w:type="dxa"/>
            </w:tcMar>
            <w:vAlign w:val="center"/>
          </w:tcPr>
          <w:p w14:paraId="7F1E37ED" w14:textId="77777777" w:rsidR="00F8719D" w:rsidRPr="00752C91" w:rsidRDefault="00F8719D" w:rsidP="000150C0">
            <w:pPr>
              <w:spacing w:after="0" w:line="240" w:lineRule="auto"/>
              <w:jc w:val="center"/>
              <w:rPr>
                <w:rFonts w:eastAsia="Times New Roman" w:cs="Calibri"/>
                <w:b/>
                <w:bCs/>
                <w:color w:val="000000"/>
                <w:sz w:val="18"/>
                <w:szCs w:val="20"/>
              </w:rPr>
            </w:pPr>
            <w:r w:rsidRPr="00752C91">
              <w:rPr>
                <w:rFonts w:eastAsia="Times New Roman" w:cs="Calibri"/>
                <w:b/>
                <w:color w:val="000000"/>
                <w:sz w:val="18"/>
                <w:szCs w:val="20"/>
              </w:rPr>
              <w:t>Total Poligonales</w:t>
            </w:r>
          </w:p>
        </w:tc>
        <w:tc>
          <w:tcPr>
            <w:tcW w:w="1366" w:type="dxa"/>
            <w:tcMar>
              <w:top w:w="0" w:type="dxa"/>
              <w:left w:w="70" w:type="dxa"/>
              <w:bottom w:w="0" w:type="dxa"/>
              <w:right w:w="70" w:type="dxa"/>
            </w:tcMar>
            <w:vAlign w:val="center"/>
          </w:tcPr>
          <w:p w14:paraId="45547410" w14:textId="77777777" w:rsidR="00F8719D" w:rsidRPr="00752C91" w:rsidRDefault="00F8719D" w:rsidP="000150C0">
            <w:pPr>
              <w:spacing w:after="0" w:line="240" w:lineRule="auto"/>
              <w:jc w:val="center"/>
              <w:rPr>
                <w:rFonts w:eastAsia="Times New Roman" w:cs="Calibri"/>
                <w:b/>
                <w:bCs/>
                <w:color w:val="000000"/>
                <w:sz w:val="18"/>
                <w:szCs w:val="20"/>
              </w:rPr>
            </w:pPr>
            <w:r w:rsidRPr="00752C91">
              <w:rPr>
                <w:rFonts w:eastAsia="Times New Roman" w:cs="Calibri"/>
                <w:b/>
                <w:color w:val="000000"/>
                <w:sz w:val="18"/>
                <w:szCs w:val="20"/>
              </w:rPr>
              <w:t>53,388,731.1615</w:t>
            </w:r>
          </w:p>
        </w:tc>
        <w:tc>
          <w:tcPr>
            <w:tcW w:w="1418" w:type="dxa"/>
            <w:vAlign w:val="center"/>
          </w:tcPr>
          <w:p w14:paraId="53F5521E" w14:textId="77777777" w:rsidR="00F8719D" w:rsidRPr="00752C91" w:rsidRDefault="00F8719D" w:rsidP="000150C0">
            <w:pPr>
              <w:spacing w:after="0" w:line="240" w:lineRule="auto"/>
              <w:jc w:val="center"/>
              <w:rPr>
                <w:rFonts w:eastAsia="Times New Roman" w:cs="Calibri"/>
                <w:b/>
                <w:bCs/>
                <w:color w:val="000000"/>
                <w:sz w:val="18"/>
                <w:szCs w:val="20"/>
              </w:rPr>
            </w:pPr>
            <w:r w:rsidRPr="00752C91">
              <w:rPr>
                <w:rFonts w:eastAsia="Times New Roman" w:cs="Calibri"/>
                <w:b/>
                <w:bCs/>
                <w:color w:val="000000"/>
                <w:sz w:val="18"/>
                <w:szCs w:val="20"/>
              </w:rPr>
              <w:t>5,338.8731</w:t>
            </w:r>
          </w:p>
        </w:tc>
      </w:tr>
    </w:tbl>
    <w:p w14:paraId="3C4E4B95" w14:textId="77777777" w:rsidR="003434B2" w:rsidRPr="00020A81" w:rsidRDefault="003434B2" w:rsidP="000150C0">
      <w:pPr>
        <w:spacing w:after="0" w:line="240" w:lineRule="auto"/>
        <w:rPr>
          <w:szCs w:val="20"/>
        </w:rPr>
      </w:pPr>
    </w:p>
    <w:p w14:paraId="22B6566B" w14:textId="77777777" w:rsidR="00F8719D" w:rsidRDefault="00F8719D" w:rsidP="000150C0">
      <w:pPr>
        <w:spacing w:after="0" w:line="240" w:lineRule="auto"/>
        <w:rPr>
          <w:szCs w:val="20"/>
        </w:rPr>
      </w:pPr>
      <w:r w:rsidRPr="00F21918">
        <w:rPr>
          <w:szCs w:val="20"/>
        </w:rPr>
        <w:t xml:space="preserve">La superficie total requerida para el desarrollo del proyecto “Eólica del Sur” es de </w:t>
      </w:r>
      <w:r w:rsidR="00692ABA">
        <w:rPr>
          <w:szCs w:val="20"/>
        </w:rPr>
        <w:t>1,203,015.5008</w:t>
      </w:r>
      <w:r w:rsidRPr="00F21918">
        <w:rPr>
          <w:szCs w:val="20"/>
        </w:rPr>
        <w:t xml:space="preserve"> m</w:t>
      </w:r>
      <w:r w:rsidRPr="00F21918">
        <w:rPr>
          <w:szCs w:val="20"/>
          <w:vertAlign w:val="superscript"/>
        </w:rPr>
        <w:t>2</w:t>
      </w:r>
      <w:r w:rsidRPr="00F21918">
        <w:rPr>
          <w:szCs w:val="20"/>
        </w:rPr>
        <w:t>. Su desglose se presenta a continuación.</w:t>
      </w:r>
    </w:p>
    <w:p w14:paraId="24FAFDBC" w14:textId="77777777" w:rsidR="00C43991" w:rsidRPr="00F21918" w:rsidRDefault="00C43991" w:rsidP="000150C0">
      <w:pPr>
        <w:spacing w:after="0" w:line="240" w:lineRule="auto"/>
        <w:rPr>
          <w:szCs w:val="20"/>
        </w:rPr>
      </w:pPr>
    </w:p>
    <w:p w14:paraId="481DFEB1" w14:textId="77777777" w:rsidR="003434B2" w:rsidRPr="00752C91" w:rsidRDefault="00DA5A52" w:rsidP="000150C0">
      <w:pPr>
        <w:pStyle w:val="Caption"/>
        <w:keepNext/>
      </w:pPr>
      <w:r>
        <w:t xml:space="preserve">Tabla </w:t>
      </w:r>
      <w:fldSimple w:instr=" SEQ Tabla \* ARABIC ">
        <w:r w:rsidR="00057254">
          <w:rPr>
            <w:noProof/>
          </w:rPr>
          <w:t>5</w:t>
        </w:r>
      </w:fldSimple>
      <w:r w:rsidR="00557530">
        <w:t>.</w:t>
      </w:r>
      <w:r w:rsidR="001F0407" w:rsidRPr="00752C91">
        <w:rPr>
          <w:rFonts w:eastAsia="Times New Roman"/>
          <w:bCs w:val="0"/>
        </w:rPr>
        <w:t xml:space="preserve"> </w:t>
      </w:r>
      <w:r w:rsidR="00F8719D" w:rsidRPr="00752C91">
        <w:rPr>
          <w:rFonts w:eastAsia="Times New Roman"/>
          <w:bCs w:val="0"/>
        </w:rPr>
        <w:t>Superficie total requerida para el desarrollo del proyecto "Eólica del Sur".</w:t>
      </w:r>
    </w:p>
    <w:tbl>
      <w:tblPr>
        <w:tblW w:w="0" w:type="auto"/>
        <w:jc w:val="center"/>
        <w:tblInd w:w="-1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5"/>
        <w:gridCol w:w="2009"/>
      </w:tblGrid>
      <w:tr w:rsidR="00F8719D" w:rsidRPr="00752C91" w14:paraId="60984BC2" w14:textId="77777777" w:rsidTr="00DE5299">
        <w:trPr>
          <w:trHeight w:val="227"/>
          <w:jc w:val="center"/>
        </w:trPr>
        <w:tc>
          <w:tcPr>
            <w:tcW w:w="4395" w:type="dxa"/>
            <w:shd w:val="clear" w:color="auto" w:fill="BFBFBF"/>
            <w:tcMar>
              <w:top w:w="0" w:type="dxa"/>
              <w:left w:w="70" w:type="dxa"/>
              <w:bottom w:w="0" w:type="dxa"/>
              <w:right w:w="70" w:type="dxa"/>
            </w:tcMar>
            <w:vAlign w:val="center"/>
            <w:hideMark/>
          </w:tcPr>
          <w:p w14:paraId="41C0B281"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Concepto</w:t>
            </w:r>
          </w:p>
        </w:tc>
        <w:tc>
          <w:tcPr>
            <w:tcW w:w="2009" w:type="dxa"/>
            <w:shd w:val="clear" w:color="auto" w:fill="BFBFBF"/>
            <w:tcMar>
              <w:top w:w="0" w:type="dxa"/>
              <w:left w:w="70" w:type="dxa"/>
              <w:bottom w:w="0" w:type="dxa"/>
              <w:right w:w="70" w:type="dxa"/>
            </w:tcMar>
            <w:vAlign w:val="center"/>
            <w:hideMark/>
          </w:tcPr>
          <w:p w14:paraId="188CCF6A"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Superficie</w:t>
            </w:r>
          </w:p>
          <w:p w14:paraId="6CFDD319"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(m</w:t>
            </w:r>
            <w:r w:rsidRPr="00752C91">
              <w:rPr>
                <w:rFonts w:eastAsia="Times New Roman" w:cs="Times New Roman"/>
                <w:b/>
                <w:bCs/>
                <w:sz w:val="18"/>
                <w:szCs w:val="20"/>
                <w:vertAlign w:val="superscript"/>
              </w:rPr>
              <w:t>2</w:t>
            </w:r>
            <w:r w:rsidRPr="00752C91">
              <w:rPr>
                <w:rFonts w:eastAsia="Times New Roman" w:cs="Times New Roman"/>
                <w:b/>
                <w:bCs/>
                <w:sz w:val="18"/>
                <w:szCs w:val="20"/>
              </w:rPr>
              <w:t>)</w:t>
            </w:r>
          </w:p>
        </w:tc>
      </w:tr>
      <w:tr w:rsidR="00F8719D" w:rsidRPr="00752C91" w14:paraId="711C33C3" w14:textId="77777777" w:rsidTr="00DE5299">
        <w:trPr>
          <w:trHeight w:val="227"/>
          <w:jc w:val="center"/>
        </w:trPr>
        <w:tc>
          <w:tcPr>
            <w:tcW w:w="6404" w:type="dxa"/>
            <w:gridSpan w:val="2"/>
            <w:shd w:val="clear" w:color="auto" w:fill="D9D9D9" w:themeFill="background1" w:themeFillShade="D9"/>
            <w:tcMar>
              <w:top w:w="0" w:type="dxa"/>
              <w:left w:w="70" w:type="dxa"/>
              <w:bottom w:w="0" w:type="dxa"/>
              <w:right w:w="70" w:type="dxa"/>
            </w:tcMar>
            <w:vAlign w:val="center"/>
            <w:hideMark/>
          </w:tcPr>
          <w:p w14:paraId="4D9F3E0C"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Instalaciones Permanentes</w:t>
            </w:r>
          </w:p>
        </w:tc>
      </w:tr>
      <w:tr w:rsidR="00F8719D" w:rsidRPr="00752C91" w14:paraId="2D6974F3" w14:textId="77777777" w:rsidTr="00DE5299">
        <w:trPr>
          <w:trHeight w:val="227"/>
          <w:jc w:val="center"/>
        </w:trPr>
        <w:tc>
          <w:tcPr>
            <w:tcW w:w="4395" w:type="dxa"/>
            <w:tcMar>
              <w:top w:w="0" w:type="dxa"/>
              <w:left w:w="70" w:type="dxa"/>
              <w:bottom w:w="0" w:type="dxa"/>
              <w:right w:w="70" w:type="dxa"/>
            </w:tcMar>
            <w:vAlign w:val="center"/>
            <w:hideMark/>
          </w:tcPr>
          <w:p w14:paraId="61FAC523" w14:textId="77777777" w:rsidR="00F8719D" w:rsidRPr="00752C91" w:rsidRDefault="00F8719D" w:rsidP="000150C0">
            <w:pPr>
              <w:spacing w:after="0" w:line="240" w:lineRule="auto"/>
              <w:rPr>
                <w:rFonts w:eastAsia="Times New Roman" w:cs="Times New Roman"/>
                <w:bCs/>
                <w:sz w:val="18"/>
                <w:szCs w:val="20"/>
              </w:rPr>
            </w:pPr>
            <w:r w:rsidRPr="00752C91">
              <w:rPr>
                <w:rFonts w:eastAsia="Times New Roman" w:cs="Times New Roman"/>
                <w:bCs/>
                <w:sz w:val="18"/>
                <w:szCs w:val="20"/>
              </w:rPr>
              <w:t>Aerogeneradores</w:t>
            </w:r>
          </w:p>
        </w:tc>
        <w:tc>
          <w:tcPr>
            <w:tcW w:w="2009" w:type="dxa"/>
            <w:tcMar>
              <w:top w:w="0" w:type="dxa"/>
              <w:left w:w="70" w:type="dxa"/>
              <w:bottom w:w="0" w:type="dxa"/>
              <w:right w:w="70" w:type="dxa"/>
            </w:tcMar>
            <w:vAlign w:val="center"/>
            <w:hideMark/>
          </w:tcPr>
          <w:p w14:paraId="6C69AEF2" w14:textId="77777777" w:rsidR="00F8719D" w:rsidRPr="00752C91" w:rsidRDefault="00692ABA" w:rsidP="000150C0">
            <w:pPr>
              <w:spacing w:after="0" w:line="240" w:lineRule="auto"/>
              <w:jc w:val="center"/>
              <w:rPr>
                <w:rFonts w:eastAsia="Times New Roman" w:cs="Times New Roman"/>
                <w:bCs/>
                <w:sz w:val="18"/>
                <w:szCs w:val="20"/>
              </w:rPr>
            </w:pPr>
            <w:r w:rsidRPr="00752C91">
              <w:rPr>
                <w:rFonts w:eastAsia="Times New Roman" w:cs="Calibri"/>
                <w:color w:val="000000"/>
                <w:sz w:val="18"/>
                <w:szCs w:val="18"/>
                <w:lang w:eastAsia="es-MX"/>
              </w:rPr>
              <w:t>254,922.3909</w:t>
            </w:r>
          </w:p>
        </w:tc>
      </w:tr>
      <w:tr w:rsidR="00F8719D" w:rsidRPr="00752C91" w14:paraId="285943FA" w14:textId="77777777" w:rsidTr="00DE5299">
        <w:trPr>
          <w:trHeight w:val="227"/>
          <w:jc w:val="center"/>
        </w:trPr>
        <w:tc>
          <w:tcPr>
            <w:tcW w:w="4395" w:type="dxa"/>
            <w:tcMar>
              <w:top w:w="0" w:type="dxa"/>
              <w:left w:w="70" w:type="dxa"/>
              <w:bottom w:w="0" w:type="dxa"/>
              <w:right w:w="70" w:type="dxa"/>
            </w:tcMar>
            <w:vAlign w:val="center"/>
            <w:hideMark/>
          </w:tcPr>
          <w:p w14:paraId="41B84BA5" w14:textId="77777777" w:rsidR="00F8719D" w:rsidRPr="00752C91" w:rsidRDefault="00F8719D" w:rsidP="000150C0">
            <w:pPr>
              <w:spacing w:after="0" w:line="240" w:lineRule="auto"/>
              <w:rPr>
                <w:rFonts w:eastAsia="Times New Roman" w:cs="Times New Roman"/>
                <w:bCs/>
                <w:sz w:val="18"/>
                <w:szCs w:val="20"/>
              </w:rPr>
            </w:pPr>
            <w:r w:rsidRPr="00752C91">
              <w:rPr>
                <w:rFonts w:eastAsia="Times New Roman" w:cs="Times New Roman"/>
                <w:bCs/>
                <w:sz w:val="18"/>
                <w:szCs w:val="20"/>
              </w:rPr>
              <w:t>Subestaciones EESI y EESII</w:t>
            </w:r>
          </w:p>
        </w:tc>
        <w:tc>
          <w:tcPr>
            <w:tcW w:w="2009" w:type="dxa"/>
            <w:tcMar>
              <w:top w:w="0" w:type="dxa"/>
              <w:left w:w="70" w:type="dxa"/>
              <w:bottom w:w="0" w:type="dxa"/>
              <w:right w:w="70" w:type="dxa"/>
            </w:tcMar>
            <w:vAlign w:val="center"/>
            <w:hideMark/>
          </w:tcPr>
          <w:p w14:paraId="563AC9B7" w14:textId="77777777" w:rsidR="00F8719D" w:rsidRPr="00752C91" w:rsidRDefault="00692ABA" w:rsidP="000150C0">
            <w:pPr>
              <w:spacing w:after="0" w:line="240" w:lineRule="auto"/>
              <w:jc w:val="center"/>
              <w:rPr>
                <w:rFonts w:eastAsia="Times New Roman" w:cs="Times New Roman"/>
                <w:bCs/>
                <w:sz w:val="18"/>
                <w:szCs w:val="20"/>
              </w:rPr>
            </w:pPr>
            <w:r w:rsidRPr="00752C91">
              <w:rPr>
                <w:rFonts w:eastAsia="Times New Roman" w:cs="Calibri"/>
                <w:color w:val="000000"/>
                <w:sz w:val="18"/>
                <w:szCs w:val="18"/>
                <w:lang w:eastAsia="es-MX"/>
              </w:rPr>
              <w:t>24,229.7964</w:t>
            </w:r>
          </w:p>
        </w:tc>
      </w:tr>
      <w:tr w:rsidR="00F8719D" w:rsidRPr="00752C91" w14:paraId="0C231056" w14:textId="77777777" w:rsidTr="00DE5299">
        <w:trPr>
          <w:trHeight w:val="227"/>
          <w:jc w:val="center"/>
        </w:trPr>
        <w:tc>
          <w:tcPr>
            <w:tcW w:w="4395" w:type="dxa"/>
            <w:tcMar>
              <w:top w:w="0" w:type="dxa"/>
              <w:left w:w="70" w:type="dxa"/>
              <w:bottom w:w="0" w:type="dxa"/>
              <w:right w:w="70" w:type="dxa"/>
            </w:tcMar>
            <w:vAlign w:val="center"/>
          </w:tcPr>
          <w:p w14:paraId="0391A724" w14:textId="77777777" w:rsidR="00F8719D" w:rsidRPr="00752C91" w:rsidRDefault="00F8719D" w:rsidP="000150C0">
            <w:pPr>
              <w:spacing w:after="0" w:line="240" w:lineRule="auto"/>
              <w:rPr>
                <w:rFonts w:eastAsia="Times New Roman" w:cs="Times New Roman"/>
                <w:bCs/>
                <w:sz w:val="18"/>
                <w:szCs w:val="20"/>
              </w:rPr>
            </w:pPr>
            <w:r w:rsidRPr="00752C91">
              <w:rPr>
                <w:rFonts w:eastAsia="Times New Roman" w:cs="Times New Roman"/>
                <w:bCs/>
                <w:sz w:val="18"/>
                <w:szCs w:val="20"/>
              </w:rPr>
              <w:t>Caminos</w:t>
            </w:r>
          </w:p>
        </w:tc>
        <w:tc>
          <w:tcPr>
            <w:tcW w:w="2009" w:type="dxa"/>
            <w:tcMar>
              <w:top w:w="0" w:type="dxa"/>
              <w:left w:w="70" w:type="dxa"/>
              <w:bottom w:w="0" w:type="dxa"/>
              <w:right w:w="70" w:type="dxa"/>
            </w:tcMar>
            <w:vAlign w:val="center"/>
          </w:tcPr>
          <w:p w14:paraId="05C5B0FA" w14:textId="77777777" w:rsidR="00F8719D" w:rsidRPr="00752C91" w:rsidRDefault="00692ABA" w:rsidP="000150C0">
            <w:pPr>
              <w:spacing w:after="0" w:line="240" w:lineRule="auto"/>
              <w:jc w:val="center"/>
              <w:rPr>
                <w:rFonts w:eastAsia="Times New Roman" w:cs="Times New Roman"/>
                <w:bCs/>
                <w:sz w:val="18"/>
                <w:szCs w:val="20"/>
              </w:rPr>
            </w:pPr>
            <w:r w:rsidRPr="00752C91">
              <w:rPr>
                <w:rFonts w:eastAsia="Times New Roman" w:cs="Calibri"/>
                <w:color w:val="000000"/>
                <w:sz w:val="18"/>
                <w:szCs w:val="18"/>
                <w:lang w:eastAsia="es-MX"/>
              </w:rPr>
              <w:t>524,611.6969</w:t>
            </w:r>
          </w:p>
        </w:tc>
      </w:tr>
      <w:tr w:rsidR="00F8719D" w:rsidRPr="00752C91" w14:paraId="0566741F" w14:textId="77777777" w:rsidTr="00DE5299">
        <w:trPr>
          <w:trHeight w:val="227"/>
          <w:jc w:val="center"/>
        </w:trPr>
        <w:tc>
          <w:tcPr>
            <w:tcW w:w="4395" w:type="dxa"/>
            <w:tcMar>
              <w:top w:w="0" w:type="dxa"/>
              <w:left w:w="70" w:type="dxa"/>
              <w:bottom w:w="0" w:type="dxa"/>
              <w:right w:w="70" w:type="dxa"/>
            </w:tcMar>
            <w:vAlign w:val="center"/>
          </w:tcPr>
          <w:p w14:paraId="3836587B" w14:textId="77777777" w:rsidR="00F8719D" w:rsidRPr="00752C91" w:rsidRDefault="00F8719D" w:rsidP="000150C0">
            <w:pPr>
              <w:spacing w:after="0" w:line="240" w:lineRule="auto"/>
              <w:rPr>
                <w:rFonts w:eastAsia="Times New Roman" w:cs="Times New Roman"/>
                <w:bCs/>
                <w:sz w:val="18"/>
                <w:szCs w:val="20"/>
              </w:rPr>
            </w:pPr>
            <w:r w:rsidRPr="00752C91">
              <w:rPr>
                <w:rFonts w:eastAsia="Times New Roman" w:cs="Times New Roman"/>
                <w:bCs/>
                <w:sz w:val="18"/>
                <w:szCs w:val="20"/>
              </w:rPr>
              <w:t>LT EES 230 kV-115 kV</w:t>
            </w:r>
          </w:p>
        </w:tc>
        <w:tc>
          <w:tcPr>
            <w:tcW w:w="2009" w:type="dxa"/>
            <w:tcMar>
              <w:top w:w="0" w:type="dxa"/>
              <w:left w:w="70" w:type="dxa"/>
              <w:bottom w:w="0" w:type="dxa"/>
              <w:right w:w="70" w:type="dxa"/>
            </w:tcMar>
            <w:vAlign w:val="center"/>
          </w:tcPr>
          <w:p w14:paraId="17ED4B17" w14:textId="77777777" w:rsidR="00F8719D" w:rsidRPr="00752C91" w:rsidRDefault="00692ABA" w:rsidP="000150C0">
            <w:pPr>
              <w:spacing w:after="0" w:line="240" w:lineRule="auto"/>
              <w:jc w:val="center"/>
              <w:rPr>
                <w:rFonts w:eastAsia="Times New Roman" w:cs="Times New Roman"/>
                <w:bCs/>
                <w:sz w:val="18"/>
                <w:szCs w:val="20"/>
              </w:rPr>
            </w:pPr>
            <w:r w:rsidRPr="00752C91">
              <w:rPr>
                <w:rFonts w:eastAsia="Times New Roman" w:cs="Calibri"/>
                <w:color w:val="000000"/>
                <w:sz w:val="18"/>
                <w:szCs w:val="18"/>
                <w:lang w:eastAsia="es-MX"/>
              </w:rPr>
              <w:t>258,831.5646</w:t>
            </w:r>
          </w:p>
        </w:tc>
      </w:tr>
      <w:tr w:rsidR="00F8719D" w:rsidRPr="00752C91" w14:paraId="28528520" w14:textId="77777777" w:rsidTr="00DE5299">
        <w:trPr>
          <w:trHeight w:val="227"/>
          <w:jc w:val="center"/>
        </w:trPr>
        <w:tc>
          <w:tcPr>
            <w:tcW w:w="4395" w:type="dxa"/>
            <w:tcMar>
              <w:top w:w="0" w:type="dxa"/>
              <w:left w:w="70" w:type="dxa"/>
              <w:bottom w:w="0" w:type="dxa"/>
              <w:right w:w="70" w:type="dxa"/>
            </w:tcMar>
            <w:vAlign w:val="center"/>
          </w:tcPr>
          <w:p w14:paraId="468176AB" w14:textId="77777777" w:rsidR="00F8719D" w:rsidRPr="00752C91" w:rsidRDefault="00F8719D" w:rsidP="000150C0">
            <w:pPr>
              <w:spacing w:after="0" w:line="240" w:lineRule="auto"/>
              <w:rPr>
                <w:rFonts w:eastAsia="Times New Roman" w:cs="Times New Roman"/>
                <w:bCs/>
                <w:sz w:val="18"/>
                <w:szCs w:val="20"/>
              </w:rPr>
            </w:pPr>
            <w:r w:rsidRPr="00752C91">
              <w:rPr>
                <w:rFonts w:eastAsia="Times New Roman" w:cs="Times New Roman"/>
                <w:bCs/>
                <w:sz w:val="18"/>
                <w:szCs w:val="20"/>
              </w:rPr>
              <w:t>Torres de medición</w:t>
            </w:r>
          </w:p>
        </w:tc>
        <w:tc>
          <w:tcPr>
            <w:tcW w:w="2009" w:type="dxa"/>
            <w:tcMar>
              <w:top w:w="0" w:type="dxa"/>
              <w:left w:w="70" w:type="dxa"/>
              <w:bottom w:w="0" w:type="dxa"/>
              <w:right w:w="70" w:type="dxa"/>
            </w:tcMar>
            <w:vAlign w:val="center"/>
          </w:tcPr>
          <w:p w14:paraId="6FB25ACE" w14:textId="77777777" w:rsidR="00F8719D" w:rsidRPr="00752C91" w:rsidRDefault="00692ABA" w:rsidP="000150C0">
            <w:pPr>
              <w:spacing w:after="0" w:line="240" w:lineRule="auto"/>
              <w:jc w:val="center"/>
              <w:rPr>
                <w:rFonts w:eastAsia="Times New Roman" w:cs="Times New Roman"/>
                <w:bCs/>
                <w:sz w:val="18"/>
                <w:szCs w:val="20"/>
              </w:rPr>
            </w:pPr>
            <w:r w:rsidRPr="00752C91">
              <w:rPr>
                <w:rFonts w:eastAsia="Times New Roman" w:cs="Calibri"/>
                <w:color w:val="000000"/>
                <w:sz w:val="18"/>
                <w:szCs w:val="18"/>
                <w:lang w:eastAsia="es-MX"/>
              </w:rPr>
              <w:t>1,832.9860</w:t>
            </w:r>
          </w:p>
        </w:tc>
      </w:tr>
      <w:tr w:rsidR="00F8719D" w:rsidRPr="00752C91" w14:paraId="17F2108F" w14:textId="77777777" w:rsidTr="00DE5299">
        <w:trPr>
          <w:trHeight w:val="227"/>
          <w:jc w:val="center"/>
        </w:trPr>
        <w:tc>
          <w:tcPr>
            <w:tcW w:w="4395" w:type="dxa"/>
            <w:shd w:val="clear" w:color="auto" w:fill="auto"/>
            <w:tcMar>
              <w:top w:w="0" w:type="dxa"/>
              <w:left w:w="70" w:type="dxa"/>
              <w:bottom w:w="0" w:type="dxa"/>
              <w:right w:w="70" w:type="dxa"/>
            </w:tcMar>
            <w:vAlign w:val="center"/>
            <w:hideMark/>
          </w:tcPr>
          <w:p w14:paraId="00C9F2DF" w14:textId="77777777" w:rsidR="00F8719D" w:rsidRPr="00FA3CF8" w:rsidRDefault="00F8719D" w:rsidP="000150C0">
            <w:pPr>
              <w:spacing w:after="0" w:line="240" w:lineRule="auto"/>
              <w:jc w:val="right"/>
              <w:rPr>
                <w:rFonts w:eastAsia="Times New Roman" w:cs="Times New Roman"/>
                <w:b/>
                <w:bCs/>
                <w:sz w:val="18"/>
                <w:szCs w:val="20"/>
              </w:rPr>
            </w:pPr>
            <w:r w:rsidRPr="00FA3CF8">
              <w:rPr>
                <w:rFonts w:eastAsia="Times New Roman" w:cs="Times New Roman"/>
                <w:b/>
                <w:bCs/>
                <w:sz w:val="18"/>
                <w:szCs w:val="20"/>
              </w:rPr>
              <w:t>Total instalaciones permanentes</w:t>
            </w:r>
          </w:p>
        </w:tc>
        <w:tc>
          <w:tcPr>
            <w:tcW w:w="2009" w:type="dxa"/>
            <w:shd w:val="clear" w:color="auto" w:fill="auto"/>
            <w:tcMar>
              <w:top w:w="0" w:type="dxa"/>
              <w:left w:w="70" w:type="dxa"/>
              <w:bottom w:w="0" w:type="dxa"/>
              <w:right w:w="70" w:type="dxa"/>
            </w:tcMar>
            <w:vAlign w:val="center"/>
            <w:hideMark/>
          </w:tcPr>
          <w:p w14:paraId="5E770B1C" w14:textId="77777777" w:rsidR="00F8719D" w:rsidRPr="00752C91" w:rsidRDefault="00692ABA" w:rsidP="000150C0">
            <w:pPr>
              <w:spacing w:after="0" w:line="240" w:lineRule="auto"/>
              <w:jc w:val="right"/>
              <w:rPr>
                <w:rFonts w:eastAsia="Times New Roman" w:cs="Calibri"/>
                <w:color w:val="000000"/>
                <w:sz w:val="18"/>
                <w:szCs w:val="20"/>
              </w:rPr>
            </w:pPr>
            <w:r w:rsidRPr="00752C91">
              <w:rPr>
                <w:rFonts w:eastAsia="Times New Roman" w:cs="Calibri"/>
                <w:b/>
                <w:bCs/>
                <w:color w:val="000000"/>
                <w:sz w:val="18"/>
                <w:szCs w:val="18"/>
                <w:lang w:eastAsia="es-MX"/>
              </w:rPr>
              <w:t>1,064,428.4348</w:t>
            </w:r>
          </w:p>
        </w:tc>
      </w:tr>
      <w:tr w:rsidR="00F8719D" w:rsidRPr="00752C91" w14:paraId="7D4FD159" w14:textId="77777777" w:rsidTr="00DE5299">
        <w:trPr>
          <w:trHeight w:val="227"/>
          <w:jc w:val="center"/>
        </w:trPr>
        <w:tc>
          <w:tcPr>
            <w:tcW w:w="6404" w:type="dxa"/>
            <w:gridSpan w:val="2"/>
            <w:shd w:val="clear" w:color="auto" w:fill="D9D9D9" w:themeFill="background1" w:themeFillShade="D9"/>
            <w:tcMar>
              <w:top w:w="0" w:type="dxa"/>
              <w:left w:w="70" w:type="dxa"/>
              <w:bottom w:w="0" w:type="dxa"/>
              <w:right w:w="70" w:type="dxa"/>
            </w:tcMar>
            <w:vAlign w:val="center"/>
          </w:tcPr>
          <w:p w14:paraId="3C7205A8"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Obras e instalaciones provisionales</w:t>
            </w:r>
          </w:p>
        </w:tc>
      </w:tr>
      <w:tr w:rsidR="00F8719D" w:rsidRPr="00752C91" w14:paraId="6B434942" w14:textId="77777777" w:rsidTr="00DE5299">
        <w:trPr>
          <w:trHeight w:val="227"/>
          <w:jc w:val="center"/>
        </w:trPr>
        <w:tc>
          <w:tcPr>
            <w:tcW w:w="4395" w:type="dxa"/>
            <w:shd w:val="clear" w:color="auto" w:fill="auto"/>
            <w:tcMar>
              <w:top w:w="0" w:type="dxa"/>
              <w:left w:w="70" w:type="dxa"/>
              <w:bottom w:w="0" w:type="dxa"/>
              <w:right w:w="70" w:type="dxa"/>
            </w:tcMar>
            <w:vAlign w:val="center"/>
          </w:tcPr>
          <w:p w14:paraId="7A1F42EF" w14:textId="77777777" w:rsidR="00F8719D" w:rsidRPr="00752C91" w:rsidRDefault="00F8719D" w:rsidP="000150C0">
            <w:pPr>
              <w:spacing w:after="0" w:line="240" w:lineRule="auto"/>
              <w:rPr>
                <w:rFonts w:eastAsia="Times New Roman" w:cs="Times New Roman"/>
                <w:bCs/>
                <w:sz w:val="18"/>
                <w:szCs w:val="20"/>
              </w:rPr>
            </w:pPr>
            <w:r w:rsidRPr="00752C91">
              <w:rPr>
                <w:rFonts w:eastAsia="Times New Roman" w:cs="Times New Roman"/>
                <w:bCs/>
                <w:sz w:val="18"/>
                <w:szCs w:val="20"/>
              </w:rPr>
              <w:t>Áreas temporales de trabajo</w:t>
            </w:r>
          </w:p>
        </w:tc>
        <w:tc>
          <w:tcPr>
            <w:tcW w:w="2009" w:type="dxa"/>
            <w:shd w:val="clear" w:color="auto" w:fill="auto"/>
            <w:tcMar>
              <w:top w:w="0" w:type="dxa"/>
              <w:left w:w="70" w:type="dxa"/>
              <w:bottom w:w="0" w:type="dxa"/>
              <w:right w:w="70" w:type="dxa"/>
            </w:tcMar>
            <w:vAlign w:val="center"/>
          </w:tcPr>
          <w:p w14:paraId="1C57B18E" w14:textId="77777777" w:rsidR="00F8719D" w:rsidRPr="00752C91" w:rsidRDefault="00692ABA" w:rsidP="000150C0">
            <w:pPr>
              <w:spacing w:after="0" w:line="240" w:lineRule="auto"/>
              <w:jc w:val="center"/>
              <w:rPr>
                <w:rFonts w:eastAsia="Times New Roman" w:cs="Times New Roman"/>
                <w:bCs/>
                <w:sz w:val="18"/>
                <w:szCs w:val="20"/>
              </w:rPr>
            </w:pPr>
            <w:r w:rsidRPr="00752C91">
              <w:rPr>
                <w:rFonts w:eastAsia="Times New Roman" w:cs="Calibri"/>
                <w:color w:val="000000"/>
                <w:sz w:val="18"/>
                <w:szCs w:val="18"/>
                <w:lang w:eastAsia="es-MX"/>
              </w:rPr>
              <w:t>104,647.4442</w:t>
            </w:r>
          </w:p>
        </w:tc>
      </w:tr>
      <w:tr w:rsidR="00F8719D" w:rsidRPr="00752C91" w14:paraId="58C4E6E6" w14:textId="77777777" w:rsidTr="00DE5299">
        <w:trPr>
          <w:trHeight w:val="227"/>
          <w:jc w:val="center"/>
        </w:trPr>
        <w:tc>
          <w:tcPr>
            <w:tcW w:w="4395" w:type="dxa"/>
            <w:shd w:val="clear" w:color="auto" w:fill="auto"/>
            <w:tcMar>
              <w:top w:w="0" w:type="dxa"/>
              <w:left w:w="70" w:type="dxa"/>
              <w:bottom w:w="0" w:type="dxa"/>
              <w:right w:w="70" w:type="dxa"/>
            </w:tcMar>
            <w:vAlign w:val="center"/>
          </w:tcPr>
          <w:p w14:paraId="0F5E5D6B" w14:textId="77777777" w:rsidR="00F8719D" w:rsidRPr="00752C91" w:rsidRDefault="00F8719D" w:rsidP="000150C0">
            <w:pPr>
              <w:spacing w:after="0" w:line="240" w:lineRule="auto"/>
              <w:rPr>
                <w:rFonts w:eastAsia="Times New Roman" w:cs="Times New Roman"/>
                <w:bCs/>
                <w:sz w:val="18"/>
                <w:szCs w:val="20"/>
              </w:rPr>
            </w:pPr>
            <w:r w:rsidRPr="00752C91">
              <w:rPr>
                <w:rFonts w:eastAsia="Times New Roman" w:cs="Times New Roman"/>
                <w:bCs/>
                <w:sz w:val="18"/>
                <w:szCs w:val="20"/>
              </w:rPr>
              <w:t>Instalaciones provisionales para contratistas</w:t>
            </w:r>
          </w:p>
        </w:tc>
        <w:tc>
          <w:tcPr>
            <w:tcW w:w="2009" w:type="dxa"/>
            <w:shd w:val="clear" w:color="auto" w:fill="auto"/>
            <w:tcMar>
              <w:top w:w="0" w:type="dxa"/>
              <w:left w:w="70" w:type="dxa"/>
              <w:bottom w:w="0" w:type="dxa"/>
              <w:right w:w="70" w:type="dxa"/>
            </w:tcMar>
            <w:vAlign w:val="center"/>
          </w:tcPr>
          <w:p w14:paraId="32328FD7" w14:textId="77777777" w:rsidR="00F8719D" w:rsidRPr="00752C91" w:rsidRDefault="00692ABA" w:rsidP="000150C0">
            <w:pPr>
              <w:spacing w:after="0" w:line="240" w:lineRule="auto"/>
              <w:jc w:val="center"/>
              <w:rPr>
                <w:rFonts w:eastAsia="Times New Roman" w:cs="Times New Roman"/>
                <w:bCs/>
                <w:sz w:val="18"/>
                <w:szCs w:val="20"/>
              </w:rPr>
            </w:pPr>
            <w:r w:rsidRPr="00752C91">
              <w:rPr>
                <w:rFonts w:eastAsia="Times New Roman" w:cs="Calibri"/>
                <w:color w:val="000000"/>
                <w:sz w:val="18"/>
                <w:szCs w:val="18"/>
                <w:lang w:eastAsia="es-MX"/>
              </w:rPr>
              <w:t>33,633.6218</w:t>
            </w:r>
          </w:p>
        </w:tc>
      </w:tr>
      <w:tr w:rsidR="00F8719D" w:rsidRPr="00752C91" w14:paraId="3ECFC305" w14:textId="77777777" w:rsidTr="00DE5299">
        <w:trPr>
          <w:trHeight w:val="227"/>
          <w:jc w:val="center"/>
        </w:trPr>
        <w:tc>
          <w:tcPr>
            <w:tcW w:w="4395" w:type="dxa"/>
            <w:shd w:val="clear" w:color="auto" w:fill="auto"/>
            <w:tcMar>
              <w:top w:w="0" w:type="dxa"/>
              <w:left w:w="70" w:type="dxa"/>
              <w:bottom w:w="0" w:type="dxa"/>
              <w:right w:w="70" w:type="dxa"/>
            </w:tcMar>
            <w:vAlign w:val="center"/>
          </w:tcPr>
          <w:p w14:paraId="14DADD73" w14:textId="77777777" w:rsidR="00F8719D" w:rsidRPr="00752C91" w:rsidRDefault="00F8719D" w:rsidP="000150C0">
            <w:pPr>
              <w:spacing w:after="0" w:line="240" w:lineRule="auto"/>
              <w:rPr>
                <w:rFonts w:eastAsia="Times New Roman" w:cs="Times New Roman"/>
                <w:bCs/>
                <w:sz w:val="18"/>
                <w:szCs w:val="20"/>
              </w:rPr>
            </w:pPr>
            <w:r w:rsidRPr="00752C91">
              <w:rPr>
                <w:rFonts w:eastAsia="Times New Roman" w:cs="Times New Roman"/>
                <w:bCs/>
                <w:sz w:val="18"/>
                <w:szCs w:val="20"/>
              </w:rPr>
              <w:t>Fosas para secado de concreto residual</w:t>
            </w:r>
          </w:p>
        </w:tc>
        <w:tc>
          <w:tcPr>
            <w:tcW w:w="2009" w:type="dxa"/>
            <w:shd w:val="clear" w:color="auto" w:fill="auto"/>
            <w:tcMar>
              <w:top w:w="0" w:type="dxa"/>
              <w:left w:w="70" w:type="dxa"/>
              <w:bottom w:w="0" w:type="dxa"/>
              <w:right w:w="70" w:type="dxa"/>
            </w:tcMar>
            <w:vAlign w:val="center"/>
          </w:tcPr>
          <w:p w14:paraId="2B6E3ABA" w14:textId="77777777" w:rsidR="00F8719D" w:rsidRPr="00752C91" w:rsidRDefault="00692ABA" w:rsidP="000150C0">
            <w:pPr>
              <w:spacing w:after="0" w:line="240" w:lineRule="auto"/>
              <w:jc w:val="center"/>
              <w:rPr>
                <w:rFonts w:eastAsia="Times New Roman" w:cs="Times New Roman"/>
                <w:bCs/>
                <w:sz w:val="18"/>
                <w:szCs w:val="20"/>
              </w:rPr>
            </w:pPr>
            <w:r w:rsidRPr="00752C91">
              <w:rPr>
                <w:rFonts w:eastAsia="Times New Roman" w:cs="Calibri"/>
                <w:color w:val="000000"/>
                <w:sz w:val="18"/>
                <w:szCs w:val="18"/>
                <w:lang w:eastAsia="es-MX"/>
              </w:rPr>
              <w:t>306.0000</w:t>
            </w:r>
          </w:p>
        </w:tc>
      </w:tr>
      <w:tr w:rsidR="00F8719D" w:rsidRPr="00752C91" w14:paraId="094E25F2" w14:textId="77777777" w:rsidTr="00DE5299">
        <w:trPr>
          <w:trHeight w:val="227"/>
          <w:jc w:val="center"/>
        </w:trPr>
        <w:tc>
          <w:tcPr>
            <w:tcW w:w="4395" w:type="dxa"/>
            <w:shd w:val="clear" w:color="auto" w:fill="auto"/>
            <w:tcMar>
              <w:top w:w="0" w:type="dxa"/>
              <w:left w:w="70" w:type="dxa"/>
              <w:bottom w:w="0" w:type="dxa"/>
              <w:right w:w="70" w:type="dxa"/>
            </w:tcMar>
            <w:vAlign w:val="center"/>
          </w:tcPr>
          <w:p w14:paraId="43795B4D" w14:textId="77777777" w:rsidR="00F8719D" w:rsidRPr="00FA3CF8" w:rsidRDefault="00F8719D" w:rsidP="000150C0">
            <w:pPr>
              <w:spacing w:after="0" w:line="240" w:lineRule="auto"/>
              <w:jc w:val="right"/>
              <w:rPr>
                <w:rFonts w:eastAsia="Times New Roman" w:cs="Times New Roman"/>
                <w:b/>
                <w:bCs/>
                <w:sz w:val="18"/>
                <w:szCs w:val="20"/>
              </w:rPr>
            </w:pPr>
            <w:r w:rsidRPr="00FA3CF8">
              <w:rPr>
                <w:rFonts w:eastAsia="Times New Roman" w:cs="Times New Roman"/>
                <w:b/>
                <w:bCs/>
                <w:sz w:val="18"/>
                <w:szCs w:val="20"/>
              </w:rPr>
              <w:t>Total Obras e instalaciones provisionales</w:t>
            </w:r>
          </w:p>
        </w:tc>
        <w:tc>
          <w:tcPr>
            <w:tcW w:w="2009" w:type="dxa"/>
            <w:shd w:val="clear" w:color="auto" w:fill="auto"/>
            <w:tcMar>
              <w:top w:w="0" w:type="dxa"/>
              <w:left w:w="70" w:type="dxa"/>
              <w:bottom w:w="0" w:type="dxa"/>
              <w:right w:w="70" w:type="dxa"/>
            </w:tcMar>
            <w:vAlign w:val="center"/>
          </w:tcPr>
          <w:p w14:paraId="21B07390" w14:textId="77777777" w:rsidR="00F8719D" w:rsidRPr="00752C91" w:rsidRDefault="00692ABA" w:rsidP="000150C0">
            <w:pPr>
              <w:spacing w:after="0" w:line="240" w:lineRule="auto"/>
              <w:jc w:val="right"/>
              <w:rPr>
                <w:rFonts w:eastAsia="Times New Roman" w:cs="Times New Roman"/>
                <w:bCs/>
                <w:sz w:val="18"/>
                <w:szCs w:val="20"/>
              </w:rPr>
            </w:pPr>
            <w:r w:rsidRPr="00752C91">
              <w:rPr>
                <w:rFonts w:eastAsia="Times New Roman" w:cs="Calibri"/>
                <w:b/>
                <w:bCs/>
                <w:color w:val="000000"/>
                <w:sz w:val="18"/>
                <w:szCs w:val="18"/>
                <w:lang w:eastAsia="es-MX"/>
              </w:rPr>
              <w:t>138,587.0660</w:t>
            </w:r>
          </w:p>
        </w:tc>
      </w:tr>
      <w:tr w:rsidR="00F8719D" w:rsidRPr="00752C91" w14:paraId="23DC2434" w14:textId="77777777" w:rsidTr="00DE5299">
        <w:trPr>
          <w:trHeight w:val="227"/>
          <w:jc w:val="center"/>
        </w:trPr>
        <w:tc>
          <w:tcPr>
            <w:tcW w:w="4395" w:type="dxa"/>
            <w:shd w:val="clear" w:color="auto" w:fill="D9D9D9" w:themeFill="background1" w:themeFillShade="D9"/>
            <w:tcMar>
              <w:top w:w="0" w:type="dxa"/>
              <w:left w:w="70" w:type="dxa"/>
              <w:bottom w:w="0" w:type="dxa"/>
              <w:right w:w="70" w:type="dxa"/>
            </w:tcMar>
            <w:vAlign w:val="center"/>
          </w:tcPr>
          <w:p w14:paraId="16126519" w14:textId="77777777" w:rsidR="00F8719D" w:rsidRPr="00752C91" w:rsidRDefault="00F8719D" w:rsidP="000150C0">
            <w:pPr>
              <w:spacing w:after="0" w:line="240" w:lineRule="auto"/>
              <w:jc w:val="right"/>
              <w:rPr>
                <w:rFonts w:eastAsia="Times New Roman" w:cs="Times New Roman"/>
                <w:b/>
                <w:bCs/>
                <w:sz w:val="18"/>
                <w:szCs w:val="20"/>
              </w:rPr>
            </w:pPr>
            <w:r w:rsidRPr="00752C91">
              <w:rPr>
                <w:rFonts w:eastAsia="Times New Roman" w:cs="Times New Roman"/>
                <w:b/>
                <w:bCs/>
                <w:sz w:val="18"/>
                <w:szCs w:val="20"/>
              </w:rPr>
              <w:t>Total proyecto “Eólica del Sur”</w:t>
            </w:r>
          </w:p>
        </w:tc>
        <w:tc>
          <w:tcPr>
            <w:tcW w:w="2009" w:type="dxa"/>
            <w:shd w:val="clear" w:color="auto" w:fill="D9D9D9" w:themeFill="background1" w:themeFillShade="D9"/>
            <w:tcMar>
              <w:top w:w="0" w:type="dxa"/>
              <w:left w:w="70" w:type="dxa"/>
              <w:bottom w:w="0" w:type="dxa"/>
              <w:right w:w="70" w:type="dxa"/>
            </w:tcMar>
            <w:vAlign w:val="center"/>
          </w:tcPr>
          <w:p w14:paraId="5ABD1BB0" w14:textId="77777777" w:rsidR="00F8719D" w:rsidRPr="00752C91" w:rsidRDefault="00692ABA" w:rsidP="000150C0">
            <w:pPr>
              <w:spacing w:after="0" w:line="240" w:lineRule="auto"/>
              <w:jc w:val="right"/>
              <w:rPr>
                <w:rFonts w:eastAsia="Times New Roman" w:cs="Calibri"/>
                <w:b/>
                <w:bCs/>
                <w:color w:val="000000"/>
                <w:sz w:val="18"/>
                <w:szCs w:val="20"/>
              </w:rPr>
            </w:pPr>
            <w:r w:rsidRPr="00752C91">
              <w:rPr>
                <w:rFonts w:eastAsia="Times New Roman" w:cs="Calibri"/>
                <w:b/>
                <w:bCs/>
                <w:color w:val="000000"/>
                <w:sz w:val="18"/>
                <w:szCs w:val="18"/>
                <w:lang w:eastAsia="es-MX"/>
              </w:rPr>
              <w:t>1,203,015.5008</w:t>
            </w:r>
          </w:p>
        </w:tc>
      </w:tr>
    </w:tbl>
    <w:p w14:paraId="4F659CA2" w14:textId="77777777" w:rsidR="00F8719D" w:rsidRPr="00020A81" w:rsidRDefault="00F8719D" w:rsidP="000150C0">
      <w:pPr>
        <w:spacing w:after="0" w:line="240" w:lineRule="auto"/>
        <w:rPr>
          <w:szCs w:val="20"/>
        </w:rPr>
      </w:pPr>
    </w:p>
    <w:p w14:paraId="0836C01B" w14:textId="77777777" w:rsidR="00F8719D" w:rsidRPr="001F0407" w:rsidRDefault="00F8719D" w:rsidP="000150C0">
      <w:pPr>
        <w:spacing w:after="0" w:line="240" w:lineRule="auto"/>
        <w:rPr>
          <w:szCs w:val="20"/>
        </w:rPr>
      </w:pPr>
      <w:r w:rsidRPr="00F21918">
        <w:rPr>
          <w:szCs w:val="20"/>
        </w:rPr>
        <w:t xml:space="preserve">Para el desarrollo de las instalaciones permanentes se requerirá una superficie de </w:t>
      </w:r>
      <w:r w:rsidR="004401AF">
        <w:rPr>
          <w:szCs w:val="20"/>
        </w:rPr>
        <w:t>1,064,428.4348</w:t>
      </w:r>
      <w:r w:rsidRPr="00F21918">
        <w:rPr>
          <w:szCs w:val="20"/>
        </w:rPr>
        <w:t xml:space="preserve"> m</w:t>
      </w:r>
      <w:r w:rsidRPr="00F21918">
        <w:rPr>
          <w:szCs w:val="20"/>
          <w:vertAlign w:val="superscript"/>
        </w:rPr>
        <w:t>2</w:t>
      </w:r>
      <w:r w:rsidRPr="00F21918">
        <w:rPr>
          <w:szCs w:val="20"/>
        </w:rPr>
        <w:t xml:space="preserve"> distribuida de la siguiente manera:</w:t>
      </w:r>
    </w:p>
    <w:p w14:paraId="4BE4D942" w14:textId="77777777" w:rsidR="00C43991" w:rsidRDefault="00C43991" w:rsidP="000150C0">
      <w:pPr>
        <w:spacing w:after="0" w:line="240" w:lineRule="auto"/>
        <w:rPr>
          <w:szCs w:val="20"/>
        </w:rPr>
      </w:pPr>
    </w:p>
    <w:p w14:paraId="377489B3" w14:textId="77777777" w:rsidR="00F8719D" w:rsidRPr="001F0407" w:rsidRDefault="00F8719D" w:rsidP="000150C0">
      <w:pPr>
        <w:spacing w:after="0" w:line="240" w:lineRule="auto"/>
        <w:rPr>
          <w:szCs w:val="20"/>
        </w:rPr>
      </w:pPr>
      <w:r w:rsidRPr="00F21918">
        <w:rPr>
          <w:szCs w:val="20"/>
        </w:rPr>
        <w:t xml:space="preserve">La cimentación, plataforma y talud de cada aerogenerador ocuparán una superficie </w:t>
      </w:r>
      <w:r w:rsidR="004401AF">
        <w:rPr>
          <w:szCs w:val="20"/>
        </w:rPr>
        <w:t>entre 1,880 m</w:t>
      </w:r>
      <w:r w:rsidR="004401AF">
        <w:rPr>
          <w:szCs w:val="20"/>
          <w:vertAlign w:val="superscript"/>
        </w:rPr>
        <w:t>2</w:t>
      </w:r>
      <w:r w:rsidR="004401AF">
        <w:rPr>
          <w:szCs w:val="20"/>
        </w:rPr>
        <w:t xml:space="preserve"> a 1,915 m</w:t>
      </w:r>
      <w:r w:rsidR="004401AF">
        <w:rPr>
          <w:szCs w:val="20"/>
          <w:vertAlign w:val="superscript"/>
        </w:rPr>
        <w:t xml:space="preserve">2 </w:t>
      </w:r>
      <w:r w:rsidR="004401AF">
        <w:rPr>
          <w:szCs w:val="20"/>
        </w:rPr>
        <w:t>en Juchitán y de 1,752 m</w:t>
      </w:r>
      <w:r w:rsidR="004401AF">
        <w:rPr>
          <w:szCs w:val="20"/>
          <w:vertAlign w:val="superscript"/>
        </w:rPr>
        <w:t>2</w:t>
      </w:r>
      <w:r w:rsidR="004401AF">
        <w:rPr>
          <w:szCs w:val="20"/>
        </w:rPr>
        <w:t xml:space="preserve"> a 1,996</w:t>
      </w:r>
      <w:r w:rsidRPr="00F21918">
        <w:rPr>
          <w:szCs w:val="20"/>
        </w:rPr>
        <w:t xml:space="preserve"> m</w:t>
      </w:r>
      <w:r w:rsidRPr="00F21918">
        <w:rPr>
          <w:szCs w:val="20"/>
          <w:vertAlign w:val="superscript"/>
        </w:rPr>
        <w:t>2</w:t>
      </w:r>
      <w:r w:rsidR="004401AF">
        <w:rPr>
          <w:szCs w:val="20"/>
        </w:rPr>
        <w:t xml:space="preserve"> en el Espinal</w:t>
      </w:r>
      <w:r w:rsidRPr="00F21918">
        <w:rPr>
          <w:szCs w:val="20"/>
        </w:rPr>
        <w:t xml:space="preserve">, requiriéndose una superficie total de </w:t>
      </w:r>
      <w:r w:rsidR="004401AF">
        <w:rPr>
          <w:szCs w:val="20"/>
        </w:rPr>
        <w:t>254,922.3909</w:t>
      </w:r>
      <w:r w:rsidRPr="00F21918">
        <w:rPr>
          <w:szCs w:val="20"/>
        </w:rPr>
        <w:t xml:space="preserve"> m</w:t>
      </w:r>
      <w:r w:rsidRPr="00F21918">
        <w:rPr>
          <w:szCs w:val="20"/>
          <w:vertAlign w:val="superscript"/>
        </w:rPr>
        <w:t>2</w:t>
      </w:r>
      <w:r w:rsidRPr="00F21918">
        <w:rPr>
          <w:szCs w:val="20"/>
        </w:rPr>
        <w:t xml:space="preserve"> para los 132 aerogeneradores que serán distribuidos en 8 líneas (5 líneas en la Poligonal Espinal</w:t>
      </w:r>
      <w:r w:rsidR="001F0407">
        <w:rPr>
          <w:szCs w:val="20"/>
        </w:rPr>
        <w:t xml:space="preserve"> y 3 en la </w:t>
      </w:r>
      <w:r w:rsidR="00994631">
        <w:rPr>
          <w:szCs w:val="20"/>
        </w:rPr>
        <w:t>poligonal “Juchitán”</w:t>
      </w:r>
      <w:r w:rsidR="001F0407">
        <w:rPr>
          <w:szCs w:val="20"/>
        </w:rPr>
        <w:t>).</w:t>
      </w:r>
    </w:p>
    <w:p w14:paraId="256F8927" w14:textId="77777777" w:rsidR="00C43991" w:rsidRDefault="00C43991" w:rsidP="000150C0">
      <w:pPr>
        <w:spacing w:after="0" w:line="240" w:lineRule="auto"/>
        <w:rPr>
          <w:szCs w:val="20"/>
        </w:rPr>
      </w:pPr>
    </w:p>
    <w:p w14:paraId="0CD37338" w14:textId="77777777" w:rsidR="00F8719D" w:rsidRPr="00F21918" w:rsidRDefault="00F8719D" w:rsidP="000150C0">
      <w:pPr>
        <w:spacing w:after="0" w:line="240" w:lineRule="auto"/>
        <w:rPr>
          <w:szCs w:val="20"/>
          <w:highlight w:val="yellow"/>
        </w:rPr>
      </w:pPr>
      <w:r w:rsidRPr="00F21918">
        <w:rPr>
          <w:szCs w:val="20"/>
        </w:rPr>
        <w:t xml:space="preserve">Los edificios de las Subestaciones EESI y EESII incluirán salas de operación, cuarto de control, oficinas, comedor, vestidores, y sanitarios, ocupará una superficie de </w:t>
      </w:r>
      <w:r w:rsidR="004401AF">
        <w:rPr>
          <w:szCs w:val="20"/>
        </w:rPr>
        <w:t>24,229.7964</w:t>
      </w:r>
      <w:r w:rsidRPr="00F21918">
        <w:rPr>
          <w:szCs w:val="20"/>
        </w:rPr>
        <w:t xml:space="preserve"> m</w:t>
      </w:r>
      <w:r w:rsidRPr="00F21918">
        <w:rPr>
          <w:szCs w:val="20"/>
          <w:vertAlign w:val="superscript"/>
        </w:rPr>
        <w:t>2</w:t>
      </w:r>
      <w:r w:rsidRPr="00F21918">
        <w:rPr>
          <w:szCs w:val="20"/>
        </w:rPr>
        <w:t>.</w:t>
      </w:r>
    </w:p>
    <w:p w14:paraId="42ED5E48" w14:textId="77777777" w:rsidR="00C43991" w:rsidRDefault="00C43991" w:rsidP="000150C0">
      <w:pPr>
        <w:spacing w:after="0" w:line="240" w:lineRule="auto"/>
        <w:rPr>
          <w:szCs w:val="20"/>
        </w:rPr>
      </w:pPr>
    </w:p>
    <w:p w14:paraId="26F7E0FF" w14:textId="4E29044A" w:rsidR="00F8719D" w:rsidRPr="00F21918" w:rsidRDefault="00F8719D" w:rsidP="000150C0">
      <w:pPr>
        <w:spacing w:after="0" w:line="240" w:lineRule="auto"/>
        <w:rPr>
          <w:szCs w:val="20"/>
        </w:rPr>
      </w:pPr>
      <w:r w:rsidRPr="00F21918">
        <w:rPr>
          <w:szCs w:val="20"/>
        </w:rPr>
        <w:t>El proyecto “Eólica del Sur” requerirá de Caminos</w:t>
      </w:r>
      <w:r w:rsidR="00AA3247">
        <w:rPr>
          <w:szCs w:val="20"/>
        </w:rPr>
        <w:t xml:space="preserve"> </w:t>
      </w:r>
      <w:r w:rsidR="00994631">
        <w:rPr>
          <w:szCs w:val="20"/>
        </w:rPr>
        <w:t>poligonal “El Espinal”</w:t>
      </w:r>
      <w:r w:rsidR="00AA3247">
        <w:rPr>
          <w:szCs w:val="20"/>
        </w:rPr>
        <w:t xml:space="preserve"> </w:t>
      </w:r>
      <w:r w:rsidR="00994631">
        <w:rPr>
          <w:szCs w:val="20"/>
        </w:rPr>
        <w:t>poligonal “Juchitán”</w:t>
      </w:r>
      <w:r w:rsidRPr="00F21918">
        <w:rPr>
          <w:szCs w:val="20"/>
        </w:rPr>
        <w:t xml:space="preserve">, con una superficie total de </w:t>
      </w:r>
      <w:r w:rsidR="00444AB1">
        <w:rPr>
          <w:szCs w:val="20"/>
        </w:rPr>
        <w:t>524,611.6969</w:t>
      </w:r>
      <w:r w:rsidRPr="00F21918">
        <w:rPr>
          <w:szCs w:val="20"/>
        </w:rPr>
        <w:t xml:space="preserve"> m</w:t>
      </w:r>
      <w:r w:rsidRPr="00F21918">
        <w:rPr>
          <w:szCs w:val="20"/>
          <w:vertAlign w:val="superscript"/>
        </w:rPr>
        <w:t>2</w:t>
      </w:r>
      <w:r w:rsidRPr="00F21918">
        <w:rPr>
          <w:szCs w:val="20"/>
        </w:rPr>
        <w:t xml:space="preserve">, de los cuales </w:t>
      </w:r>
      <w:r w:rsidR="00444AB1">
        <w:rPr>
          <w:szCs w:val="20"/>
        </w:rPr>
        <w:t>159,883.8894</w:t>
      </w:r>
      <w:r w:rsidRPr="00F21918">
        <w:rPr>
          <w:szCs w:val="20"/>
        </w:rPr>
        <w:t xml:space="preserve"> m</w:t>
      </w:r>
      <w:r w:rsidRPr="00F21918">
        <w:rPr>
          <w:szCs w:val="20"/>
          <w:vertAlign w:val="superscript"/>
        </w:rPr>
        <w:t>2</w:t>
      </w:r>
      <w:r w:rsidRPr="00F21918">
        <w:rPr>
          <w:szCs w:val="20"/>
        </w:rPr>
        <w:t xml:space="preserve"> para caminos existentes y </w:t>
      </w:r>
      <w:r w:rsidR="00444AB1">
        <w:rPr>
          <w:szCs w:val="20"/>
        </w:rPr>
        <w:t>364,727.8075</w:t>
      </w:r>
      <w:r w:rsidRPr="00F21918">
        <w:rPr>
          <w:szCs w:val="20"/>
        </w:rPr>
        <w:t xml:space="preserve"> m</w:t>
      </w:r>
      <w:r w:rsidRPr="00F21918">
        <w:rPr>
          <w:szCs w:val="20"/>
          <w:vertAlign w:val="superscript"/>
        </w:rPr>
        <w:t>2</w:t>
      </w:r>
      <w:r w:rsidRPr="00F21918">
        <w:rPr>
          <w:szCs w:val="20"/>
        </w:rPr>
        <w:t xml:space="preserve"> para cam</w:t>
      </w:r>
      <w:r w:rsidR="001F0407">
        <w:rPr>
          <w:szCs w:val="20"/>
        </w:rPr>
        <w:t>inos nuevos y por acondicionar.</w:t>
      </w:r>
    </w:p>
    <w:p w14:paraId="2746C414" w14:textId="77777777" w:rsidR="00C43991" w:rsidRDefault="00C43991" w:rsidP="000150C0">
      <w:pPr>
        <w:spacing w:after="0" w:line="240" w:lineRule="auto"/>
        <w:rPr>
          <w:szCs w:val="20"/>
        </w:rPr>
      </w:pPr>
    </w:p>
    <w:p w14:paraId="0E7F4C37" w14:textId="77777777" w:rsidR="00F8719D" w:rsidRPr="00F21918" w:rsidRDefault="00F8719D" w:rsidP="000150C0">
      <w:pPr>
        <w:spacing w:after="0" w:line="240" w:lineRule="auto"/>
        <w:rPr>
          <w:szCs w:val="20"/>
        </w:rPr>
      </w:pPr>
      <w:r w:rsidRPr="00F21918">
        <w:rPr>
          <w:szCs w:val="20"/>
        </w:rPr>
        <w:t xml:space="preserve">La trayectoria de la LT EES 230 kV-115 kV requerirá de una superficie de </w:t>
      </w:r>
      <w:r w:rsidR="00444AB1">
        <w:rPr>
          <w:szCs w:val="20"/>
        </w:rPr>
        <w:t>258,831.5646</w:t>
      </w:r>
      <w:r w:rsidRPr="00F21918">
        <w:rPr>
          <w:szCs w:val="20"/>
        </w:rPr>
        <w:t xml:space="preserve"> m</w:t>
      </w:r>
      <w:r w:rsidRPr="00F21918">
        <w:rPr>
          <w:szCs w:val="20"/>
          <w:vertAlign w:val="superscript"/>
        </w:rPr>
        <w:t>2</w:t>
      </w:r>
      <w:r w:rsidRPr="00F21918">
        <w:rPr>
          <w:szCs w:val="20"/>
        </w:rPr>
        <w:t xml:space="preserve">, considerando una longitud aproximada de </w:t>
      </w:r>
      <w:r w:rsidR="00444AB1">
        <w:rPr>
          <w:szCs w:val="20"/>
        </w:rPr>
        <w:t>10,019.68</w:t>
      </w:r>
      <w:r w:rsidRPr="00F21918">
        <w:rPr>
          <w:szCs w:val="20"/>
        </w:rPr>
        <w:t xml:space="preserve"> m con un a</w:t>
      </w:r>
      <w:r w:rsidR="001F0407">
        <w:rPr>
          <w:szCs w:val="20"/>
        </w:rPr>
        <w:t>ncho de Derecho de Vía de 26 m.</w:t>
      </w:r>
    </w:p>
    <w:p w14:paraId="60DCF786" w14:textId="77777777" w:rsidR="00C43991" w:rsidRDefault="00C43991" w:rsidP="000150C0">
      <w:pPr>
        <w:spacing w:after="0" w:line="240" w:lineRule="auto"/>
        <w:rPr>
          <w:szCs w:val="20"/>
        </w:rPr>
      </w:pPr>
    </w:p>
    <w:p w14:paraId="449B8896" w14:textId="77777777" w:rsidR="00F8719D" w:rsidRPr="00F21918" w:rsidRDefault="00F8719D" w:rsidP="000150C0">
      <w:pPr>
        <w:spacing w:after="0" w:line="240" w:lineRule="auto"/>
        <w:rPr>
          <w:szCs w:val="20"/>
        </w:rPr>
      </w:pPr>
      <w:r w:rsidRPr="00F21918">
        <w:rPr>
          <w:szCs w:val="20"/>
        </w:rPr>
        <w:t xml:space="preserve">Para las Torres de medición se requerirá de una superficie de </w:t>
      </w:r>
      <w:r w:rsidR="00444AB1">
        <w:rPr>
          <w:szCs w:val="20"/>
        </w:rPr>
        <w:t>1,832.9860</w:t>
      </w:r>
      <w:r w:rsidRPr="00F21918">
        <w:rPr>
          <w:szCs w:val="20"/>
        </w:rPr>
        <w:t xml:space="preserve"> m</w:t>
      </w:r>
      <w:r w:rsidRPr="00F21918">
        <w:rPr>
          <w:szCs w:val="20"/>
          <w:vertAlign w:val="superscript"/>
        </w:rPr>
        <w:t>2</w:t>
      </w:r>
      <w:r w:rsidR="001F0407">
        <w:rPr>
          <w:szCs w:val="20"/>
        </w:rPr>
        <w:t>.</w:t>
      </w:r>
    </w:p>
    <w:p w14:paraId="1810BBBB" w14:textId="77777777" w:rsidR="00C43991" w:rsidRDefault="00C43991" w:rsidP="000150C0">
      <w:pPr>
        <w:spacing w:after="0" w:line="240" w:lineRule="auto"/>
        <w:rPr>
          <w:szCs w:val="20"/>
        </w:rPr>
      </w:pPr>
    </w:p>
    <w:p w14:paraId="1DD3BB96" w14:textId="77777777" w:rsidR="00F8719D" w:rsidRPr="00F21918" w:rsidRDefault="00F8719D" w:rsidP="000150C0">
      <w:pPr>
        <w:spacing w:after="0" w:line="240" w:lineRule="auto"/>
        <w:rPr>
          <w:szCs w:val="20"/>
        </w:rPr>
      </w:pPr>
      <w:r w:rsidRPr="00F21918">
        <w:rPr>
          <w:szCs w:val="20"/>
        </w:rPr>
        <w:t xml:space="preserve">Las Obras e instalaciones provisionales ocuparán </w:t>
      </w:r>
      <w:r w:rsidR="00444AB1">
        <w:rPr>
          <w:szCs w:val="20"/>
        </w:rPr>
        <w:t>138,587.0660</w:t>
      </w:r>
      <w:r w:rsidRPr="00F21918">
        <w:rPr>
          <w:szCs w:val="20"/>
        </w:rPr>
        <w:t xml:space="preserve"> m</w:t>
      </w:r>
      <w:r w:rsidRPr="00F21918">
        <w:rPr>
          <w:szCs w:val="20"/>
          <w:vertAlign w:val="superscript"/>
        </w:rPr>
        <w:t>2</w:t>
      </w:r>
      <w:r w:rsidRPr="00F21918">
        <w:rPr>
          <w:szCs w:val="20"/>
        </w:rPr>
        <w:t xml:space="preserve"> de los cuales </w:t>
      </w:r>
      <w:r w:rsidR="00444AB1">
        <w:rPr>
          <w:szCs w:val="20"/>
        </w:rPr>
        <w:t>104,647.4442</w:t>
      </w:r>
      <w:r w:rsidRPr="00F21918">
        <w:rPr>
          <w:szCs w:val="20"/>
        </w:rPr>
        <w:t xml:space="preserve"> m</w:t>
      </w:r>
      <w:r w:rsidRPr="00F21918">
        <w:rPr>
          <w:szCs w:val="20"/>
          <w:vertAlign w:val="superscript"/>
        </w:rPr>
        <w:t>2</w:t>
      </w:r>
      <w:r w:rsidRPr="00F21918">
        <w:rPr>
          <w:szCs w:val="20"/>
        </w:rPr>
        <w:t xml:space="preserve"> serán requeridas para áreas temporales de trabajo, </w:t>
      </w:r>
      <w:r w:rsidR="00444AB1">
        <w:rPr>
          <w:szCs w:val="20"/>
        </w:rPr>
        <w:t>33,633.6218</w:t>
      </w:r>
      <w:r w:rsidRPr="00F21918">
        <w:rPr>
          <w:szCs w:val="20"/>
        </w:rPr>
        <w:t xml:space="preserve"> m</w:t>
      </w:r>
      <w:r w:rsidRPr="00F21918">
        <w:rPr>
          <w:szCs w:val="20"/>
          <w:vertAlign w:val="superscript"/>
        </w:rPr>
        <w:t>2</w:t>
      </w:r>
      <w:r w:rsidRPr="00F21918">
        <w:rPr>
          <w:szCs w:val="20"/>
        </w:rPr>
        <w:t xml:space="preserve"> para instalaciones provisionales para contratistas y 306 m</w:t>
      </w:r>
      <w:r w:rsidRPr="00F21918">
        <w:rPr>
          <w:szCs w:val="20"/>
          <w:vertAlign w:val="superscript"/>
        </w:rPr>
        <w:t>2</w:t>
      </w:r>
      <w:r w:rsidRPr="00F21918">
        <w:rPr>
          <w:szCs w:val="20"/>
        </w:rPr>
        <w:t xml:space="preserve"> correspondientes a las Fosas para secado de concreto residual.</w:t>
      </w:r>
    </w:p>
    <w:p w14:paraId="54FEA590" w14:textId="77777777" w:rsidR="00C43991" w:rsidRDefault="00C43991" w:rsidP="000150C0">
      <w:pPr>
        <w:spacing w:after="0" w:line="240" w:lineRule="auto"/>
        <w:rPr>
          <w:szCs w:val="20"/>
        </w:rPr>
      </w:pPr>
    </w:p>
    <w:p w14:paraId="5ED01BD8" w14:textId="77777777" w:rsidR="00F8719D" w:rsidRDefault="00F8719D" w:rsidP="000150C0">
      <w:pPr>
        <w:spacing w:after="0" w:line="240" w:lineRule="auto"/>
        <w:rPr>
          <w:szCs w:val="20"/>
        </w:rPr>
      </w:pPr>
      <w:r w:rsidRPr="00F21918">
        <w:rPr>
          <w:szCs w:val="20"/>
        </w:rPr>
        <w:lastRenderedPageBreak/>
        <w:t>Del total de las poligonales, 53’388,731.1615 m</w:t>
      </w:r>
      <w:r w:rsidRPr="00F21918">
        <w:rPr>
          <w:szCs w:val="20"/>
          <w:vertAlign w:val="superscript"/>
        </w:rPr>
        <w:t>2</w:t>
      </w:r>
      <w:r w:rsidRPr="00F21918">
        <w:rPr>
          <w:szCs w:val="20"/>
        </w:rPr>
        <w:t xml:space="preserve"> (100%), se albergará sólo el </w:t>
      </w:r>
      <w:r w:rsidR="00444AB1">
        <w:rPr>
          <w:szCs w:val="20"/>
        </w:rPr>
        <w:t>1.99</w:t>
      </w:r>
      <w:r w:rsidRPr="00F21918">
        <w:rPr>
          <w:szCs w:val="20"/>
        </w:rPr>
        <w:t xml:space="preserve">% para las instalaciones permanentes y </w:t>
      </w:r>
      <w:r w:rsidR="00444AB1">
        <w:rPr>
          <w:szCs w:val="20"/>
        </w:rPr>
        <w:t>0.26</w:t>
      </w:r>
      <w:r w:rsidRPr="00F21918">
        <w:rPr>
          <w:szCs w:val="20"/>
        </w:rPr>
        <w:t>% para las Obras e instalaciones provisionales, de acuerdo a lo siguiente.</w:t>
      </w:r>
    </w:p>
    <w:p w14:paraId="48225ABB" w14:textId="77777777" w:rsidR="00C43991" w:rsidRPr="00F21918" w:rsidRDefault="00C43991" w:rsidP="000150C0">
      <w:pPr>
        <w:spacing w:after="0" w:line="240" w:lineRule="auto"/>
        <w:rPr>
          <w:szCs w:val="20"/>
        </w:rPr>
      </w:pPr>
    </w:p>
    <w:p w14:paraId="70C909B4" w14:textId="77777777" w:rsidR="00F8719D" w:rsidRPr="00752C91" w:rsidRDefault="00DA5A52" w:rsidP="000150C0">
      <w:pPr>
        <w:pStyle w:val="Caption"/>
        <w:rPr>
          <w:rFonts w:eastAsia="Times New Roman"/>
          <w:bCs w:val="0"/>
          <w:szCs w:val="20"/>
          <w:highlight w:val="yellow"/>
        </w:rPr>
      </w:pPr>
      <w:bookmarkStart w:id="12" w:name="_Toc372276244"/>
      <w:r>
        <w:t xml:space="preserve">Tabla </w:t>
      </w:r>
      <w:fldSimple w:instr=" SEQ Tabla \* ARABIC ">
        <w:r w:rsidR="00057254">
          <w:rPr>
            <w:noProof/>
          </w:rPr>
          <w:t>6</w:t>
        </w:r>
      </w:fldSimple>
      <w:r w:rsidR="00557530">
        <w:t>.</w:t>
      </w:r>
      <w:r w:rsidR="00F8719D" w:rsidRPr="00752C91">
        <w:rPr>
          <w:rFonts w:eastAsia="Times New Roman"/>
          <w:bCs w:val="0"/>
          <w:szCs w:val="20"/>
        </w:rPr>
        <w:t xml:space="preserve"> Porcentajes que albergarán las poligonales del proyecto "Eólica del Sur".</w:t>
      </w:r>
      <w:bookmarkEnd w:id="12"/>
    </w:p>
    <w:tbl>
      <w:tblPr>
        <w:tblW w:w="0" w:type="auto"/>
        <w:jc w:val="center"/>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9"/>
        <w:gridCol w:w="1701"/>
        <w:gridCol w:w="1215"/>
      </w:tblGrid>
      <w:tr w:rsidR="00F8719D" w:rsidRPr="00752C91" w14:paraId="3895F2D8" w14:textId="77777777" w:rsidTr="00DE5299">
        <w:trPr>
          <w:trHeight w:val="20"/>
          <w:jc w:val="center"/>
        </w:trPr>
        <w:tc>
          <w:tcPr>
            <w:tcW w:w="2869" w:type="dxa"/>
            <w:shd w:val="clear" w:color="auto" w:fill="BFBFBF"/>
            <w:tcMar>
              <w:top w:w="0" w:type="dxa"/>
              <w:left w:w="70" w:type="dxa"/>
              <w:bottom w:w="0" w:type="dxa"/>
              <w:right w:w="70" w:type="dxa"/>
            </w:tcMar>
            <w:vAlign w:val="center"/>
            <w:hideMark/>
          </w:tcPr>
          <w:p w14:paraId="6B862F3B"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Concepto</w:t>
            </w:r>
          </w:p>
        </w:tc>
        <w:tc>
          <w:tcPr>
            <w:tcW w:w="1701" w:type="dxa"/>
            <w:shd w:val="clear" w:color="auto" w:fill="BFBFBF"/>
            <w:tcMar>
              <w:top w:w="0" w:type="dxa"/>
              <w:left w:w="70" w:type="dxa"/>
              <w:bottom w:w="0" w:type="dxa"/>
              <w:right w:w="70" w:type="dxa"/>
            </w:tcMar>
            <w:vAlign w:val="center"/>
            <w:hideMark/>
          </w:tcPr>
          <w:p w14:paraId="15CED98E"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Superficie</w:t>
            </w:r>
          </w:p>
          <w:p w14:paraId="3B7CDE73"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(m</w:t>
            </w:r>
            <w:r w:rsidRPr="00752C91">
              <w:rPr>
                <w:rFonts w:eastAsia="Times New Roman" w:cs="Times New Roman"/>
                <w:b/>
                <w:bCs/>
                <w:sz w:val="18"/>
                <w:szCs w:val="20"/>
                <w:vertAlign w:val="superscript"/>
              </w:rPr>
              <w:t>2</w:t>
            </w:r>
            <w:r w:rsidRPr="00752C91">
              <w:rPr>
                <w:rFonts w:eastAsia="Times New Roman" w:cs="Times New Roman"/>
                <w:b/>
                <w:bCs/>
                <w:sz w:val="18"/>
                <w:szCs w:val="20"/>
              </w:rPr>
              <w:t>)</w:t>
            </w:r>
          </w:p>
        </w:tc>
        <w:tc>
          <w:tcPr>
            <w:tcW w:w="1215" w:type="dxa"/>
            <w:shd w:val="clear" w:color="auto" w:fill="BFBFBF"/>
          </w:tcPr>
          <w:p w14:paraId="406EAEA7"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Porcentaje</w:t>
            </w:r>
          </w:p>
          <w:p w14:paraId="712F2471" w14:textId="77777777" w:rsidR="00F8719D" w:rsidRPr="00752C91" w:rsidRDefault="00F8719D" w:rsidP="000150C0">
            <w:pPr>
              <w:spacing w:after="0" w:line="240" w:lineRule="auto"/>
              <w:jc w:val="center"/>
              <w:rPr>
                <w:rFonts w:eastAsia="Times New Roman" w:cs="Times New Roman"/>
                <w:b/>
                <w:bCs/>
                <w:sz w:val="18"/>
                <w:szCs w:val="20"/>
              </w:rPr>
            </w:pPr>
            <w:r w:rsidRPr="00752C91">
              <w:rPr>
                <w:rFonts w:eastAsia="Times New Roman" w:cs="Times New Roman"/>
                <w:b/>
                <w:bCs/>
                <w:sz w:val="18"/>
                <w:szCs w:val="20"/>
              </w:rPr>
              <w:t>(%)</w:t>
            </w:r>
          </w:p>
        </w:tc>
      </w:tr>
      <w:tr w:rsidR="00F8719D" w:rsidRPr="00752C91" w14:paraId="23299FB3" w14:textId="77777777" w:rsidTr="00DE5299">
        <w:trPr>
          <w:trHeight w:val="20"/>
          <w:jc w:val="center"/>
        </w:trPr>
        <w:tc>
          <w:tcPr>
            <w:tcW w:w="2869" w:type="dxa"/>
            <w:shd w:val="clear" w:color="auto" w:fill="auto"/>
            <w:tcMar>
              <w:top w:w="0" w:type="dxa"/>
              <w:left w:w="70" w:type="dxa"/>
              <w:bottom w:w="0" w:type="dxa"/>
              <w:right w:w="70" w:type="dxa"/>
            </w:tcMar>
            <w:vAlign w:val="center"/>
            <w:hideMark/>
          </w:tcPr>
          <w:p w14:paraId="6B92229B" w14:textId="77777777" w:rsidR="00F8719D" w:rsidRPr="00752C91" w:rsidRDefault="00F8719D" w:rsidP="000150C0">
            <w:pPr>
              <w:spacing w:after="0" w:line="240" w:lineRule="auto"/>
              <w:rPr>
                <w:rFonts w:eastAsia="Times New Roman" w:cs="Times New Roman"/>
                <w:bCs/>
                <w:sz w:val="18"/>
                <w:szCs w:val="20"/>
              </w:rPr>
            </w:pPr>
            <w:r w:rsidRPr="00752C91">
              <w:rPr>
                <w:rFonts w:eastAsia="Times New Roman" w:cs="Times New Roman"/>
                <w:bCs/>
                <w:sz w:val="18"/>
                <w:szCs w:val="20"/>
              </w:rPr>
              <w:t>Poligonales El Espinal y Juchitán</w:t>
            </w:r>
          </w:p>
        </w:tc>
        <w:tc>
          <w:tcPr>
            <w:tcW w:w="1701" w:type="dxa"/>
            <w:shd w:val="clear" w:color="auto" w:fill="auto"/>
            <w:tcMar>
              <w:top w:w="0" w:type="dxa"/>
              <w:left w:w="70" w:type="dxa"/>
              <w:bottom w:w="0" w:type="dxa"/>
              <w:right w:w="70" w:type="dxa"/>
            </w:tcMar>
            <w:vAlign w:val="center"/>
            <w:hideMark/>
          </w:tcPr>
          <w:p w14:paraId="604681DA" w14:textId="77777777" w:rsidR="00F8719D" w:rsidRPr="00752C91" w:rsidRDefault="00F8719D" w:rsidP="000150C0">
            <w:pPr>
              <w:spacing w:after="0" w:line="240" w:lineRule="auto"/>
              <w:jc w:val="center"/>
              <w:rPr>
                <w:rFonts w:eastAsia="Times New Roman" w:cs="Calibri"/>
                <w:bCs/>
                <w:color w:val="000000"/>
                <w:sz w:val="18"/>
                <w:szCs w:val="20"/>
              </w:rPr>
            </w:pPr>
            <w:r w:rsidRPr="00752C91">
              <w:rPr>
                <w:rFonts w:eastAsia="Times New Roman" w:cs="Calibri"/>
                <w:bCs/>
                <w:color w:val="000000"/>
                <w:sz w:val="18"/>
                <w:szCs w:val="20"/>
              </w:rPr>
              <w:t>53,388,731.1615</w:t>
            </w:r>
          </w:p>
        </w:tc>
        <w:tc>
          <w:tcPr>
            <w:tcW w:w="1215" w:type="dxa"/>
            <w:shd w:val="clear" w:color="auto" w:fill="auto"/>
            <w:vAlign w:val="center"/>
          </w:tcPr>
          <w:p w14:paraId="0BF0779E" w14:textId="77777777" w:rsidR="00F8719D" w:rsidRPr="00752C91" w:rsidRDefault="00F8719D" w:rsidP="000150C0">
            <w:pPr>
              <w:spacing w:after="0" w:line="240" w:lineRule="auto"/>
              <w:jc w:val="center"/>
              <w:rPr>
                <w:rFonts w:eastAsia="Times New Roman" w:cs="Calibri"/>
                <w:bCs/>
                <w:color w:val="000000"/>
                <w:sz w:val="18"/>
                <w:szCs w:val="20"/>
              </w:rPr>
            </w:pPr>
            <w:r w:rsidRPr="00752C91">
              <w:rPr>
                <w:rFonts w:eastAsia="Times New Roman" w:cs="Calibri"/>
                <w:bCs/>
                <w:color w:val="000000"/>
                <w:sz w:val="18"/>
                <w:szCs w:val="20"/>
                <w:lang w:eastAsia="es-ES"/>
              </w:rPr>
              <w:t>100</w:t>
            </w:r>
          </w:p>
        </w:tc>
      </w:tr>
      <w:tr w:rsidR="00F8719D" w:rsidRPr="00752C91" w14:paraId="510E9864" w14:textId="77777777" w:rsidTr="00DE5299">
        <w:trPr>
          <w:trHeight w:val="20"/>
          <w:jc w:val="center"/>
        </w:trPr>
        <w:tc>
          <w:tcPr>
            <w:tcW w:w="2869" w:type="dxa"/>
            <w:shd w:val="clear" w:color="auto" w:fill="auto"/>
            <w:tcMar>
              <w:top w:w="0" w:type="dxa"/>
              <w:left w:w="70" w:type="dxa"/>
              <w:bottom w:w="0" w:type="dxa"/>
              <w:right w:w="70" w:type="dxa"/>
            </w:tcMar>
            <w:vAlign w:val="center"/>
            <w:hideMark/>
          </w:tcPr>
          <w:p w14:paraId="0EE04B74" w14:textId="77777777" w:rsidR="00F8719D" w:rsidRPr="00752C91" w:rsidRDefault="00F8719D" w:rsidP="000150C0">
            <w:pPr>
              <w:spacing w:after="0" w:line="240" w:lineRule="auto"/>
              <w:rPr>
                <w:rFonts w:eastAsia="Times New Roman" w:cs="Times New Roman"/>
                <w:bCs/>
                <w:sz w:val="18"/>
                <w:szCs w:val="20"/>
              </w:rPr>
            </w:pPr>
            <w:r w:rsidRPr="00752C91">
              <w:rPr>
                <w:rFonts w:eastAsia="Times New Roman" w:cs="Times New Roman"/>
                <w:bCs/>
                <w:sz w:val="18"/>
                <w:szCs w:val="20"/>
              </w:rPr>
              <w:t>Instalaciones Permanentes</w:t>
            </w:r>
          </w:p>
        </w:tc>
        <w:tc>
          <w:tcPr>
            <w:tcW w:w="1701" w:type="dxa"/>
            <w:shd w:val="clear" w:color="auto" w:fill="auto"/>
            <w:tcMar>
              <w:top w:w="0" w:type="dxa"/>
              <w:left w:w="70" w:type="dxa"/>
              <w:bottom w:w="0" w:type="dxa"/>
              <w:right w:w="70" w:type="dxa"/>
            </w:tcMar>
            <w:vAlign w:val="center"/>
            <w:hideMark/>
          </w:tcPr>
          <w:p w14:paraId="4DBB682C" w14:textId="77777777" w:rsidR="00F8719D" w:rsidRPr="00752C91" w:rsidRDefault="00444AB1" w:rsidP="000150C0">
            <w:pPr>
              <w:spacing w:after="0" w:line="240" w:lineRule="auto"/>
              <w:jc w:val="center"/>
              <w:rPr>
                <w:rFonts w:eastAsia="Times New Roman" w:cs="Calibri"/>
                <w:bCs/>
                <w:color w:val="000000"/>
                <w:sz w:val="18"/>
                <w:szCs w:val="20"/>
              </w:rPr>
            </w:pPr>
            <w:r w:rsidRPr="00752C91">
              <w:rPr>
                <w:rFonts w:eastAsia="Times New Roman" w:cs="Calibri"/>
                <w:bCs/>
                <w:noProof/>
                <w:color w:val="000000"/>
                <w:sz w:val="18"/>
                <w:szCs w:val="20"/>
              </w:rPr>
              <w:t>1,064,428.4348</w:t>
            </w:r>
          </w:p>
        </w:tc>
        <w:tc>
          <w:tcPr>
            <w:tcW w:w="1215" w:type="dxa"/>
            <w:shd w:val="clear" w:color="auto" w:fill="auto"/>
            <w:vAlign w:val="center"/>
          </w:tcPr>
          <w:p w14:paraId="29984151" w14:textId="77777777" w:rsidR="00F8719D" w:rsidRPr="00752C91" w:rsidRDefault="00444AB1" w:rsidP="000150C0">
            <w:pPr>
              <w:spacing w:after="0" w:line="240" w:lineRule="auto"/>
              <w:jc w:val="center"/>
              <w:rPr>
                <w:rFonts w:eastAsia="Times New Roman" w:cs="Calibri"/>
                <w:bCs/>
                <w:color w:val="000000"/>
                <w:sz w:val="18"/>
                <w:szCs w:val="20"/>
              </w:rPr>
            </w:pPr>
            <w:r w:rsidRPr="00752C91">
              <w:rPr>
                <w:rFonts w:eastAsia="Times New Roman" w:cs="Calibri"/>
                <w:bCs/>
                <w:color w:val="000000"/>
                <w:sz w:val="18"/>
                <w:szCs w:val="20"/>
                <w:lang w:val="es-ES" w:eastAsia="es-ES"/>
              </w:rPr>
              <w:t>1.99</w:t>
            </w:r>
          </w:p>
        </w:tc>
      </w:tr>
      <w:tr w:rsidR="00F8719D" w:rsidRPr="00752C91" w14:paraId="521C93FD" w14:textId="77777777" w:rsidTr="00DE5299">
        <w:trPr>
          <w:trHeight w:val="20"/>
          <w:jc w:val="center"/>
        </w:trPr>
        <w:tc>
          <w:tcPr>
            <w:tcW w:w="2869" w:type="dxa"/>
            <w:shd w:val="clear" w:color="auto" w:fill="auto"/>
            <w:tcMar>
              <w:top w:w="0" w:type="dxa"/>
              <w:left w:w="70" w:type="dxa"/>
              <w:bottom w:w="0" w:type="dxa"/>
              <w:right w:w="70" w:type="dxa"/>
            </w:tcMar>
            <w:vAlign w:val="center"/>
            <w:hideMark/>
          </w:tcPr>
          <w:p w14:paraId="37F9179C" w14:textId="77777777" w:rsidR="00F8719D" w:rsidRPr="00752C91" w:rsidRDefault="00F8719D" w:rsidP="000150C0">
            <w:pPr>
              <w:spacing w:after="0" w:line="240" w:lineRule="auto"/>
              <w:rPr>
                <w:rFonts w:eastAsia="Times New Roman" w:cs="Times New Roman"/>
                <w:bCs/>
                <w:sz w:val="18"/>
                <w:szCs w:val="20"/>
              </w:rPr>
            </w:pPr>
            <w:r w:rsidRPr="00752C91">
              <w:rPr>
                <w:rFonts w:eastAsia="Times New Roman" w:cs="Times New Roman"/>
                <w:bCs/>
                <w:sz w:val="18"/>
                <w:szCs w:val="20"/>
              </w:rPr>
              <w:t>Obras e instalaciones provisionales</w:t>
            </w:r>
          </w:p>
        </w:tc>
        <w:tc>
          <w:tcPr>
            <w:tcW w:w="1701" w:type="dxa"/>
            <w:shd w:val="clear" w:color="auto" w:fill="auto"/>
            <w:tcMar>
              <w:top w:w="0" w:type="dxa"/>
              <w:left w:w="70" w:type="dxa"/>
              <w:bottom w:w="0" w:type="dxa"/>
              <w:right w:w="70" w:type="dxa"/>
            </w:tcMar>
            <w:vAlign w:val="center"/>
            <w:hideMark/>
          </w:tcPr>
          <w:p w14:paraId="6A0B88FF" w14:textId="77777777" w:rsidR="00F8719D" w:rsidRPr="00752C91" w:rsidRDefault="00444AB1" w:rsidP="000150C0">
            <w:pPr>
              <w:spacing w:after="0" w:line="240" w:lineRule="auto"/>
              <w:jc w:val="center"/>
              <w:rPr>
                <w:rFonts w:eastAsia="Times New Roman" w:cs="Calibri"/>
                <w:bCs/>
                <w:color w:val="000000"/>
                <w:sz w:val="18"/>
                <w:szCs w:val="20"/>
              </w:rPr>
            </w:pPr>
            <w:r w:rsidRPr="00752C91">
              <w:rPr>
                <w:rFonts w:eastAsia="Times New Roman" w:cs="Calibri"/>
                <w:bCs/>
                <w:noProof/>
                <w:color w:val="000000"/>
                <w:sz w:val="18"/>
                <w:szCs w:val="20"/>
              </w:rPr>
              <w:t>138,587.0660</w:t>
            </w:r>
          </w:p>
        </w:tc>
        <w:tc>
          <w:tcPr>
            <w:tcW w:w="1215" w:type="dxa"/>
            <w:shd w:val="clear" w:color="auto" w:fill="auto"/>
            <w:vAlign w:val="center"/>
          </w:tcPr>
          <w:p w14:paraId="579389DC" w14:textId="77777777" w:rsidR="00F8719D" w:rsidRPr="00752C91" w:rsidRDefault="00444AB1" w:rsidP="000150C0">
            <w:pPr>
              <w:spacing w:after="0" w:line="240" w:lineRule="auto"/>
              <w:jc w:val="center"/>
              <w:rPr>
                <w:rFonts w:eastAsia="Times New Roman" w:cs="Calibri"/>
                <w:bCs/>
                <w:color w:val="000000"/>
                <w:sz w:val="18"/>
                <w:szCs w:val="20"/>
              </w:rPr>
            </w:pPr>
            <w:r w:rsidRPr="00752C91">
              <w:rPr>
                <w:rFonts w:eastAsia="Times New Roman" w:cs="Calibri"/>
                <w:bCs/>
                <w:color w:val="000000"/>
                <w:sz w:val="18"/>
                <w:szCs w:val="20"/>
                <w:lang w:eastAsia="es-ES"/>
              </w:rPr>
              <w:t>0.26</w:t>
            </w:r>
          </w:p>
        </w:tc>
      </w:tr>
    </w:tbl>
    <w:p w14:paraId="2D662D4C" w14:textId="77777777" w:rsidR="001F0407" w:rsidRPr="00020A81" w:rsidRDefault="001F0407" w:rsidP="000150C0">
      <w:pPr>
        <w:spacing w:after="0" w:line="240" w:lineRule="auto"/>
        <w:rPr>
          <w:szCs w:val="20"/>
        </w:rPr>
      </w:pPr>
    </w:p>
    <w:p w14:paraId="43E49506" w14:textId="77777777" w:rsidR="00F8719D" w:rsidRDefault="00F8719D" w:rsidP="000150C0">
      <w:pPr>
        <w:spacing w:after="0" w:line="240" w:lineRule="auto"/>
        <w:rPr>
          <w:szCs w:val="20"/>
        </w:rPr>
      </w:pPr>
      <w:r w:rsidRPr="00F21918">
        <w:rPr>
          <w:szCs w:val="20"/>
        </w:rPr>
        <w:t xml:space="preserve">La trayectoria de la LT EES 230 kV-115 kV con una longitud de </w:t>
      </w:r>
      <w:r w:rsidR="00444AB1">
        <w:rPr>
          <w:szCs w:val="20"/>
        </w:rPr>
        <w:t>10,019.68</w:t>
      </w:r>
      <w:r w:rsidRPr="00F21918">
        <w:rPr>
          <w:szCs w:val="20"/>
        </w:rPr>
        <w:t xml:space="preserve"> m y un DDV de 26 m ocupará una superficie total de </w:t>
      </w:r>
      <w:r w:rsidR="003948C9">
        <w:rPr>
          <w:szCs w:val="20"/>
        </w:rPr>
        <w:t>258,831.5646</w:t>
      </w:r>
      <w:r w:rsidRPr="00F21918">
        <w:rPr>
          <w:szCs w:val="20"/>
        </w:rPr>
        <w:t xml:space="preserve"> m</w:t>
      </w:r>
      <w:r w:rsidRPr="00F21918">
        <w:rPr>
          <w:szCs w:val="20"/>
          <w:vertAlign w:val="superscript"/>
        </w:rPr>
        <w:t>2</w:t>
      </w:r>
      <w:r w:rsidRPr="00F21918">
        <w:rPr>
          <w:szCs w:val="20"/>
        </w:rPr>
        <w:t xml:space="preserve">, de los cuales </w:t>
      </w:r>
      <w:r w:rsidR="003948C9">
        <w:rPr>
          <w:szCs w:val="20"/>
        </w:rPr>
        <w:t>1,479.85</w:t>
      </w:r>
      <w:r w:rsidRPr="00F21918">
        <w:rPr>
          <w:szCs w:val="20"/>
        </w:rPr>
        <w:t xml:space="preserve"> m (</w:t>
      </w:r>
      <w:r w:rsidR="003948C9">
        <w:rPr>
          <w:szCs w:val="20"/>
        </w:rPr>
        <w:t>38,476.2150</w:t>
      </w:r>
      <w:r w:rsidRPr="00F21918">
        <w:rPr>
          <w:szCs w:val="20"/>
        </w:rPr>
        <w:t xml:space="preserve"> m</w:t>
      </w:r>
      <w:r w:rsidRPr="00F21918">
        <w:rPr>
          <w:szCs w:val="20"/>
          <w:vertAlign w:val="superscript"/>
        </w:rPr>
        <w:t>2</w:t>
      </w:r>
      <w:r w:rsidRPr="00F21918">
        <w:rPr>
          <w:szCs w:val="20"/>
        </w:rPr>
        <w:t xml:space="preserve">) correspondientes al </w:t>
      </w:r>
      <w:r w:rsidR="003948C9">
        <w:rPr>
          <w:szCs w:val="20"/>
        </w:rPr>
        <w:t>14.87</w:t>
      </w:r>
      <w:r w:rsidRPr="00F21918">
        <w:rPr>
          <w:szCs w:val="20"/>
        </w:rPr>
        <w:t xml:space="preserve">%, están fuera de las poligonales y </w:t>
      </w:r>
      <w:r w:rsidR="003948C9">
        <w:rPr>
          <w:szCs w:val="20"/>
        </w:rPr>
        <w:t>8,539.83</w:t>
      </w:r>
      <w:r w:rsidRPr="00F21918">
        <w:rPr>
          <w:szCs w:val="20"/>
        </w:rPr>
        <w:t xml:space="preserve"> m (</w:t>
      </w:r>
      <w:r w:rsidR="003948C9">
        <w:rPr>
          <w:szCs w:val="20"/>
        </w:rPr>
        <w:t>220,355.35</w:t>
      </w:r>
      <w:r w:rsidRPr="00F21918">
        <w:rPr>
          <w:szCs w:val="20"/>
        </w:rPr>
        <w:t xml:space="preserve"> m</w:t>
      </w:r>
      <w:r w:rsidRPr="00F21918">
        <w:rPr>
          <w:szCs w:val="20"/>
          <w:vertAlign w:val="superscript"/>
        </w:rPr>
        <w:t>2</w:t>
      </w:r>
      <w:r w:rsidRPr="00F21918">
        <w:rPr>
          <w:szCs w:val="20"/>
        </w:rPr>
        <w:t xml:space="preserve">) correspondientes al </w:t>
      </w:r>
      <w:r w:rsidR="003948C9">
        <w:rPr>
          <w:szCs w:val="20"/>
        </w:rPr>
        <w:t>85.13</w:t>
      </w:r>
      <w:r w:rsidRPr="00F21918">
        <w:rPr>
          <w:szCs w:val="20"/>
        </w:rPr>
        <w:t>% quedan dentro.</w:t>
      </w:r>
    </w:p>
    <w:p w14:paraId="68FF9478" w14:textId="77777777" w:rsidR="00C43991" w:rsidRPr="00F21918" w:rsidRDefault="00C43991" w:rsidP="000150C0">
      <w:pPr>
        <w:spacing w:after="0" w:line="240" w:lineRule="auto"/>
        <w:rPr>
          <w:szCs w:val="20"/>
        </w:rPr>
      </w:pPr>
    </w:p>
    <w:p w14:paraId="3335EDE8" w14:textId="77777777" w:rsidR="00F8719D" w:rsidRPr="00752C91" w:rsidRDefault="00DA5A52" w:rsidP="000150C0">
      <w:pPr>
        <w:pStyle w:val="Caption"/>
        <w:rPr>
          <w:szCs w:val="20"/>
        </w:rPr>
      </w:pPr>
      <w:r>
        <w:t xml:space="preserve">Tabla </w:t>
      </w:r>
      <w:fldSimple w:instr=" SEQ Tabla \* ARABIC ">
        <w:r w:rsidR="00057254">
          <w:rPr>
            <w:noProof/>
          </w:rPr>
          <w:t>7</w:t>
        </w:r>
      </w:fldSimple>
      <w:r w:rsidR="00557530">
        <w:t>.</w:t>
      </w:r>
      <w:r>
        <w:t xml:space="preserve"> </w:t>
      </w:r>
      <w:r w:rsidR="00F8719D" w:rsidRPr="00752C91">
        <w:rPr>
          <w:szCs w:val="20"/>
        </w:rPr>
        <w:t>Superficies de la LT EES 230 kV-115 kV.</w:t>
      </w:r>
    </w:p>
    <w:tbl>
      <w:tblPr>
        <w:tblW w:w="0" w:type="auto"/>
        <w:jc w:val="center"/>
        <w:tblInd w:w="-275" w:type="dxa"/>
        <w:tblCellMar>
          <w:left w:w="70" w:type="dxa"/>
          <w:right w:w="70" w:type="dxa"/>
        </w:tblCellMar>
        <w:tblLook w:val="04A0" w:firstRow="1" w:lastRow="0" w:firstColumn="1" w:lastColumn="0" w:noHBand="0" w:noVBand="1"/>
      </w:tblPr>
      <w:tblGrid>
        <w:gridCol w:w="3575"/>
        <w:gridCol w:w="1042"/>
        <w:gridCol w:w="1473"/>
        <w:gridCol w:w="1054"/>
      </w:tblGrid>
      <w:tr w:rsidR="003948C9" w:rsidRPr="00752C91" w14:paraId="3297E68B" w14:textId="77777777" w:rsidTr="00DE5299">
        <w:trPr>
          <w:trHeight w:val="270"/>
          <w:jc w:val="center"/>
        </w:trPr>
        <w:tc>
          <w:tcPr>
            <w:tcW w:w="3575"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14:paraId="36F4B83F" w14:textId="77777777" w:rsidR="003948C9" w:rsidRPr="001427A4" w:rsidRDefault="003948C9" w:rsidP="000150C0">
            <w:pPr>
              <w:spacing w:after="0" w:line="240" w:lineRule="auto"/>
              <w:jc w:val="center"/>
              <w:rPr>
                <w:rFonts w:eastAsia="Times New Roman" w:cs="Calibri"/>
                <w:b/>
                <w:bCs/>
                <w:color w:val="000000"/>
                <w:sz w:val="18"/>
                <w:szCs w:val="18"/>
                <w:lang w:eastAsia="es-MX"/>
              </w:rPr>
            </w:pPr>
            <w:r w:rsidRPr="001427A4">
              <w:rPr>
                <w:rFonts w:eastAsia="Times New Roman" w:cs="Calibri"/>
                <w:b/>
                <w:bCs/>
                <w:color w:val="000000"/>
                <w:sz w:val="18"/>
                <w:szCs w:val="18"/>
                <w:lang w:eastAsia="es-MX"/>
              </w:rPr>
              <w:t>Concepto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14:paraId="654D0FFE" w14:textId="77777777" w:rsidR="003948C9" w:rsidRPr="001427A4" w:rsidRDefault="003948C9" w:rsidP="000150C0">
            <w:pPr>
              <w:spacing w:after="0" w:line="240" w:lineRule="auto"/>
              <w:jc w:val="center"/>
              <w:rPr>
                <w:rFonts w:eastAsia="Times New Roman" w:cs="Calibri"/>
                <w:b/>
                <w:bCs/>
                <w:color w:val="000000"/>
                <w:sz w:val="18"/>
                <w:szCs w:val="18"/>
                <w:lang w:eastAsia="es-MX"/>
              </w:rPr>
            </w:pPr>
            <w:r w:rsidRPr="001427A4">
              <w:rPr>
                <w:rFonts w:eastAsia="Times New Roman" w:cs="Calibri"/>
                <w:b/>
                <w:bCs/>
                <w:color w:val="000000"/>
                <w:sz w:val="18"/>
                <w:szCs w:val="18"/>
                <w:lang w:eastAsia="es-MX"/>
              </w:rPr>
              <w:t>Longitud (m)</w:t>
            </w:r>
          </w:p>
        </w:tc>
        <w:tc>
          <w:tcPr>
            <w:tcW w:w="1473"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14:paraId="586B6B93" w14:textId="77777777" w:rsidR="003948C9" w:rsidRPr="001427A4" w:rsidRDefault="003948C9" w:rsidP="000150C0">
            <w:pPr>
              <w:spacing w:after="0" w:line="240" w:lineRule="auto"/>
              <w:jc w:val="center"/>
              <w:rPr>
                <w:rFonts w:eastAsia="Times New Roman" w:cs="Calibri"/>
                <w:b/>
                <w:bCs/>
                <w:color w:val="000000"/>
                <w:sz w:val="18"/>
                <w:szCs w:val="18"/>
                <w:lang w:eastAsia="es-MX"/>
              </w:rPr>
            </w:pPr>
            <w:r w:rsidRPr="001427A4">
              <w:rPr>
                <w:rFonts w:eastAsia="Times New Roman" w:cs="Calibri"/>
                <w:b/>
                <w:bCs/>
                <w:color w:val="000000"/>
                <w:sz w:val="18"/>
                <w:szCs w:val="18"/>
                <w:lang w:eastAsia="es-MX"/>
              </w:rPr>
              <w:t>Superficie (m</w:t>
            </w:r>
            <w:r w:rsidRPr="001427A4">
              <w:rPr>
                <w:rFonts w:eastAsia="Times New Roman" w:cs="Calibri"/>
                <w:b/>
                <w:bCs/>
                <w:color w:val="000000"/>
                <w:sz w:val="18"/>
                <w:szCs w:val="18"/>
                <w:vertAlign w:val="superscript"/>
                <w:lang w:eastAsia="es-MX"/>
              </w:rPr>
              <w:t>2</w:t>
            </w:r>
            <w:r w:rsidRPr="001427A4">
              <w:rPr>
                <w:rFonts w:eastAsia="Times New Roman" w:cs="Calibri"/>
                <w:b/>
                <w:bCs/>
                <w:color w:val="000000"/>
                <w:sz w:val="18"/>
                <w:szCs w:val="18"/>
                <w:lang w:eastAsia="es-MX"/>
              </w:rPr>
              <w:t>)</w:t>
            </w:r>
          </w:p>
        </w:tc>
        <w:tc>
          <w:tcPr>
            <w:tcW w:w="1054"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14:paraId="4A0AFE99" w14:textId="77777777" w:rsidR="00DE5299" w:rsidRPr="00DE5299" w:rsidRDefault="00DE5299" w:rsidP="000150C0">
            <w:pPr>
              <w:spacing w:after="0" w:line="240" w:lineRule="auto"/>
              <w:jc w:val="center"/>
              <w:rPr>
                <w:rFonts w:eastAsia="Times New Roman" w:cs="Calibri"/>
                <w:b/>
                <w:bCs/>
                <w:color w:val="000000"/>
                <w:sz w:val="18"/>
                <w:szCs w:val="18"/>
                <w:lang w:eastAsia="es-MX"/>
              </w:rPr>
            </w:pPr>
            <w:r w:rsidRPr="00DE5299">
              <w:rPr>
                <w:rFonts w:eastAsia="Times New Roman" w:cs="Calibri"/>
                <w:b/>
                <w:bCs/>
                <w:color w:val="000000"/>
                <w:sz w:val="18"/>
                <w:szCs w:val="18"/>
                <w:lang w:eastAsia="es-MX"/>
              </w:rPr>
              <w:t>Porcentaje</w:t>
            </w:r>
          </w:p>
          <w:p w14:paraId="2C0ABA40" w14:textId="22D61331" w:rsidR="003948C9" w:rsidRPr="001427A4" w:rsidRDefault="00DE5299" w:rsidP="000150C0">
            <w:pPr>
              <w:spacing w:after="0" w:line="240" w:lineRule="auto"/>
              <w:jc w:val="center"/>
              <w:rPr>
                <w:rFonts w:eastAsia="Times New Roman" w:cs="Calibri"/>
                <w:b/>
                <w:bCs/>
                <w:color w:val="000000"/>
                <w:sz w:val="18"/>
                <w:szCs w:val="18"/>
                <w:lang w:eastAsia="es-MX"/>
              </w:rPr>
            </w:pPr>
            <w:r w:rsidRPr="00DE5299">
              <w:rPr>
                <w:rFonts w:eastAsia="Times New Roman" w:cs="Calibri"/>
                <w:b/>
                <w:bCs/>
                <w:color w:val="000000"/>
                <w:sz w:val="18"/>
                <w:szCs w:val="18"/>
                <w:lang w:eastAsia="es-MX"/>
              </w:rPr>
              <w:t>(%)</w:t>
            </w:r>
          </w:p>
        </w:tc>
      </w:tr>
      <w:tr w:rsidR="003948C9" w:rsidRPr="00752C91" w14:paraId="06CF01D1" w14:textId="77777777" w:rsidTr="00DE5299">
        <w:trPr>
          <w:trHeight w:val="270"/>
          <w:jc w:val="center"/>
        </w:trPr>
        <w:tc>
          <w:tcPr>
            <w:tcW w:w="3575"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14:paraId="08742C4E" w14:textId="77777777" w:rsidR="003948C9" w:rsidRPr="00752C91" w:rsidRDefault="003948C9" w:rsidP="000150C0">
            <w:pPr>
              <w:spacing w:after="0" w:line="240" w:lineRule="auto"/>
              <w:jc w:val="left"/>
              <w:rPr>
                <w:rFonts w:eastAsia="Times New Roman" w:cs="Calibri"/>
                <w:b/>
                <w:bCs/>
                <w:color w:val="000000"/>
                <w:sz w:val="18"/>
                <w:szCs w:val="18"/>
                <w:lang w:eastAsia="es-MX"/>
              </w:rPr>
            </w:pPr>
          </w:p>
        </w:tc>
        <w:tc>
          <w:tcPr>
            <w:tcW w:w="0" w:type="auto"/>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14:paraId="6BD45C96" w14:textId="77777777" w:rsidR="003948C9" w:rsidRPr="00752C91" w:rsidRDefault="003948C9" w:rsidP="000150C0">
            <w:pPr>
              <w:spacing w:after="0" w:line="240" w:lineRule="auto"/>
              <w:jc w:val="left"/>
              <w:rPr>
                <w:rFonts w:eastAsia="Times New Roman" w:cs="Calibri"/>
                <w:b/>
                <w:bCs/>
                <w:color w:val="000000"/>
                <w:sz w:val="18"/>
                <w:szCs w:val="18"/>
                <w:lang w:eastAsia="es-MX"/>
              </w:rPr>
            </w:pPr>
          </w:p>
        </w:tc>
        <w:tc>
          <w:tcPr>
            <w:tcW w:w="1473"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14:paraId="4CF0E5CB" w14:textId="77777777" w:rsidR="003948C9" w:rsidRPr="00752C91" w:rsidRDefault="003948C9" w:rsidP="000150C0">
            <w:pPr>
              <w:spacing w:after="0" w:line="240" w:lineRule="auto"/>
              <w:jc w:val="left"/>
              <w:rPr>
                <w:rFonts w:eastAsia="Times New Roman" w:cs="Calibri"/>
                <w:b/>
                <w:bCs/>
                <w:color w:val="000000"/>
                <w:sz w:val="18"/>
                <w:szCs w:val="18"/>
                <w:lang w:eastAsia="es-MX"/>
              </w:rPr>
            </w:pPr>
          </w:p>
        </w:tc>
        <w:tc>
          <w:tcPr>
            <w:tcW w:w="1054"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14:paraId="50AC8DF6" w14:textId="77777777" w:rsidR="003948C9" w:rsidRPr="00752C91" w:rsidRDefault="003948C9" w:rsidP="000150C0">
            <w:pPr>
              <w:spacing w:after="0" w:line="240" w:lineRule="auto"/>
              <w:jc w:val="left"/>
              <w:rPr>
                <w:rFonts w:eastAsia="Times New Roman" w:cs="Calibri"/>
                <w:b/>
                <w:bCs/>
                <w:color w:val="000000"/>
                <w:sz w:val="18"/>
                <w:szCs w:val="18"/>
                <w:lang w:eastAsia="es-MX"/>
              </w:rPr>
            </w:pPr>
          </w:p>
        </w:tc>
      </w:tr>
      <w:tr w:rsidR="003948C9" w:rsidRPr="00752C91" w14:paraId="523F8CF4" w14:textId="77777777" w:rsidTr="00DE5299">
        <w:trPr>
          <w:trHeight w:val="270"/>
          <w:jc w:val="center"/>
        </w:trPr>
        <w:tc>
          <w:tcPr>
            <w:tcW w:w="3575" w:type="dxa"/>
            <w:tcBorders>
              <w:top w:val="nil"/>
              <w:left w:val="single" w:sz="4" w:space="0" w:color="auto"/>
              <w:bottom w:val="single" w:sz="4" w:space="0" w:color="auto"/>
              <w:right w:val="single" w:sz="4" w:space="0" w:color="auto"/>
            </w:tcBorders>
            <w:shd w:val="clear" w:color="auto" w:fill="auto"/>
            <w:vAlign w:val="center"/>
            <w:hideMark/>
          </w:tcPr>
          <w:p w14:paraId="4E857489" w14:textId="77777777" w:rsidR="003948C9" w:rsidRPr="00752C91" w:rsidRDefault="003948C9" w:rsidP="000150C0">
            <w:pPr>
              <w:spacing w:after="0" w:line="240" w:lineRule="auto"/>
              <w:rPr>
                <w:rFonts w:eastAsia="Times New Roman" w:cs="Calibri"/>
                <w:color w:val="000000"/>
                <w:sz w:val="18"/>
                <w:szCs w:val="18"/>
                <w:lang w:eastAsia="es-MX"/>
              </w:rPr>
            </w:pPr>
            <w:r w:rsidRPr="00752C91">
              <w:rPr>
                <w:rFonts w:eastAsia="Times New Roman" w:cs="Calibri"/>
                <w:color w:val="000000"/>
                <w:sz w:val="18"/>
                <w:szCs w:val="18"/>
                <w:lang w:eastAsia="es-MX"/>
              </w:rPr>
              <w:t>LT EES 230kV-115 kV fuera de las poligonales</w:t>
            </w:r>
          </w:p>
        </w:tc>
        <w:tc>
          <w:tcPr>
            <w:tcW w:w="0" w:type="auto"/>
            <w:tcBorders>
              <w:top w:val="nil"/>
              <w:left w:val="nil"/>
              <w:bottom w:val="single" w:sz="4" w:space="0" w:color="auto"/>
              <w:right w:val="single" w:sz="4" w:space="0" w:color="auto"/>
            </w:tcBorders>
            <w:shd w:val="clear" w:color="auto" w:fill="auto"/>
            <w:vAlign w:val="center"/>
            <w:hideMark/>
          </w:tcPr>
          <w:p w14:paraId="70D47BCA" w14:textId="77777777" w:rsidR="003948C9" w:rsidRPr="00752C91" w:rsidRDefault="003948C9" w:rsidP="000150C0">
            <w:pPr>
              <w:spacing w:after="0" w:line="240" w:lineRule="auto"/>
              <w:jc w:val="center"/>
              <w:rPr>
                <w:rFonts w:eastAsia="Times New Roman" w:cs="Calibri"/>
                <w:color w:val="000000"/>
                <w:sz w:val="18"/>
                <w:szCs w:val="18"/>
                <w:lang w:eastAsia="es-MX"/>
              </w:rPr>
            </w:pPr>
            <w:r w:rsidRPr="00752C91">
              <w:rPr>
                <w:rFonts w:eastAsia="Times New Roman" w:cs="Calibri"/>
                <w:color w:val="000000"/>
                <w:sz w:val="18"/>
                <w:szCs w:val="18"/>
                <w:lang w:eastAsia="es-MX"/>
              </w:rPr>
              <w:t>1,479.85</w:t>
            </w:r>
          </w:p>
        </w:tc>
        <w:tc>
          <w:tcPr>
            <w:tcW w:w="1473" w:type="dxa"/>
            <w:tcBorders>
              <w:top w:val="nil"/>
              <w:left w:val="nil"/>
              <w:bottom w:val="single" w:sz="4" w:space="0" w:color="auto"/>
              <w:right w:val="single" w:sz="4" w:space="0" w:color="auto"/>
            </w:tcBorders>
            <w:shd w:val="clear" w:color="auto" w:fill="auto"/>
            <w:vAlign w:val="center"/>
            <w:hideMark/>
          </w:tcPr>
          <w:p w14:paraId="229DF44A" w14:textId="77777777" w:rsidR="003948C9" w:rsidRPr="00752C91" w:rsidRDefault="003948C9" w:rsidP="000150C0">
            <w:pPr>
              <w:spacing w:after="0" w:line="240" w:lineRule="auto"/>
              <w:jc w:val="center"/>
              <w:rPr>
                <w:rFonts w:eastAsia="Times New Roman" w:cs="Calibri"/>
                <w:color w:val="000000"/>
                <w:sz w:val="18"/>
                <w:szCs w:val="18"/>
                <w:lang w:eastAsia="es-MX"/>
              </w:rPr>
            </w:pPr>
            <w:r w:rsidRPr="00752C91">
              <w:rPr>
                <w:rFonts w:eastAsia="Times New Roman" w:cs="Calibri"/>
                <w:color w:val="000000"/>
                <w:sz w:val="18"/>
                <w:szCs w:val="18"/>
                <w:lang w:eastAsia="es-MX"/>
              </w:rPr>
              <w:t>38,476.2150</w:t>
            </w:r>
          </w:p>
        </w:tc>
        <w:tc>
          <w:tcPr>
            <w:tcW w:w="1054" w:type="dxa"/>
            <w:tcBorders>
              <w:top w:val="nil"/>
              <w:left w:val="nil"/>
              <w:bottom w:val="single" w:sz="4" w:space="0" w:color="auto"/>
              <w:right w:val="single" w:sz="4" w:space="0" w:color="auto"/>
            </w:tcBorders>
            <w:shd w:val="clear" w:color="auto" w:fill="auto"/>
            <w:noWrap/>
            <w:vAlign w:val="center"/>
            <w:hideMark/>
          </w:tcPr>
          <w:p w14:paraId="20B170C2" w14:textId="77777777" w:rsidR="003948C9" w:rsidRPr="00752C91" w:rsidRDefault="003948C9" w:rsidP="000150C0">
            <w:pPr>
              <w:spacing w:after="0" w:line="240" w:lineRule="auto"/>
              <w:jc w:val="center"/>
              <w:rPr>
                <w:rFonts w:eastAsia="Times New Roman" w:cs="Calibri"/>
                <w:color w:val="000000"/>
                <w:sz w:val="18"/>
                <w:szCs w:val="18"/>
                <w:lang w:eastAsia="es-MX"/>
              </w:rPr>
            </w:pPr>
            <w:r w:rsidRPr="00752C91">
              <w:rPr>
                <w:rFonts w:eastAsia="Times New Roman" w:cs="Calibri"/>
                <w:color w:val="000000"/>
                <w:sz w:val="18"/>
                <w:szCs w:val="18"/>
                <w:lang w:eastAsia="es-MX"/>
              </w:rPr>
              <w:t>14.87</w:t>
            </w:r>
          </w:p>
        </w:tc>
      </w:tr>
      <w:tr w:rsidR="003948C9" w:rsidRPr="00752C91" w14:paraId="0F35942D" w14:textId="77777777" w:rsidTr="00DE5299">
        <w:trPr>
          <w:trHeight w:val="270"/>
          <w:jc w:val="center"/>
        </w:trPr>
        <w:tc>
          <w:tcPr>
            <w:tcW w:w="3575" w:type="dxa"/>
            <w:tcBorders>
              <w:top w:val="nil"/>
              <w:left w:val="single" w:sz="4" w:space="0" w:color="auto"/>
              <w:bottom w:val="single" w:sz="4" w:space="0" w:color="auto"/>
              <w:right w:val="single" w:sz="4" w:space="0" w:color="auto"/>
            </w:tcBorders>
            <w:shd w:val="clear" w:color="auto" w:fill="auto"/>
            <w:vAlign w:val="center"/>
            <w:hideMark/>
          </w:tcPr>
          <w:p w14:paraId="6B0F5B9B" w14:textId="77777777" w:rsidR="003948C9" w:rsidRPr="00752C91" w:rsidRDefault="003948C9" w:rsidP="000150C0">
            <w:pPr>
              <w:spacing w:after="0" w:line="240" w:lineRule="auto"/>
              <w:rPr>
                <w:rFonts w:eastAsia="Times New Roman" w:cs="Calibri"/>
                <w:color w:val="000000"/>
                <w:sz w:val="18"/>
                <w:szCs w:val="18"/>
                <w:lang w:eastAsia="es-MX"/>
              </w:rPr>
            </w:pPr>
            <w:r w:rsidRPr="00752C91">
              <w:rPr>
                <w:rFonts w:eastAsia="Times New Roman" w:cs="Calibri"/>
                <w:color w:val="000000"/>
                <w:sz w:val="18"/>
                <w:szCs w:val="18"/>
                <w:lang w:eastAsia="es-MX"/>
              </w:rPr>
              <w:t>LT EES 230kV-115 kV dentro de las poligonales</w:t>
            </w:r>
          </w:p>
        </w:tc>
        <w:tc>
          <w:tcPr>
            <w:tcW w:w="0" w:type="auto"/>
            <w:tcBorders>
              <w:top w:val="nil"/>
              <w:left w:val="nil"/>
              <w:bottom w:val="single" w:sz="4" w:space="0" w:color="auto"/>
              <w:right w:val="single" w:sz="4" w:space="0" w:color="auto"/>
            </w:tcBorders>
            <w:shd w:val="clear" w:color="auto" w:fill="auto"/>
            <w:vAlign w:val="center"/>
            <w:hideMark/>
          </w:tcPr>
          <w:p w14:paraId="473A49E3" w14:textId="77777777" w:rsidR="003948C9" w:rsidRPr="00752C91" w:rsidRDefault="003948C9" w:rsidP="000150C0">
            <w:pPr>
              <w:spacing w:after="0" w:line="240" w:lineRule="auto"/>
              <w:jc w:val="center"/>
              <w:rPr>
                <w:rFonts w:eastAsia="Times New Roman" w:cs="Calibri"/>
                <w:color w:val="000000"/>
                <w:sz w:val="18"/>
                <w:szCs w:val="18"/>
                <w:lang w:eastAsia="es-MX"/>
              </w:rPr>
            </w:pPr>
            <w:r w:rsidRPr="00752C91">
              <w:rPr>
                <w:rFonts w:eastAsia="Times New Roman" w:cs="Calibri"/>
                <w:color w:val="000000"/>
                <w:sz w:val="18"/>
                <w:szCs w:val="18"/>
                <w:lang w:eastAsia="es-MX"/>
              </w:rPr>
              <w:t>8,539.83</w:t>
            </w:r>
          </w:p>
        </w:tc>
        <w:tc>
          <w:tcPr>
            <w:tcW w:w="1473" w:type="dxa"/>
            <w:tcBorders>
              <w:top w:val="nil"/>
              <w:left w:val="nil"/>
              <w:bottom w:val="single" w:sz="4" w:space="0" w:color="auto"/>
              <w:right w:val="single" w:sz="4" w:space="0" w:color="auto"/>
            </w:tcBorders>
            <w:shd w:val="clear" w:color="auto" w:fill="auto"/>
            <w:vAlign w:val="center"/>
            <w:hideMark/>
          </w:tcPr>
          <w:p w14:paraId="2231579E" w14:textId="77777777" w:rsidR="003948C9" w:rsidRPr="00752C91" w:rsidRDefault="003948C9" w:rsidP="000150C0">
            <w:pPr>
              <w:spacing w:after="0" w:line="240" w:lineRule="auto"/>
              <w:jc w:val="center"/>
              <w:rPr>
                <w:rFonts w:eastAsia="Times New Roman" w:cs="Calibri"/>
                <w:color w:val="000000"/>
                <w:sz w:val="18"/>
                <w:szCs w:val="18"/>
                <w:lang w:eastAsia="es-MX"/>
              </w:rPr>
            </w:pPr>
            <w:r w:rsidRPr="00752C91">
              <w:rPr>
                <w:rFonts w:eastAsia="Times New Roman" w:cs="Calibri"/>
                <w:color w:val="000000"/>
                <w:sz w:val="18"/>
                <w:szCs w:val="18"/>
                <w:lang w:eastAsia="es-MX"/>
              </w:rPr>
              <w:t>220,355.35</w:t>
            </w:r>
          </w:p>
        </w:tc>
        <w:tc>
          <w:tcPr>
            <w:tcW w:w="1054" w:type="dxa"/>
            <w:tcBorders>
              <w:top w:val="nil"/>
              <w:left w:val="nil"/>
              <w:bottom w:val="single" w:sz="4" w:space="0" w:color="auto"/>
              <w:right w:val="single" w:sz="4" w:space="0" w:color="auto"/>
            </w:tcBorders>
            <w:shd w:val="clear" w:color="auto" w:fill="auto"/>
            <w:noWrap/>
            <w:vAlign w:val="center"/>
            <w:hideMark/>
          </w:tcPr>
          <w:p w14:paraId="59FB0D2E" w14:textId="77777777" w:rsidR="003948C9" w:rsidRPr="00752C91" w:rsidRDefault="003948C9" w:rsidP="000150C0">
            <w:pPr>
              <w:spacing w:after="0" w:line="240" w:lineRule="auto"/>
              <w:jc w:val="center"/>
              <w:rPr>
                <w:rFonts w:eastAsia="Times New Roman" w:cs="Calibri"/>
                <w:color w:val="000000"/>
                <w:sz w:val="18"/>
                <w:szCs w:val="18"/>
                <w:lang w:eastAsia="es-MX"/>
              </w:rPr>
            </w:pPr>
            <w:r w:rsidRPr="00752C91">
              <w:rPr>
                <w:rFonts w:eastAsia="Times New Roman" w:cs="Calibri"/>
                <w:color w:val="000000"/>
                <w:sz w:val="18"/>
                <w:szCs w:val="18"/>
                <w:lang w:eastAsia="es-MX"/>
              </w:rPr>
              <w:t>85.13</w:t>
            </w:r>
          </w:p>
        </w:tc>
      </w:tr>
      <w:tr w:rsidR="003948C9" w:rsidRPr="00752C91" w14:paraId="4D1504E0" w14:textId="77777777" w:rsidTr="00DE5299">
        <w:trPr>
          <w:trHeight w:val="270"/>
          <w:jc w:val="center"/>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14:paraId="15823C7F" w14:textId="77777777" w:rsidR="003948C9" w:rsidRPr="00752C91" w:rsidRDefault="003948C9" w:rsidP="000150C0">
            <w:pPr>
              <w:spacing w:after="0" w:line="240" w:lineRule="auto"/>
              <w:jc w:val="center"/>
              <w:rPr>
                <w:rFonts w:eastAsia="Times New Roman" w:cs="Calibri"/>
                <w:b/>
                <w:bCs/>
                <w:color w:val="000000"/>
                <w:sz w:val="18"/>
                <w:szCs w:val="18"/>
                <w:lang w:eastAsia="es-MX"/>
              </w:rPr>
            </w:pPr>
            <w:r w:rsidRPr="00752C91">
              <w:rPr>
                <w:rFonts w:eastAsia="Times New Roman" w:cs="Calibri"/>
                <w:b/>
                <w:bCs/>
                <w:color w:val="000000"/>
                <w:sz w:val="18"/>
                <w:szCs w:val="18"/>
                <w:lang w:eastAsia="es-MX"/>
              </w:rPr>
              <w:t>Total</w:t>
            </w:r>
          </w:p>
        </w:tc>
        <w:tc>
          <w:tcPr>
            <w:tcW w:w="0" w:type="auto"/>
            <w:tcBorders>
              <w:top w:val="nil"/>
              <w:left w:val="nil"/>
              <w:bottom w:val="single" w:sz="4" w:space="0" w:color="auto"/>
              <w:right w:val="single" w:sz="4" w:space="0" w:color="auto"/>
            </w:tcBorders>
            <w:shd w:val="clear" w:color="auto" w:fill="auto"/>
            <w:vAlign w:val="center"/>
            <w:hideMark/>
          </w:tcPr>
          <w:p w14:paraId="405785D1" w14:textId="77777777" w:rsidR="003948C9" w:rsidRPr="00752C91" w:rsidRDefault="003948C9" w:rsidP="000150C0">
            <w:pPr>
              <w:spacing w:after="0" w:line="240" w:lineRule="auto"/>
              <w:jc w:val="center"/>
              <w:rPr>
                <w:rFonts w:eastAsia="Times New Roman" w:cs="Calibri"/>
                <w:b/>
                <w:bCs/>
                <w:color w:val="000000"/>
                <w:sz w:val="18"/>
                <w:szCs w:val="18"/>
                <w:lang w:eastAsia="es-MX"/>
              </w:rPr>
            </w:pPr>
            <w:r w:rsidRPr="00752C91">
              <w:rPr>
                <w:rFonts w:eastAsia="Times New Roman" w:cs="Calibri"/>
                <w:b/>
                <w:bCs/>
                <w:color w:val="000000"/>
                <w:sz w:val="18"/>
                <w:szCs w:val="18"/>
                <w:lang w:eastAsia="es-MX"/>
              </w:rPr>
              <w:t>10,019.68</w:t>
            </w:r>
          </w:p>
        </w:tc>
        <w:tc>
          <w:tcPr>
            <w:tcW w:w="1473" w:type="dxa"/>
            <w:tcBorders>
              <w:top w:val="nil"/>
              <w:left w:val="nil"/>
              <w:bottom w:val="single" w:sz="4" w:space="0" w:color="auto"/>
              <w:right w:val="single" w:sz="4" w:space="0" w:color="auto"/>
            </w:tcBorders>
            <w:shd w:val="clear" w:color="auto" w:fill="auto"/>
            <w:vAlign w:val="center"/>
            <w:hideMark/>
          </w:tcPr>
          <w:p w14:paraId="78B566CF" w14:textId="77777777" w:rsidR="003948C9" w:rsidRPr="00752C91" w:rsidRDefault="003948C9" w:rsidP="000150C0">
            <w:pPr>
              <w:spacing w:after="0" w:line="240" w:lineRule="auto"/>
              <w:jc w:val="center"/>
              <w:rPr>
                <w:rFonts w:eastAsia="Times New Roman" w:cs="Calibri"/>
                <w:b/>
                <w:bCs/>
                <w:color w:val="000000"/>
                <w:sz w:val="18"/>
                <w:szCs w:val="18"/>
                <w:lang w:eastAsia="es-MX"/>
              </w:rPr>
            </w:pPr>
            <w:r w:rsidRPr="00752C91">
              <w:rPr>
                <w:rFonts w:eastAsia="Times New Roman" w:cs="Calibri"/>
                <w:b/>
                <w:bCs/>
                <w:color w:val="000000"/>
                <w:sz w:val="18"/>
                <w:szCs w:val="18"/>
                <w:lang w:eastAsia="es-MX"/>
              </w:rPr>
              <w:t>258,831.5646</w:t>
            </w:r>
          </w:p>
        </w:tc>
        <w:tc>
          <w:tcPr>
            <w:tcW w:w="1054" w:type="dxa"/>
            <w:tcBorders>
              <w:top w:val="nil"/>
              <w:left w:val="nil"/>
              <w:bottom w:val="single" w:sz="4" w:space="0" w:color="auto"/>
              <w:right w:val="single" w:sz="4" w:space="0" w:color="auto"/>
            </w:tcBorders>
            <w:shd w:val="clear" w:color="auto" w:fill="auto"/>
            <w:noWrap/>
            <w:vAlign w:val="center"/>
            <w:hideMark/>
          </w:tcPr>
          <w:p w14:paraId="623602C4" w14:textId="77777777" w:rsidR="003948C9" w:rsidRPr="00752C91" w:rsidRDefault="003948C9" w:rsidP="000150C0">
            <w:pPr>
              <w:spacing w:after="0" w:line="240" w:lineRule="auto"/>
              <w:jc w:val="center"/>
              <w:rPr>
                <w:rFonts w:eastAsia="Times New Roman" w:cs="Calibri"/>
                <w:b/>
                <w:bCs/>
                <w:color w:val="000000"/>
                <w:sz w:val="18"/>
                <w:szCs w:val="18"/>
                <w:lang w:eastAsia="es-MX"/>
              </w:rPr>
            </w:pPr>
            <w:r w:rsidRPr="00752C91">
              <w:rPr>
                <w:rFonts w:eastAsia="Times New Roman" w:cs="Calibri"/>
                <w:b/>
                <w:bCs/>
                <w:color w:val="000000"/>
                <w:sz w:val="18"/>
                <w:szCs w:val="18"/>
                <w:lang w:eastAsia="es-MX"/>
              </w:rPr>
              <w:t>100.00</w:t>
            </w:r>
          </w:p>
        </w:tc>
      </w:tr>
    </w:tbl>
    <w:p w14:paraId="3A68DFE4" w14:textId="77777777" w:rsidR="0088362F" w:rsidRDefault="0088362F" w:rsidP="000150C0">
      <w:pPr>
        <w:spacing w:after="0" w:line="240" w:lineRule="auto"/>
        <w:rPr>
          <w:szCs w:val="20"/>
        </w:rPr>
      </w:pPr>
    </w:p>
    <w:p w14:paraId="6461F17D" w14:textId="77777777" w:rsidR="0088362F" w:rsidRDefault="0088362F" w:rsidP="000150C0">
      <w:pPr>
        <w:spacing w:after="0" w:line="240" w:lineRule="auto"/>
        <w:rPr>
          <w:szCs w:val="20"/>
        </w:rPr>
      </w:pPr>
      <w:r>
        <w:rPr>
          <w:szCs w:val="20"/>
        </w:rPr>
        <w:br w:type="page"/>
      </w:r>
    </w:p>
    <w:p w14:paraId="1C7A2313" w14:textId="77777777" w:rsidR="00555C28" w:rsidRDefault="00555C28" w:rsidP="000150C0">
      <w:pPr>
        <w:pStyle w:val="Heading1"/>
        <w:spacing w:before="0" w:after="0"/>
      </w:pPr>
      <w:bookmarkStart w:id="13" w:name="_Toc397004648"/>
      <w:r w:rsidRPr="00555C28">
        <w:lastRenderedPageBreak/>
        <w:t xml:space="preserve">CARACTERIZACION DEL </w:t>
      </w:r>
      <w:r w:rsidR="00B3626A">
        <w:t>ELEMENTO SUELO</w:t>
      </w:r>
      <w:bookmarkEnd w:id="13"/>
    </w:p>
    <w:p w14:paraId="14A06181" w14:textId="77777777" w:rsidR="00020A81" w:rsidRPr="00020A81" w:rsidRDefault="00020A81" w:rsidP="000150C0">
      <w:pPr>
        <w:spacing w:after="0" w:line="240" w:lineRule="auto"/>
      </w:pPr>
    </w:p>
    <w:p w14:paraId="67C93DEB" w14:textId="77777777" w:rsidR="00555C28" w:rsidRPr="002533A8" w:rsidRDefault="00B3626A" w:rsidP="000150C0">
      <w:pPr>
        <w:pStyle w:val="Heading2"/>
      </w:pPr>
      <w:bookmarkStart w:id="14" w:name="_Toc397004649"/>
      <w:r>
        <w:t>I</w:t>
      </w:r>
      <w:r w:rsidR="002533A8" w:rsidRPr="002533A8">
        <w:t xml:space="preserve">V.1 </w:t>
      </w:r>
      <w:r w:rsidR="00555C28" w:rsidRPr="002533A8">
        <w:t xml:space="preserve"> Geología y Geomorfología</w:t>
      </w:r>
      <w:bookmarkEnd w:id="14"/>
    </w:p>
    <w:p w14:paraId="2E595915" w14:textId="77777777" w:rsidR="00555C28" w:rsidRPr="00020A81" w:rsidRDefault="00555C28" w:rsidP="000150C0">
      <w:pPr>
        <w:spacing w:after="0" w:line="240" w:lineRule="auto"/>
      </w:pPr>
    </w:p>
    <w:p w14:paraId="34BB4602" w14:textId="77777777" w:rsidR="00555C28" w:rsidRPr="00555C28" w:rsidRDefault="00555C28" w:rsidP="000150C0">
      <w:pPr>
        <w:spacing w:after="0" w:line="240" w:lineRule="auto"/>
        <w:rPr>
          <w:rFonts w:eastAsia="Times New Roman" w:cs="Times New Roman"/>
          <w:szCs w:val="20"/>
          <w:lang w:val="es-ES"/>
        </w:rPr>
      </w:pPr>
      <w:r w:rsidRPr="00555C28">
        <w:rPr>
          <w:rFonts w:eastAsia="Times New Roman" w:cs="Times New Roman"/>
          <w:szCs w:val="20"/>
          <w:lang w:val="es-ES"/>
        </w:rPr>
        <w:t xml:space="preserve">La máxima actividad tectónica en el Istmo de Tehuantepec se registró durante el Mioceno. Este se refleja en la presencia de rocas volcánicas y en el rápido hundimiento del basamento en el Golfo de Tehuantepec. La evolución de esta provincia geológica es consecuencia de la reactivación del bloque Honduras-Nicaragua, que se desplazaba a lo largo del sistema de fallas geológicas conocido como Motagua-Polochic. Y los esfuerzos compresivos generados por el desplazamiento de la Placa de Cocos hacia el noreste. Esto provocó el máximo desarrollo del sistema de fallamiento lateral en el Macizo Granítico de Chiapas por la ruptura del mismo con sistemas de fractura orientados en esa dirección, y la formación de los bloques del basamento limitados por escarpes de fallas que definen al límite occidental del Golfo de Tehuantepec. </w:t>
      </w:r>
    </w:p>
    <w:p w14:paraId="0F798A3B" w14:textId="77777777" w:rsidR="00555C28" w:rsidRPr="00555C28" w:rsidRDefault="00555C28" w:rsidP="000150C0">
      <w:pPr>
        <w:spacing w:after="0" w:line="240" w:lineRule="auto"/>
        <w:rPr>
          <w:rFonts w:eastAsia="Times New Roman" w:cs="Times New Roman"/>
          <w:szCs w:val="20"/>
          <w:lang w:val="es-ES"/>
        </w:rPr>
      </w:pPr>
    </w:p>
    <w:p w14:paraId="44B8A232" w14:textId="77777777" w:rsidR="00555C28" w:rsidRPr="00555C28" w:rsidRDefault="00555C28" w:rsidP="000150C0">
      <w:pPr>
        <w:spacing w:after="0" w:line="240" w:lineRule="auto"/>
        <w:rPr>
          <w:rFonts w:eastAsia="Times New Roman" w:cs="Times New Roman"/>
          <w:szCs w:val="20"/>
          <w:lang w:val="es-ES"/>
        </w:rPr>
      </w:pPr>
      <w:r w:rsidRPr="00555C28">
        <w:rPr>
          <w:rFonts w:eastAsia="Times New Roman" w:cs="Times New Roman"/>
          <w:szCs w:val="20"/>
          <w:lang w:val="es-ES"/>
        </w:rPr>
        <w:t>El desplazamiento de la placa continental Norteamericana estuvo dado por el conjunto de varios sistemas de esfuerzos tectónicos distensivos, compresivos y de cizallamiento en las provincias del centro del país, del Golfo de México, del Caribe y del Istmo de Tehuantepec.</w:t>
      </w:r>
    </w:p>
    <w:p w14:paraId="7A332ACF" w14:textId="77777777" w:rsidR="00555C28" w:rsidRPr="00555C28" w:rsidRDefault="00555C28" w:rsidP="000150C0">
      <w:pPr>
        <w:spacing w:after="0" w:line="240" w:lineRule="auto"/>
        <w:rPr>
          <w:rFonts w:eastAsia="Times New Roman" w:cs="Times New Roman"/>
          <w:szCs w:val="20"/>
          <w:lang w:val="es-ES"/>
        </w:rPr>
      </w:pPr>
    </w:p>
    <w:p w14:paraId="17FE2E74" w14:textId="77777777" w:rsidR="00555C28" w:rsidRPr="00555C28" w:rsidRDefault="00555C28" w:rsidP="000150C0">
      <w:pPr>
        <w:spacing w:after="0" w:line="240" w:lineRule="auto"/>
        <w:rPr>
          <w:rFonts w:eastAsia="Times New Roman" w:cs="Times New Roman"/>
          <w:szCs w:val="20"/>
          <w:lang w:val="es-ES"/>
        </w:rPr>
      </w:pPr>
      <w:r w:rsidRPr="00555C28">
        <w:rPr>
          <w:rFonts w:eastAsia="Times New Roman" w:cs="Times New Roman"/>
          <w:szCs w:val="20"/>
          <w:lang w:val="es-ES"/>
        </w:rPr>
        <w:t>En la zona del Sureste de México, a partir del Pérmico hasta el Triásico se desarrolla un arco magmático continental en la margen pacífica que origina rocas de composición granítico-granodioríticas con variaciones a dioritas tonalitas, que constituyen el Macizo de Chiapas.</w:t>
      </w:r>
    </w:p>
    <w:p w14:paraId="0D48D74F" w14:textId="77777777" w:rsidR="00555C28" w:rsidRPr="00555C28" w:rsidRDefault="00555C28" w:rsidP="000150C0">
      <w:pPr>
        <w:spacing w:after="0" w:line="240" w:lineRule="auto"/>
        <w:rPr>
          <w:rFonts w:eastAsia="Times New Roman" w:cs="Times New Roman"/>
          <w:szCs w:val="20"/>
          <w:lang w:val="es-ES"/>
        </w:rPr>
      </w:pPr>
    </w:p>
    <w:p w14:paraId="3E78A9E5" w14:textId="77777777" w:rsidR="00555C28" w:rsidRPr="00555C28" w:rsidRDefault="00555C28" w:rsidP="000150C0">
      <w:pPr>
        <w:spacing w:after="0" w:line="240" w:lineRule="auto"/>
        <w:rPr>
          <w:rFonts w:eastAsia="Times New Roman" w:cs="Times New Roman"/>
          <w:szCs w:val="20"/>
          <w:lang w:val="es-ES"/>
        </w:rPr>
      </w:pPr>
      <w:r w:rsidRPr="00555C28">
        <w:rPr>
          <w:rFonts w:eastAsia="Times New Roman" w:cs="Times New Roman"/>
          <w:szCs w:val="20"/>
          <w:lang w:val="es-ES"/>
        </w:rPr>
        <w:t xml:space="preserve">Específicamente para la zona de Juchitán se encuentra asentada en el núcleo cristalino, casi continuo de roca del Macizo de Chiapas. Está caracterizado por capas de los períodos Precámbrico y Paleozoico que a su vez presenta formaciones rocosas de tipo metamórfico y plutónico. La composición principal de este núcleo es específicamente por plutones dioríticos, graníticos y granodioríticos, en la región del Istmo se encuentran tres cuerpos micaesquistos y gneis. En la zona Ístmica existen cuerpos piroclásticos, silícicos y cenozoicos y están deformados en cordones de bloques homoclinales basculados hacia el norte. Delimita al norte por la Sierra Tolistoque. Estructura de rocas sedimentarias, principalmente del Cretácico. Al norte presenta un afloramiento de rocas metamórficas del cretácico y paleozoico mientras que en la parte noreste se delimita por el Cerro Blanco. Estructura intrusiva del Terciario y Mesozoico. Al sur colinda con la Laguna Superior e Inferior. </w:t>
      </w:r>
    </w:p>
    <w:p w14:paraId="361A98DF" w14:textId="77777777" w:rsidR="00555C28" w:rsidRPr="00555C28" w:rsidRDefault="00555C28" w:rsidP="000150C0">
      <w:pPr>
        <w:spacing w:after="0" w:line="240" w:lineRule="auto"/>
        <w:rPr>
          <w:rFonts w:eastAsia="Times New Roman" w:cs="Times New Roman"/>
          <w:szCs w:val="20"/>
          <w:lang w:val="es-ES"/>
        </w:rPr>
      </w:pPr>
    </w:p>
    <w:p w14:paraId="35678552" w14:textId="77777777" w:rsidR="00555C28" w:rsidRPr="00555C28" w:rsidRDefault="00555C28" w:rsidP="000150C0">
      <w:pPr>
        <w:spacing w:after="0" w:line="240" w:lineRule="auto"/>
        <w:rPr>
          <w:rFonts w:eastAsia="Times New Roman" w:cs="Times New Roman"/>
          <w:szCs w:val="20"/>
          <w:lang w:val="es-ES"/>
        </w:rPr>
      </w:pPr>
      <w:r w:rsidRPr="00555C28">
        <w:rPr>
          <w:rFonts w:eastAsia="Times New Roman" w:cs="Times New Roman"/>
          <w:szCs w:val="20"/>
          <w:lang w:val="es-ES"/>
        </w:rPr>
        <w:t>La Cuenca de la Depresión Ístmica se caracteriza por secuencias sedimentarias de edad Jurásico superior, de distribución muy restringida. La Cuenca de la Sierra de Chiapas está constituida por la Formación Uxpanapa del Kimmeridgiano – Tihoniano, formada por calizas y dolomias, sobreyacida discordantemente por la Formación San Ricardo de edad Hauteriviano – Barremiano conformada por areniscas y limolitas. La unidad Indiferenciado del Jurásico medio al Cretácico inferior, está constituida por metareniscas, esquistos y filitas, las cuales se encuentran en una zona de cizalla en la región de La Ventosa y formaciones del Jurásico superior - Cretácico inferior pero metamorfizadas.</w:t>
      </w:r>
    </w:p>
    <w:p w14:paraId="5F725A40" w14:textId="77777777" w:rsidR="00555C28" w:rsidRPr="00555C28" w:rsidRDefault="00555C28" w:rsidP="000150C0">
      <w:pPr>
        <w:spacing w:after="0" w:line="240" w:lineRule="auto"/>
        <w:rPr>
          <w:rFonts w:eastAsia="Times New Roman" w:cs="Times New Roman"/>
          <w:szCs w:val="20"/>
          <w:lang w:val="es-ES"/>
        </w:rPr>
      </w:pPr>
    </w:p>
    <w:p w14:paraId="40FD43AF" w14:textId="77777777" w:rsidR="00555C28" w:rsidRPr="00555C28" w:rsidRDefault="00555C28" w:rsidP="000150C0">
      <w:pPr>
        <w:spacing w:after="0" w:line="240" w:lineRule="auto"/>
        <w:rPr>
          <w:rFonts w:eastAsia="Times New Roman" w:cs="Times New Roman"/>
        </w:rPr>
      </w:pPr>
      <w:r w:rsidRPr="00555C28">
        <w:rPr>
          <w:rFonts w:eastAsia="Times New Roman" w:cs="Times New Roman"/>
        </w:rPr>
        <w:t>En la siguiente tabla se muestran los grupos geológicos antes descritos.</w:t>
      </w:r>
    </w:p>
    <w:p w14:paraId="4F1A62C5" w14:textId="77777777" w:rsidR="00555C28" w:rsidRPr="00555C28" w:rsidRDefault="00555C28" w:rsidP="000150C0">
      <w:pPr>
        <w:spacing w:after="0" w:line="240" w:lineRule="auto"/>
        <w:rPr>
          <w:rFonts w:eastAsia="Times New Roman" w:cs="Times New Roman"/>
        </w:rPr>
      </w:pPr>
    </w:p>
    <w:p w14:paraId="424C035F" w14:textId="77777777" w:rsidR="00555C28" w:rsidRPr="00752C91" w:rsidRDefault="00DA5A52" w:rsidP="000150C0">
      <w:pPr>
        <w:pStyle w:val="Caption"/>
        <w:rPr>
          <w:bCs w:val="0"/>
        </w:rPr>
      </w:pPr>
      <w:bookmarkStart w:id="15" w:name="_Toc301338581"/>
      <w:bookmarkStart w:id="16" w:name="_Toc302069095"/>
      <w:bookmarkStart w:id="17" w:name="_Toc372277183"/>
      <w:r>
        <w:t xml:space="preserve">Tabla </w:t>
      </w:r>
      <w:fldSimple w:instr=" SEQ Tabla \* ARABIC ">
        <w:r w:rsidR="00057254">
          <w:rPr>
            <w:noProof/>
          </w:rPr>
          <w:t>8</w:t>
        </w:r>
      </w:fldSimple>
      <w:r w:rsidR="00557530">
        <w:t>.</w:t>
      </w:r>
      <w:r>
        <w:t xml:space="preserve"> </w:t>
      </w:r>
      <w:r w:rsidR="00555C28" w:rsidRPr="00752C91">
        <w:rPr>
          <w:bCs w:val="0"/>
        </w:rPr>
        <w:t xml:space="preserve">Geología del </w:t>
      </w:r>
      <w:bookmarkEnd w:id="15"/>
      <w:r w:rsidR="00555C28" w:rsidRPr="00752C91">
        <w:rPr>
          <w:bCs w:val="0"/>
        </w:rPr>
        <w:t>SAR y el Área de Influencia del proyecto “Eólica del Sur”.</w:t>
      </w:r>
      <w:bookmarkEnd w:id="16"/>
      <w:bookmarkEnd w:id="17"/>
    </w:p>
    <w:tbl>
      <w:tblPr>
        <w:tblW w:w="0" w:type="auto"/>
        <w:jc w:val="center"/>
        <w:tblCellMar>
          <w:left w:w="70" w:type="dxa"/>
          <w:right w:w="70" w:type="dxa"/>
        </w:tblCellMar>
        <w:tblLook w:val="04A0" w:firstRow="1" w:lastRow="0" w:firstColumn="1" w:lastColumn="0" w:noHBand="0" w:noVBand="1"/>
      </w:tblPr>
      <w:tblGrid>
        <w:gridCol w:w="895"/>
        <w:gridCol w:w="1142"/>
        <w:gridCol w:w="1872"/>
        <w:gridCol w:w="838"/>
        <w:gridCol w:w="1724"/>
      </w:tblGrid>
      <w:tr w:rsidR="00555C28" w:rsidRPr="00752C91" w14:paraId="61CA2AFD" w14:textId="77777777" w:rsidTr="00020A81">
        <w:trPr>
          <w:trHeight w:val="300"/>
          <w:tblHeade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BFBFBF"/>
            <w:noWrap/>
            <w:vAlign w:val="center"/>
          </w:tcPr>
          <w:p w14:paraId="792A2B40"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Geología</w:t>
            </w:r>
          </w:p>
        </w:tc>
      </w:tr>
      <w:tr w:rsidR="00555C28" w:rsidRPr="00752C91" w14:paraId="407A47C1" w14:textId="77777777" w:rsidTr="00020A81">
        <w:trPr>
          <w:trHeight w:val="300"/>
          <w:tblHeader/>
          <w:jc w:val="center"/>
        </w:trPr>
        <w:tc>
          <w:tcPr>
            <w:tcW w:w="0" w:type="auto"/>
            <w:tcBorders>
              <w:top w:val="nil"/>
              <w:left w:val="single" w:sz="4" w:space="0" w:color="auto"/>
              <w:bottom w:val="single" w:sz="4" w:space="0" w:color="auto"/>
              <w:right w:val="single" w:sz="4" w:space="0" w:color="auto"/>
            </w:tcBorders>
            <w:shd w:val="clear" w:color="auto" w:fill="BFBFBF"/>
            <w:noWrap/>
            <w:vAlign w:val="center"/>
          </w:tcPr>
          <w:p w14:paraId="23E005C0"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Clave</w:t>
            </w:r>
          </w:p>
        </w:tc>
        <w:tc>
          <w:tcPr>
            <w:tcW w:w="0" w:type="auto"/>
            <w:tcBorders>
              <w:top w:val="nil"/>
              <w:left w:val="nil"/>
              <w:bottom w:val="single" w:sz="4" w:space="0" w:color="auto"/>
              <w:right w:val="single" w:sz="4" w:space="0" w:color="auto"/>
            </w:tcBorders>
            <w:shd w:val="clear" w:color="auto" w:fill="BFBFBF"/>
            <w:noWrap/>
            <w:vAlign w:val="center"/>
          </w:tcPr>
          <w:p w14:paraId="6449686C"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Clase</w:t>
            </w:r>
          </w:p>
        </w:tc>
        <w:tc>
          <w:tcPr>
            <w:tcW w:w="0" w:type="auto"/>
            <w:tcBorders>
              <w:top w:val="nil"/>
              <w:left w:val="nil"/>
              <w:bottom w:val="single" w:sz="4" w:space="0" w:color="auto"/>
              <w:right w:val="single" w:sz="4" w:space="0" w:color="auto"/>
            </w:tcBorders>
            <w:shd w:val="clear" w:color="auto" w:fill="BFBFBF"/>
            <w:noWrap/>
            <w:vAlign w:val="center"/>
          </w:tcPr>
          <w:p w14:paraId="6F37D09F"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Tipo</w:t>
            </w:r>
          </w:p>
        </w:tc>
        <w:tc>
          <w:tcPr>
            <w:tcW w:w="0" w:type="auto"/>
            <w:tcBorders>
              <w:top w:val="nil"/>
              <w:left w:val="nil"/>
              <w:bottom w:val="single" w:sz="4" w:space="0" w:color="auto"/>
              <w:right w:val="single" w:sz="4" w:space="0" w:color="auto"/>
            </w:tcBorders>
            <w:shd w:val="clear" w:color="auto" w:fill="BFBFBF"/>
            <w:noWrap/>
            <w:vAlign w:val="center"/>
          </w:tcPr>
          <w:p w14:paraId="4B4B585A"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SAR (ha)</w:t>
            </w:r>
          </w:p>
        </w:tc>
        <w:tc>
          <w:tcPr>
            <w:tcW w:w="0" w:type="auto"/>
            <w:tcBorders>
              <w:top w:val="nil"/>
              <w:left w:val="nil"/>
              <w:bottom w:val="single" w:sz="4" w:space="0" w:color="auto"/>
              <w:right w:val="single" w:sz="4" w:space="0" w:color="auto"/>
            </w:tcBorders>
            <w:shd w:val="clear" w:color="auto" w:fill="BFBFBF"/>
            <w:noWrap/>
            <w:vAlign w:val="center"/>
          </w:tcPr>
          <w:p w14:paraId="24894073"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Área de Influencia (ha)</w:t>
            </w:r>
          </w:p>
        </w:tc>
      </w:tr>
      <w:tr w:rsidR="00555C28" w:rsidRPr="00752C91" w14:paraId="4E6CE81A"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1F97FF"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K(Ms)</w:t>
            </w:r>
          </w:p>
        </w:tc>
        <w:tc>
          <w:tcPr>
            <w:tcW w:w="0" w:type="auto"/>
            <w:tcBorders>
              <w:top w:val="nil"/>
              <w:left w:val="nil"/>
              <w:bottom w:val="single" w:sz="4" w:space="0" w:color="auto"/>
              <w:right w:val="single" w:sz="4" w:space="0" w:color="auto"/>
            </w:tcBorders>
            <w:shd w:val="clear" w:color="auto" w:fill="auto"/>
            <w:noWrap/>
            <w:vAlign w:val="center"/>
          </w:tcPr>
          <w:p w14:paraId="0D16E629"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Metamórfica</w:t>
            </w:r>
          </w:p>
        </w:tc>
        <w:tc>
          <w:tcPr>
            <w:tcW w:w="0" w:type="auto"/>
            <w:tcBorders>
              <w:top w:val="nil"/>
              <w:left w:val="nil"/>
              <w:bottom w:val="single" w:sz="4" w:space="0" w:color="auto"/>
              <w:right w:val="single" w:sz="4" w:space="0" w:color="auto"/>
            </w:tcBorders>
            <w:shd w:val="clear" w:color="auto" w:fill="auto"/>
            <w:noWrap/>
            <w:vAlign w:val="center"/>
          </w:tcPr>
          <w:p w14:paraId="4288622D"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Metasedimentaria</w:t>
            </w:r>
          </w:p>
        </w:tc>
        <w:tc>
          <w:tcPr>
            <w:tcW w:w="0" w:type="auto"/>
            <w:tcBorders>
              <w:top w:val="nil"/>
              <w:left w:val="nil"/>
              <w:bottom w:val="single" w:sz="4" w:space="0" w:color="auto"/>
              <w:right w:val="single" w:sz="4" w:space="0" w:color="auto"/>
            </w:tcBorders>
            <w:shd w:val="clear" w:color="auto" w:fill="auto"/>
            <w:noWrap/>
            <w:vAlign w:val="center"/>
          </w:tcPr>
          <w:p w14:paraId="052B236E"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27696.26</w:t>
            </w:r>
          </w:p>
        </w:tc>
        <w:tc>
          <w:tcPr>
            <w:tcW w:w="0" w:type="auto"/>
            <w:tcBorders>
              <w:top w:val="nil"/>
              <w:left w:val="nil"/>
              <w:bottom w:val="single" w:sz="4" w:space="0" w:color="auto"/>
              <w:right w:val="single" w:sz="4" w:space="0" w:color="auto"/>
            </w:tcBorders>
            <w:shd w:val="clear" w:color="auto" w:fill="auto"/>
            <w:noWrap/>
            <w:vAlign w:val="center"/>
          </w:tcPr>
          <w:p w14:paraId="62FAE696"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555C28" w:rsidRPr="00752C91" w14:paraId="120A4834"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310FE98"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Ks(cz)</w:t>
            </w:r>
          </w:p>
        </w:tc>
        <w:tc>
          <w:tcPr>
            <w:tcW w:w="0" w:type="auto"/>
            <w:tcBorders>
              <w:top w:val="nil"/>
              <w:left w:val="nil"/>
              <w:bottom w:val="single" w:sz="4" w:space="0" w:color="auto"/>
              <w:right w:val="single" w:sz="4" w:space="0" w:color="auto"/>
            </w:tcBorders>
            <w:shd w:val="clear" w:color="auto" w:fill="auto"/>
            <w:noWrap/>
            <w:vAlign w:val="center"/>
          </w:tcPr>
          <w:p w14:paraId="7E03DC31"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Sedimentaria</w:t>
            </w:r>
          </w:p>
        </w:tc>
        <w:tc>
          <w:tcPr>
            <w:tcW w:w="0" w:type="auto"/>
            <w:tcBorders>
              <w:top w:val="nil"/>
              <w:left w:val="nil"/>
              <w:bottom w:val="single" w:sz="4" w:space="0" w:color="auto"/>
              <w:right w:val="single" w:sz="4" w:space="0" w:color="auto"/>
            </w:tcBorders>
            <w:shd w:val="clear" w:color="auto" w:fill="auto"/>
            <w:noWrap/>
            <w:vAlign w:val="center"/>
          </w:tcPr>
          <w:p w14:paraId="75232EDF"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Caliza</w:t>
            </w:r>
          </w:p>
        </w:tc>
        <w:tc>
          <w:tcPr>
            <w:tcW w:w="0" w:type="auto"/>
            <w:tcBorders>
              <w:top w:val="nil"/>
              <w:left w:val="nil"/>
              <w:bottom w:val="single" w:sz="4" w:space="0" w:color="auto"/>
              <w:right w:val="single" w:sz="4" w:space="0" w:color="auto"/>
            </w:tcBorders>
            <w:shd w:val="clear" w:color="auto" w:fill="auto"/>
            <w:noWrap/>
            <w:vAlign w:val="center"/>
          </w:tcPr>
          <w:p w14:paraId="61CA1094"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28937.39</w:t>
            </w:r>
          </w:p>
        </w:tc>
        <w:tc>
          <w:tcPr>
            <w:tcW w:w="0" w:type="auto"/>
            <w:tcBorders>
              <w:top w:val="nil"/>
              <w:left w:val="nil"/>
              <w:bottom w:val="single" w:sz="4" w:space="0" w:color="auto"/>
              <w:right w:val="single" w:sz="4" w:space="0" w:color="auto"/>
            </w:tcBorders>
            <w:shd w:val="clear" w:color="auto" w:fill="auto"/>
            <w:noWrap/>
            <w:vAlign w:val="center"/>
          </w:tcPr>
          <w:p w14:paraId="1FEAE971"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555C28" w:rsidRPr="00752C91" w14:paraId="4815DFB6"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F80B68D"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P(C)</w:t>
            </w:r>
          </w:p>
        </w:tc>
        <w:tc>
          <w:tcPr>
            <w:tcW w:w="0" w:type="auto"/>
            <w:tcBorders>
              <w:top w:val="nil"/>
              <w:left w:val="nil"/>
              <w:bottom w:val="single" w:sz="4" w:space="0" w:color="auto"/>
              <w:right w:val="single" w:sz="4" w:space="0" w:color="auto"/>
            </w:tcBorders>
            <w:shd w:val="clear" w:color="auto" w:fill="auto"/>
            <w:noWrap/>
            <w:vAlign w:val="center"/>
          </w:tcPr>
          <w:p w14:paraId="77E819E2"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Metamórfica</w:t>
            </w:r>
          </w:p>
        </w:tc>
        <w:tc>
          <w:tcPr>
            <w:tcW w:w="0" w:type="auto"/>
            <w:tcBorders>
              <w:top w:val="nil"/>
              <w:left w:val="nil"/>
              <w:bottom w:val="single" w:sz="4" w:space="0" w:color="auto"/>
              <w:right w:val="single" w:sz="4" w:space="0" w:color="auto"/>
            </w:tcBorders>
            <w:shd w:val="clear" w:color="auto" w:fill="auto"/>
            <w:noWrap/>
            <w:vAlign w:val="center"/>
          </w:tcPr>
          <w:p w14:paraId="1E35EB10"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Cuarcita</w:t>
            </w:r>
          </w:p>
        </w:tc>
        <w:tc>
          <w:tcPr>
            <w:tcW w:w="0" w:type="auto"/>
            <w:tcBorders>
              <w:top w:val="nil"/>
              <w:left w:val="nil"/>
              <w:bottom w:val="single" w:sz="4" w:space="0" w:color="auto"/>
              <w:right w:val="single" w:sz="4" w:space="0" w:color="auto"/>
            </w:tcBorders>
            <w:shd w:val="clear" w:color="auto" w:fill="auto"/>
            <w:noWrap/>
            <w:vAlign w:val="center"/>
          </w:tcPr>
          <w:p w14:paraId="15879750"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635.52</w:t>
            </w:r>
          </w:p>
        </w:tc>
        <w:tc>
          <w:tcPr>
            <w:tcW w:w="0" w:type="auto"/>
            <w:tcBorders>
              <w:top w:val="nil"/>
              <w:left w:val="nil"/>
              <w:bottom w:val="single" w:sz="4" w:space="0" w:color="auto"/>
              <w:right w:val="single" w:sz="4" w:space="0" w:color="auto"/>
            </w:tcBorders>
            <w:shd w:val="clear" w:color="auto" w:fill="auto"/>
            <w:noWrap/>
            <w:vAlign w:val="center"/>
          </w:tcPr>
          <w:p w14:paraId="0DC48B04"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555C28" w:rsidRPr="00752C91" w14:paraId="73B17B43"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A3418FF"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Q(s)</w:t>
            </w:r>
          </w:p>
        </w:tc>
        <w:tc>
          <w:tcPr>
            <w:tcW w:w="0" w:type="auto"/>
            <w:tcBorders>
              <w:top w:val="nil"/>
              <w:left w:val="nil"/>
              <w:bottom w:val="single" w:sz="4" w:space="0" w:color="auto"/>
              <w:right w:val="single" w:sz="4" w:space="0" w:color="auto"/>
            </w:tcBorders>
            <w:shd w:val="clear" w:color="auto" w:fill="auto"/>
            <w:noWrap/>
            <w:vAlign w:val="center"/>
          </w:tcPr>
          <w:p w14:paraId="0BAF93E1"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Suelo</w:t>
            </w:r>
          </w:p>
        </w:tc>
        <w:tc>
          <w:tcPr>
            <w:tcW w:w="0" w:type="auto"/>
            <w:tcBorders>
              <w:top w:val="nil"/>
              <w:left w:val="nil"/>
              <w:bottom w:val="single" w:sz="4" w:space="0" w:color="auto"/>
              <w:right w:val="single" w:sz="4" w:space="0" w:color="auto"/>
            </w:tcBorders>
            <w:shd w:val="clear" w:color="auto" w:fill="auto"/>
            <w:noWrap/>
            <w:vAlign w:val="center"/>
          </w:tcPr>
          <w:p w14:paraId="69C8DCC7"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Suelo</w:t>
            </w:r>
          </w:p>
        </w:tc>
        <w:tc>
          <w:tcPr>
            <w:tcW w:w="0" w:type="auto"/>
            <w:tcBorders>
              <w:top w:val="nil"/>
              <w:left w:val="nil"/>
              <w:bottom w:val="single" w:sz="4" w:space="0" w:color="auto"/>
              <w:right w:val="single" w:sz="4" w:space="0" w:color="auto"/>
            </w:tcBorders>
            <w:shd w:val="clear" w:color="auto" w:fill="auto"/>
            <w:noWrap/>
            <w:vAlign w:val="center"/>
          </w:tcPr>
          <w:p w14:paraId="59CAA76B"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126166.63</w:t>
            </w:r>
          </w:p>
        </w:tc>
        <w:tc>
          <w:tcPr>
            <w:tcW w:w="0" w:type="auto"/>
            <w:tcBorders>
              <w:top w:val="nil"/>
              <w:left w:val="nil"/>
              <w:bottom w:val="single" w:sz="4" w:space="0" w:color="auto"/>
              <w:right w:val="single" w:sz="4" w:space="0" w:color="auto"/>
            </w:tcBorders>
            <w:shd w:val="clear" w:color="auto" w:fill="auto"/>
            <w:noWrap/>
            <w:vAlign w:val="center"/>
          </w:tcPr>
          <w:p w14:paraId="4E8587A4"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5709.38</w:t>
            </w:r>
          </w:p>
        </w:tc>
      </w:tr>
      <w:tr w:rsidR="00555C28" w:rsidRPr="00752C91" w14:paraId="343D090B"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AD2ADA0"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T(Igia)</w:t>
            </w:r>
          </w:p>
        </w:tc>
        <w:tc>
          <w:tcPr>
            <w:tcW w:w="0" w:type="auto"/>
            <w:tcBorders>
              <w:top w:val="nil"/>
              <w:left w:val="nil"/>
              <w:bottom w:val="single" w:sz="4" w:space="0" w:color="auto"/>
              <w:right w:val="single" w:sz="4" w:space="0" w:color="auto"/>
            </w:tcBorders>
            <w:shd w:val="clear" w:color="auto" w:fill="auto"/>
            <w:noWrap/>
            <w:vAlign w:val="center"/>
          </w:tcPr>
          <w:p w14:paraId="7F5BCFBA"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Ígnea intrusiva</w:t>
            </w:r>
          </w:p>
        </w:tc>
        <w:tc>
          <w:tcPr>
            <w:tcW w:w="0" w:type="auto"/>
            <w:tcBorders>
              <w:top w:val="nil"/>
              <w:left w:val="nil"/>
              <w:bottom w:val="single" w:sz="4" w:space="0" w:color="auto"/>
              <w:right w:val="single" w:sz="4" w:space="0" w:color="auto"/>
            </w:tcBorders>
            <w:shd w:val="clear" w:color="auto" w:fill="auto"/>
            <w:noWrap/>
            <w:vAlign w:val="center"/>
          </w:tcPr>
          <w:p w14:paraId="003D1579"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Ígnea intrusiva ácida</w:t>
            </w:r>
          </w:p>
        </w:tc>
        <w:tc>
          <w:tcPr>
            <w:tcW w:w="0" w:type="auto"/>
            <w:tcBorders>
              <w:top w:val="nil"/>
              <w:left w:val="nil"/>
              <w:bottom w:val="single" w:sz="4" w:space="0" w:color="auto"/>
              <w:right w:val="single" w:sz="4" w:space="0" w:color="auto"/>
            </w:tcBorders>
            <w:shd w:val="clear" w:color="auto" w:fill="auto"/>
            <w:noWrap/>
            <w:vAlign w:val="center"/>
          </w:tcPr>
          <w:p w14:paraId="426D8305"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9681.66</w:t>
            </w:r>
          </w:p>
        </w:tc>
        <w:tc>
          <w:tcPr>
            <w:tcW w:w="0" w:type="auto"/>
            <w:tcBorders>
              <w:top w:val="nil"/>
              <w:left w:val="nil"/>
              <w:bottom w:val="single" w:sz="4" w:space="0" w:color="auto"/>
              <w:right w:val="single" w:sz="4" w:space="0" w:color="auto"/>
            </w:tcBorders>
            <w:shd w:val="clear" w:color="auto" w:fill="auto"/>
            <w:noWrap/>
            <w:vAlign w:val="center"/>
          </w:tcPr>
          <w:p w14:paraId="7E483C44"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555C28" w:rsidRPr="00752C91" w14:paraId="435416D5"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490CD14"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Ti(Igea)</w:t>
            </w:r>
          </w:p>
        </w:tc>
        <w:tc>
          <w:tcPr>
            <w:tcW w:w="0" w:type="auto"/>
            <w:tcBorders>
              <w:top w:val="nil"/>
              <w:left w:val="nil"/>
              <w:bottom w:val="single" w:sz="4" w:space="0" w:color="auto"/>
              <w:right w:val="single" w:sz="4" w:space="0" w:color="auto"/>
            </w:tcBorders>
            <w:shd w:val="clear" w:color="auto" w:fill="auto"/>
            <w:noWrap/>
            <w:vAlign w:val="center"/>
          </w:tcPr>
          <w:p w14:paraId="62184930"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Ígnea extrusiva</w:t>
            </w:r>
          </w:p>
        </w:tc>
        <w:tc>
          <w:tcPr>
            <w:tcW w:w="0" w:type="auto"/>
            <w:tcBorders>
              <w:top w:val="nil"/>
              <w:left w:val="nil"/>
              <w:bottom w:val="single" w:sz="4" w:space="0" w:color="auto"/>
              <w:right w:val="single" w:sz="4" w:space="0" w:color="auto"/>
            </w:tcBorders>
            <w:shd w:val="clear" w:color="auto" w:fill="auto"/>
            <w:noWrap/>
            <w:vAlign w:val="center"/>
          </w:tcPr>
          <w:p w14:paraId="58BC96DE"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Ígnea intrusiva ácida</w:t>
            </w:r>
          </w:p>
        </w:tc>
        <w:tc>
          <w:tcPr>
            <w:tcW w:w="0" w:type="auto"/>
            <w:tcBorders>
              <w:top w:val="nil"/>
              <w:left w:val="nil"/>
              <w:bottom w:val="single" w:sz="4" w:space="0" w:color="auto"/>
              <w:right w:val="single" w:sz="4" w:space="0" w:color="auto"/>
            </w:tcBorders>
            <w:shd w:val="clear" w:color="auto" w:fill="auto"/>
            <w:noWrap/>
            <w:vAlign w:val="center"/>
          </w:tcPr>
          <w:p w14:paraId="55F4BA15"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3751.18</w:t>
            </w:r>
          </w:p>
        </w:tc>
        <w:tc>
          <w:tcPr>
            <w:tcW w:w="0" w:type="auto"/>
            <w:tcBorders>
              <w:top w:val="nil"/>
              <w:left w:val="nil"/>
              <w:bottom w:val="single" w:sz="4" w:space="0" w:color="auto"/>
              <w:right w:val="single" w:sz="4" w:space="0" w:color="auto"/>
            </w:tcBorders>
            <w:shd w:val="clear" w:color="auto" w:fill="auto"/>
            <w:noWrap/>
            <w:vAlign w:val="center"/>
          </w:tcPr>
          <w:p w14:paraId="2893A600"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555C28" w:rsidRPr="00752C91" w14:paraId="70FCA311"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BFCB223"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Ti(Igei)</w:t>
            </w:r>
          </w:p>
        </w:tc>
        <w:tc>
          <w:tcPr>
            <w:tcW w:w="0" w:type="auto"/>
            <w:tcBorders>
              <w:top w:val="nil"/>
              <w:left w:val="nil"/>
              <w:bottom w:val="single" w:sz="4" w:space="0" w:color="auto"/>
              <w:right w:val="single" w:sz="4" w:space="0" w:color="auto"/>
            </w:tcBorders>
            <w:shd w:val="clear" w:color="auto" w:fill="auto"/>
            <w:noWrap/>
            <w:vAlign w:val="center"/>
          </w:tcPr>
          <w:p w14:paraId="784AAA80"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Ígnea extrusiva</w:t>
            </w:r>
          </w:p>
        </w:tc>
        <w:tc>
          <w:tcPr>
            <w:tcW w:w="0" w:type="auto"/>
            <w:tcBorders>
              <w:top w:val="nil"/>
              <w:left w:val="nil"/>
              <w:bottom w:val="single" w:sz="4" w:space="0" w:color="auto"/>
              <w:right w:val="single" w:sz="4" w:space="0" w:color="auto"/>
            </w:tcBorders>
            <w:shd w:val="clear" w:color="auto" w:fill="auto"/>
            <w:noWrap/>
            <w:vAlign w:val="center"/>
          </w:tcPr>
          <w:p w14:paraId="637BDCC5"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Ígnea extrusiva intermedia</w:t>
            </w:r>
          </w:p>
        </w:tc>
        <w:tc>
          <w:tcPr>
            <w:tcW w:w="0" w:type="auto"/>
            <w:tcBorders>
              <w:top w:val="nil"/>
              <w:left w:val="nil"/>
              <w:bottom w:val="single" w:sz="4" w:space="0" w:color="auto"/>
              <w:right w:val="single" w:sz="4" w:space="0" w:color="auto"/>
            </w:tcBorders>
            <w:shd w:val="clear" w:color="auto" w:fill="auto"/>
            <w:noWrap/>
            <w:vAlign w:val="center"/>
          </w:tcPr>
          <w:p w14:paraId="21D15D8A"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3680.39</w:t>
            </w:r>
          </w:p>
        </w:tc>
        <w:tc>
          <w:tcPr>
            <w:tcW w:w="0" w:type="auto"/>
            <w:tcBorders>
              <w:top w:val="nil"/>
              <w:left w:val="nil"/>
              <w:bottom w:val="single" w:sz="4" w:space="0" w:color="auto"/>
              <w:right w:val="single" w:sz="4" w:space="0" w:color="auto"/>
            </w:tcBorders>
            <w:shd w:val="clear" w:color="auto" w:fill="auto"/>
            <w:noWrap/>
            <w:vAlign w:val="center"/>
          </w:tcPr>
          <w:p w14:paraId="77FE4727"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555C28" w:rsidRPr="00752C91" w14:paraId="704B462E"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708C5C7"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Tm(cg)</w:t>
            </w:r>
          </w:p>
        </w:tc>
        <w:tc>
          <w:tcPr>
            <w:tcW w:w="0" w:type="auto"/>
            <w:tcBorders>
              <w:top w:val="nil"/>
              <w:left w:val="nil"/>
              <w:bottom w:val="single" w:sz="4" w:space="0" w:color="auto"/>
              <w:right w:val="single" w:sz="4" w:space="0" w:color="auto"/>
            </w:tcBorders>
            <w:shd w:val="clear" w:color="auto" w:fill="auto"/>
            <w:noWrap/>
            <w:vAlign w:val="center"/>
          </w:tcPr>
          <w:p w14:paraId="16982DD9"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Sedimentaria</w:t>
            </w:r>
          </w:p>
        </w:tc>
        <w:tc>
          <w:tcPr>
            <w:tcW w:w="0" w:type="auto"/>
            <w:tcBorders>
              <w:top w:val="nil"/>
              <w:left w:val="nil"/>
              <w:bottom w:val="single" w:sz="4" w:space="0" w:color="auto"/>
              <w:right w:val="single" w:sz="4" w:space="0" w:color="auto"/>
            </w:tcBorders>
            <w:shd w:val="clear" w:color="auto" w:fill="auto"/>
            <w:noWrap/>
            <w:vAlign w:val="center"/>
          </w:tcPr>
          <w:p w14:paraId="6723AD67"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Conglomerado</w:t>
            </w:r>
          </w:p>
        </w:tc>
        <w:tc>
          <w:tcPr>
            <w:tcW w:w="0" w:type="auto"/>
            <w:tcBorders>
              <w:top w:val="nil"/>
              <w:left w:val="nil"/>
              <w:bottom w:val="single" w:sz="4" w:space="0" w:color="auto"/>
              <w:right w:val="single" w:sz="4" w:space="0" w:color="auto"/>
            </w:tcBorders>
            <w:shd w:val="clear" w:color="auto" w:fill="auto"/>
            <w:noWrap/>
            <w:vAlign w:val="center"/>
          </w:tcPr>
          <w:p w14:paraId="5EC044DF"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2551.86</w:t>
            </w:r>
          </w:p>
        </w:tc>
        <w:tc>
          <w:tcPr>
            <w:tcW w:w="0" w:type="auto"/>
            <w:tcBorders>
              <w:top w:val="nil"/>
              <w:left w:val="nil"/>
              <w:bottom w:val="single" w:sz="4" w:space="0" w:color="auto"/>
              <w:right w:val="single" w:sz="4" w:space="0" w:color="auto"/>
            </w:tcBorders>
            <w:shd w:val="clear" w:color="auto" w:fill="auto"/>
            <w:noWrap/>
            <w:vAlign w:val="center"/>
          </w:tcPr>
          <w:p w14:paraId="111F13E7"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555C28" w:rsidRPr="00752C91" w14:paraId="0DA26545"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2D03492"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TR-J(ar-cg)</w:t>
            </w:r>
          </w:p>
        </w:tc>
        <w:tc>
          <w:tcPr>
            <w:tcW w:w="0" w:type="auto"/>
            <w:tcBorders>
              <w:top w:val="nil"/>
              <w:left w:val="nil"/>
              <w:bottom w:val="single" w:sz="4" w:space="0" w:color="auto"/>
              <w:right w:val="single" w:sz="4" w:space="0" w:color="auto"/>
            </w:tcBorders>
            <w:shd w:val="clear" w:color="auto" w:fill="auto"/>
            <w:noWrap/>
            <w:vAlign w:val="center"/>
          </w:tcPr>
          <w:p w14:paraId="587D8135"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Sedimentaria</w:t>
            </w:r>
          </w:p>
        </w:tc>
        <w:tc>
          <w:tcPr>
            <w:tcW w:w="0" w:type="auto"/>
            <w:tcBorders>
              <w:top w:val="nil"/>
              <w:left w:val="nil"/>
              <w:bottom w:val="single" w:sz="4" w:space="0" w:color="auto"/>
              <w:right w:val="single" w:sz="4" w:space="0" w:color="auto"/>
            </w:tcBorders>
            <w:shd w:val="clear" w:color="auto" w:fill="auto"/>
            <w:noWrap/>
            <w:vAlign w:val="center"/>
          </w:tcPr>
          <w:p w14:paraId="61D2A29F"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Arenisca-conglomerado</w:t>
            </w:r>
          </w:p>
        </w:tc>
        <w:tc>
          <w:tcPr>
            <w:tcW w:w="0" w:type="auto"/>
            <w:tcBorders>
              <w:top w:val="nil"/>
              <w:left w:val="nil"/>
              <w:bottom w:val="single" w:sz="4" w:space="0" w:color="auto"/>
              <w:right w:val="single" w:sz="4" w:space="0" w:color="auto"/>
            </w:tcBorders>
            <w:shd w:val="clear" w:color="auto" w:fill="auto"/>
            <w:noWrap/>
            <w:vAlign w:val="center"/>
          </w:tcPr>
          <w:p w14:paraId="68B59BD4"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11507.46</w:t>
            </w:r>
          </w:p>
        </w:tc>
        <w:tc>
          <w:tcPr>
            <w:tcW w:w="0" w:type="auto"/>
            <w:tcBorders>
              <w:top w:val="nil"/>
              <w:left w:val="nil"/>
              <w:bottom w:val="single" w:sz="4" w:space="0" w:color="auto"/>
              <w:right w:val="single" w:sz="4" w:space="0" w:color="auto"/>
            </w:tcBorders>
            <w:shd w:val="clear" w:color="auto" w:fill="auto"/>
            <w:noWrap/>
            <w:vAlign w:val="center"/>
          </w:tcPr>
          <w:p w14:paraId="1A280DB4"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bl>
    <w:p w14:paraId="2A13C85B" w14:textId="77777777" w:rsidR="00555C28" w:rsidRPr="00555C28" w:rsidRDefault="00555C28" w:rsidP="000150C0">
      <w:pPr>
        <w:spacing w:after="0" w:line="240" w:lineRule="auto"/>
        <w:rPr>
          <w:rFonts w:eastAsia="Times New Roman" w:cs="Times New Roman"/>
        </w:rPr>
      </w:pPr>
    </w:p>
    <w:p w14:paraId="53FA1F0D" w14:textId="77777777" w:rsidR="00555C28" w:rsidRPr="00555C28" w:rsidRDefault="00555C28" w:rsidP="000150C0">
      <w:pPr>
        <w:spacing w:after="0" w:line="240" w:lineRule="auto"/>
        <w:rPr>
          <w:rFonts w:eastAsia="Times New Roman" w:cs="Times New Roman"/>
          <w:szCs w:val="20"/>
        </w:rPr>
      </w:pPr>
      <w:r w:rsidRPr="00555C28">
        <w:rPr>
          <w:rFonts w:eastAsia="Times New Roman" w:cs="Times New Roman"/>
          <w:szCs w:val="20"/>
        </w:rPr>
        <w:t xml:space="preserve">La distribución de los grupos geológicos anteriores se muestra de manera gráfica en el siguiente mapa </w:t>
      </w:r>
    </w:p>
    <w:p w14:paraId="3D862750" w14:textId="77777777" w:rsidR="00555C28" w:rsidRPr="00555C28" w:rsidRDefault="00555C28" w:rsidP="000150C0">
      <w:pPr>
        <w:spacing w:after="0" w:line="240" w:lineRule="auto"/>
        <w:rPr>
          <w:rFonts w:eastAsia="Times New Roman" w:cs="Times New Roman"/>
          <w:szCs w:val="20"/>
          <w:lang w:val="es-ES"/>
        </w:rPr>
      </w:pPr>
    </w:p>
    <w:p w14:paraId="5E9F0FFD" w14:textId="77777777" w:rsidR="00555C28" w:rsidRPr="00555C28" w:rsidRDefault="00555C28" w:rsidP="000150C0">
      <w:pPr>
        <w:spacing w:after="0" w:line="240" w:lineRule="auto"/>
        <w:jc w:val="center"/>
        <w:rPr>
          <w:rFonts w:eastAsia="Times New Roman" w:cs="Times New Roman"/>
          <w:szCs w:val="20"/>
          <w:lang w:val="es-ES"/>
        </w:rPr>
      </w:pPr>
      <w:r>
        <w:rPr>
          <w:rFonts w:eastAsia="Times New Roman" w:cs="Times New Roman"/>
          <w:noProof/>
          <w:szCs w:val="20"/>
          <w:lang w:val="en-US"/>
        </w:rPr>
        <w:drawing>
          <wp:inline distT="0" distB="0" distL="0" distR="0" wp14:anchorId="22038F78" wp14:editId="7DA3BCD1">
            <wp:extent cx="5070475" cy="3313430"/>
            <wp:effectExtent l="19050" t="19050" r="15875" b="203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0475" cy="3313430"/>
                    </a:xfrm>
                    <a:prstGeom prst="rect">
                      <a:avLst/>
                    </a:prstGeom>
                    <a:noFill/>
                    <a:ln w="19050" cmpd="sng">
                      <a:solidFill>
                        <a:srgbClr val="000000"/>
                      </a:solidFill>
                      <a:miter lim="800000"/>
                      <a:headEnd/>
                      <a:tailEnd/>
                    </a:ln>
                    <a:effectLst/>
                  </pic:spPr>
                </pic:pic>
              </a:graphicData>
            </a:graphic>
          </wp:inline>
        </w:drawing>
      </w:r>
    </w:p>
    <w:p w14:paraId="17353448" w14:textId="77777777" w:rsidR="00555C28" w:rsidRPr="00555C28" w:rsidRDefault="00DA5A52" w:rsidP="000150C0">
      <w:pPr>
        <w:pStyle w:val="Caption"/>
        <w:rPr>
          <w:bCs w:val="0"/>
        </w:rPr>
      </w:pPr>
      <w:bookmarkStart w:id="18" w:name="_Toc371887975"/>
      <w:bookmarkStart w:id="19" w:name="_Toc371890465"/>
      <w:bookmarkStart w:id="20" w:name="_Toc371890712"/>
      <w:r>
        <w:t xml:space="preserve">Mapa </w:t>
      </w:r>
      <w:fldSimple w:instr=" SEQ Mapa \* ARABIC ">
        <w:r w:rsidR="00057254">
          <w:rPr>
            <w:noProof/>
          </w:rPr>
          <w:t>3</w:t>
        </w:r>
      </w:fldSimple>
      <w:r w:rsidR="00557530">
        <w:t>.</w:t>
      </w:r>
      <w:r>
        <w:t xml:space="preserve"> </w:t>
      </w:r>
      <w:r w:rsidR="00555C28" w:rsidRPr="00555C28">
        <w:rPr>
          <w:bCs w:val="0"/>
          <w:szCs w:val="20"/>
          <w:lang w:val="es-ES"/>
        </w:rPr>
        <w:t xml:space="preserve">Geología del SAR y el </w:t>
      </w:r>
      <w:r w:rsidR="00555C28" w:rsidRPr="00555C28">
        <w:rPr>
          <w:bCs w:val="0"/>
        </w:rPr>
        <w:t>Área de Influencia del</w:t>
      </w:r>
      <w:r w:rsidR="00555C28" w:rsidRPr="00555C28">
        <w:rPr>
          <w:bCs w:val="0"/>
          <w:szCs w:val="20"/>
          <w:lang w:val="es-ES"/>
        </w:rPr>
        <w:t xml:space="preserve"> proyecto “Eólica del Sur”</w:t>
      </w:r>
      <w:bookmarkEnd w:id="18"/>
      <w:bookmarkEnd w:id="19"/>
      <w:bookmarkEnd w:id="20"/>
      <w:r w:rsidR="00555C28" w:rsidRPr="00555C28">
        <w:rPr>
          <w:bCs w:val="0"/>
          <w:szCs w:val="20"/>
          <w:lang w:val="es-ES"/>
        </w:rPr>
        <w:t>.</w:t>
      </w:r>
    </w:p>
    <w:p w14:paraId="6F2359B0" w14:textId="77777777" w:rsidR="00555C28" w:rsidRPr="00555C28" w:rsidRDefault="00555C28" w:rsidP="000150C0">
      <w:pPr>
        <w:spacing w:after="0" w:line="240" w:lineRule="auto"/>
        <w:rPr>
          <w:rFonts w:eastAsia="Times New Roman" w:cs="Times New Roman"/>
          <w:szCs w:val="20"/>
        </w:rPr>
      </w:pPr>
    </w:p>
    <w:p w14:paraId="3A34A33C" w14:textId="77777777" w:rsidR="00555C28" w:rsidRPr="00555C28" w:rsidRDefault="00555C28" w:rsidP="000150C0">
      <w:pPr>
        <w:spacing w:after="0" w:line="240" w:lineRule="auto"/>
        <w:rPr>
          <w:rFonts w:eastAsia="Times New Roman" w:cs="Times New Roman"/>
          <w:szCs w:val="20"/>
        </w:rPr>
      </w:pPr>
      <w:r w:rsidRPr="00555C28">
        <w:rPr>
          <w:rFonts w:eastAsia="Times New Roman" w:cs="Times New Roman"/>
          <w:szCs w:val="20"/>
        </w:rPr>
        <w:t>Las características por tipo de formación, por era geológica y tipo de roca, se describirán a continuación.</w:t>
      </w:r>
    </w:p>
    <w:p w14:paraId="1066F6A9" w14:textId="77777777" w:rsidR="00555C28" w:rsidRPr="00555C28" w:rsidRDefault="00555C28" w:rsidP="000150C0">
      <w:pPr>
        <w:spacing w:after="0" w:line="240" w:lineRule="auto"/>
        <w:rPr>
          <w:rFonts w:eastAsia="Times New Roman" w:cs="Times New Roman"/>
          <w:szCs w:val="20"/>
        </w:rPr>
      </w:pPr>
    </w:p>
    <w:p w14:paraId="59117E45" w14:textId="77777777" w:rsidR="00555C28" w:rsidRPr="00555C28" w:rsidRDefault="00555C28" w:rsidP="000150C0">
      <w:pPr>
        <w:spacing w:after="0" w:line="240" w:lineRule="auto"/>
        <w:rPr>
          <w:rFonts w:eastAsia="Times New Roman" w:cs="Times New Roman"/>
          <w:szCs w:val="20"/>
        </w:rPr>
      </w:pPr>
      <w:r w:rsidRPr="00555C28">
        <w:rPr>
          <w:rFonts w:eastAsia="Times New Roman" w:cs="Times New Roman"/>
          <w:szCs w:val="20"/>
        </w:rPr>
        <w:t>Era del Cenozoico (clave geológica: C) en donde los procesos de reactivación y deformación en la región del Istmo de Tehuantepec continuaron en esta era y se manifestaron con el hundimiento de la corteza oceánica en el Golfo de México y la actividad del margen Pacífico. De ello se originó la cuenca ante-arco que se desarrolló como resultado de la subducción de la Placa de Cocos y el movimiento hacia el Este de la Placa del Caribe con respecto a la de Norteamérica.</w:t>
      </w:r>
    </w:p>
    <w:p w14:paraId="0F2604D8" w14:textId="77777777" w:rsidR="00555C28" w:rsidRPr="00555C28" w:rsidRDefault="00555C28" w:rsidP="000150C0">
      <w:pPr>
        <w:spacing w:after="0" w:line="240" w:lineRule="auto"/>
        <w:rPr>
          <w:rFonts w:eastAsia="Times New Roman" w:cs="Times New Roman"/>
          <w:szCs w:val="20"/>
        </w:rPr>
      </w:pPr>
    </w:p>
    <w:p w14:paraId="40949BE6" w14:textId="77777777" w:rsidR="00555C28" w:rsidRPr="00555C28" w:rsidRDefault="00555C28" w:rsidP="000150C0">
      <w:pPr>
        <w:spacing w:after="0" w:line="240" w:lineRule="auto"/>
        <w:rPr>
          <w:rFonts w:eastAsia="Times New Roman" w:cs="Times New Roman"/>
          <w:szCs w:val="20"/>
        </w:rPr>
      </w:pPr>
      <w:r w:rsidRPr="00555C28">
        <w:rPr>
          <w:rFonts w:eastAsia="Times New Roman" w:cs="Times New Roman"/>
          <w:szCs w:val="20"/>
        </w:rPr>
        <w:t>Durante el Cuaternario (clave geológica: Q) predominan las rocas volcánicas extrusivas, que forman las sierras que componen el Eje Volcánico Transversal y la cubierta volcánica de la Sierra Madre Occidental. Las rocas y minerales tipo son: basaltos, andesita, tobas, brechas, riolitas, areniscas, limos, lutitas, travertinos y calizas. Hidrocarburos (gas, petróleo), algunas manifestaciones de: oro, plata, cobre, carbón bituminoso, fosforita, magnesita y anhidrita (sal).</w:t>
      </w:r>
    </w:p>
    <w:p w14:paraId="202DA0B2" w14:textId="77777777" w:rsidR="00555C28" w:rsidRPr="00555C28" w:rsidRDefault="00555C28" w:rsidP="000150C0">
      <w:pPr>
        <w:spacing w:after="0" w:line="240" w:lineRule="auto"/>
        <w:rPr>
          <w:rFonts w:eastAsia="Times New Roman" w:cs="Times New Roman"/>
          <w:szCs w:val="20"/>
        </w:rPr>
      </w:pPr>
    </w:p>
    <w:p w14:paraId="117A93D9" w14:textId="77777777" w:rsidR="00555C28" w:rsidRPr="00555C28" w:rsidRDefault="00555C28" w:rsidP="000150C0">
      <w:pPr>
        <w:spacing w:after="0" w:line="240" w:lineRule="auto"/>
        <w:rPr>
          <w:rFonts w:eastAsia="Times New Roman" w:cs="Times New Roman"/>
          <w:szCs w:val="20"/>
        </w:rPr>
      </w:pPr>
      <w:r w:rsidRPr="00555C28">
        <w:rPr>
          <w:rFonts w:eastAsia="Times New Roman" w:cs="Times New Roman"/>
          <w:szCs w:val="20"/>
        </w:rPr>
        <w:t>En ambas eras geológicas se formaron los Suelos aluviales (clave geológica: Qal) como resultado del transporte de materia terrígeno sin consolidar, provenientes de las rocas preexistentes en las zonas altas. Estos depósitos recientes cubren grandes extensiones de la planicie, abarcando toda la parte central de esta región.</w:t>
      </w:r>
    </w:p>
    <w:p w14:paraId="2686B4BD" w14:textId="77777777" w:rsidR="00555C28" w:rsidRPr="00555C28" w:rsidRDefault="00555C28" w:rsidP="000150C0">
      <w:pPr>
        <w:spacing w:after="0" w:line="240" w:lineRule="auto"/>
        <w:rPr>
          <w:rFonts w:eastAsia="Times New Roman" w:cs="Times New Roman"/>
          <w:szCs w:val="20"/>
        </w:rPr>
      </w:pPr>
    </w:p>
    <w:p w14:paraId="18D08663" w14:textId="77777777" w:rsidR="00555C28" w:rsidRPr="00555C28" w:rsidRDefault="00555C28" w:rsidP="000150C0">
      <w:pPr>
        <w:spacing w:after="0" w:line="240" w:lineRule="auto"/>
        <w:rPr>
          <w:rFonts w:eastAsia="Times New Roman" w:cs="Times New Roman"/>
          <w:szCs w:val="20"/>
        </w:rPr>
      </w:pPr>
      <w:r w:rsidRPr="00555C28">
        <w:rPr>
          <w:rFonts w:eastAsia="Times New Roman" w:cs="Times New Roman"/>
          <w:szCs w:val="20"/>
        </w:rPr>
        <w:t xml:space="preserve">Las rocas Metamórficas [clave geológica: K(Ms)], son aquellas producto del proceso de metamorfismo. Las rocas metamórficas son el resultado de la transformación de una roca (protolito) como resultado de la adaptación a unas nuevas condiciones ambientales que son diferentes de las existentes durante el periodo de formación de la roca premetamórfica. La modificación del protolito tiene lugar esencialmente en el estado sólido (s.l.), y consiste en recristalizaciones, reacciones entre minerales, cambios estructurales, transformaciones polimórficas, etc., asistidas por una fase fluida intergranular. Los factores que desencadenan el proceso metamórfico son los cambios de temperatura y presión, así como la presencia de fluidos químicamente activos. </w:t>
      </w:r>
    </w:p>
    <w:p w14:paraId="12C041A2" w14:textId="77777777" w:rsidR="00555C28" w:rsidRPr="00555C28" w:rsidRDefault="00555C28" w:rsidP="000150C0">
      <w:pPr>
        <w:spacing w:after="0" w:line="240" w:lineRule="auto"/>
        <w:rPr>
          <w:rFonts w:eastAsia="Times New Roman" w:cs="Times New Roman"/>
          <w:szCs w:val="20"/>
        </w:rPr>
      </w:pPr>
    </w:p>
    <w:p w14:paraId="74A2AA22" w14:textId="77777777" w:rsidR="00555C28" w:rsidRPr="00555C28" w:rsidRDefault="00555C28" w:rsidP="000150C0">
      <w:pPr>
        <w:spacing w:after="0" w:line="240" w:lineRule="auto"/>
        <w:rPr>
          <w:rFonts w:eastAsia="Times New Roman" w:cs="Times New Roman"/>
          <w:szCs w:val="20"/>
        </w:rPr>
      </w:pPr>
      <w:r w:rsidRPr="00555C28">
        <w:rPr>
          <w:rFonts w:eastAsia="Times New Roman" w:cs="Times New Roman"/>
          <w:szCs w:val="20"/>
        </w:rPr>
        <w:t xml:space="preserve">La clasificación de las rocas metamórficas se basa, fundamentalmente, en la composición mineralógica, en la textura (el factor más importante es el tamaño de grano y la presencia o ausencia de foliación) y en el tipo de roca inicial antes de producirse el proceso metamórfico. </w:t>
      </w:r>
    </w:p>
    <w:p w14:paraId="1F65C2BB" w14:textId="77777777" w:rsidR="00555C28" w:rsidRPr="00555C28" w:rsidRDefault="00555C28" w:rsidP="000150C0">
      <w:pPr>
        <w:spacing w:after="0" w:line="240" w:lineRule="auto"/>
        <w:rPr>
          <w:rFonts w:eastAsia="Times New Roman" w:cs="Times New Roman"/>
          <w:szCs w:val="20"/>
        </w:rPr>
      </w:pPr>
    </w:p>
    <w:p w14:paraId="1DEC3476" w14:textId="77777777" w:rsidR="00555C28" w:rsidRPr="00555C28" w:rsidRDefault="00555C28" w:rsidP="000150C0">
      <w:pPr>
        <w:spacing w:after="0" w:line="240" w:lineRule="auto"/>
        <w:rPr>
          <w:rFonts w:eastAsia="Times New Roman" w:cs="Times New Roman"/>
          <w:szCs w:val="20"/>
        </w:rPr>
      </w:pPr>
      <w:r w:rsidRPr="00555C28">
        <w:rPr>
          <w:rFonts w:eastAsia="Times New Roman" w:cs="Times New Roman"/>
          <w:szCs w:val="20"/>
        </w:rPr>
        <w:t xml:space="preserve">Las rocas sedimentarias [clave geológica: Ks(cz)], son rocas que se forman por acumulación de sedimentos que son partículas de diversos tamaños que son transportados por el hielo, agua o el aire y sometidos a procesos físicos y químicos (diagénesis), </w:t>
      </w:r>
      <w:r w:rsidRPr="00555C28">
        <w:rPr>
          <w:rFonts w:eastAsia="Times New Roman" w:cs="Times New Roman"/>
          <w:szCs w:val="20"/>
        </w:rPr>
        <w:lastRenderedPageBreak/>
        <w:t>dan lugar a materiales más o menos consolidados. Pueden formarse a las orillas de los ríos, en el fondo de barrancos, valles, lagos, mares, y en las desembocaduras de los ríos. Se hallan dispuestas formando capas o estratos.</w:t>
      </w:r>
    </w:p>
    <w:p w14:paraId="09A55302" w14:textId="77777777" w:rsidR="00555C28" w:rsidRPr="00555C28" w:rsidRDefault="00555C28" w:rsidP="000150C0">
      <w:pPr>
        <w:spacing w:after="0" w:line="240" w:lineRule="auto"/>
        <w:rPr>
          <w:rFonts w:eastAsia="Times New Roman" w:cs="Times New Roman"/>
          <w:szCs w:val="20"/>
        </w:rPr>
      </w:pPr>
    </w:p>
    <w:p w14:paraId="266E39C9" w14:textId="77777777" w:rsidR="00555C28" w:rsidRPr="00555C28" w:rsidRDefault="00555C28" w:rsidP="000150C0">
      <w:pPr>
        <w:spacing w:after="0" w:line="240" w:lineRule="auto"/>
        <w:rPr>
          <w:rFonts w:eastAsia="Times New Roman" w:cs="Times New Roman"/>
          <w:szCs w:val="20"/>
        </w:rPr>
      </w:pPr>
      <w:r w:rsidRPr="00555C28">
        <w:rPr>
          <w:rFonts w:eastAsia="Times New Roman" w:cs="Times New Roman"/>
          <w:szCs w:val="20"/>
        </w:rPr>
        <w:t>Existen procesos geológicos externos que actúan sobre las rocas preexistentes y las meteorizan, transportan y depositan en diferentes lugares dependiendo del agente que transporte (agua, viento, hielo). De igual manera, distintos organismos animales o vegetales pueden contribuir a la formación de rocas sedimentarias (fósiles). Las rocas sedimentarias pueden existir hasta una profundidad de diez kilómetros en la corteza terrestre. Estas rocas pueden presentarse sueltas o consolidadas, es decir, que han sido unidas a otras por procesos posteriores a la sedimentación, conocidos como diagénesis.</w:t>
      </w:r>
    </w:p>
    <w:p w14:paraId="6DABA77D" w14:textId="77777777" w:rsidR="00555C28" w:rsidRPr="00555C28" w:rsidRDefault="00555C28" w:rsidP="000150C0">
      <w:pPr>
        <w:spacing w:after="0" w:line="240" w:lineRule="auto"/>
        <w:rPr>
          <w:rFonts w:eastAsia="Times New Roman" w:cs="Times New Roman"/>
          <w:szCs w:val="20"/>
        </w:rPr>
      </w:pPr>
    </w:p>
    <w:p w14:paraId="6D454D95" w14:textId="77777777" w:rsidR="00555C28" w:rsidRPr="00555C28" w:rsidRDefault="00555C28" w:rsidP="000150C0">
      <w:pPr>
        <w:spacing w:after="0" w:line="240" w:lineRule="auto"/>
        <w:rPr>
          <w:rFonts w:eastAsia="Times New Roman" w:cs="Times New Roman"/>
          <w:szCs w:val="20"/>
        </w:rPr>
      </w:pPr>
      <w:r w:rsidRPr="00555C28">
        <w:rPr>
          <w:rFonts w:eastAsia="Times New Roman" w:cs="Times New Roman"/>
          <w:szCs w:val="20"/>
        </w:rPr>
        <w:t>Las rocas sedimentarias cubren más del 75 % de la superficie terrestre, formando una cobertura sedimentaria sobre un zócalo formado por rocas ígneas y, en menor medida, metamórficas. Sin embargo su volumen total es pequeño cuando se comparan sobre todo con las rocas ígneas, que no sólo forman la mayor parte de la corteza, sino la totalidad del manto. Por su composición se pueden clasificar en carbonatadas (creta, caliza, dolomita).</w:t>
      </w:r>
    </w:p>
    <w:p w14:paraId="16BE51FB" w14:textId="77777777" w:rsidR="00555C28" w:rsidRPr="00555C28" w:rsidRDefault="00555C28" w:rsidP="000150C0">
      <w:pPr>
        <w:spacing w:after="0" w:line="240" w:lineRule="auto"/>
        <w:rPr>
          <w:rFonts w:eastAsia="Times New Roman" w:cs="Times New Roman"/>
          <w:szCs w:val="20"/>
        </w:rPr>
      </w:pPr>
    </w:p>
    <w:p w14:paraId="1E5BBF9C" w14:textId="77777777" w:rsidR="00555C28" w:rsidRPr="00555C28" w:rsidRDefault="00555C28" w:rsidP="000150C0">
      <w:pPr>
        <w:spacing w:after="0" w:line="240" w:lineRule="auto"/>
        <w:rPr>
          <w:rFonts w:eastAsia="Times New Roman" w:cs="Times New Roman"/>
          <w:szCs w:val="20"/>
        </w:rPr>
      </w:pPr>
      <w:r w:rsidRPr="00555C28">
        <w:rPr>
          <w:rFonts w:eastAsia="Times New Roman" w:cs="Times New Roman"/>
          <w:szCs w:val="20"/>
        </w:rPr>
        <w:t>Para el caso de la conformación geológica del Terreno Maya -que comprende el Istmo de Tehuantepec- donde se encuentra el SAR y Área de Influencia del proyecto “Eólica del Sur”, la Columna geológica de los depósitos que la conforman, su secuencia de depósito y grosor del manto, se muestran en la siguiente figura.</w:t>
      </w:r>
    </w:p>
    <w:p w14:paraId="40D28AB4" w14:textId="77777777" w:rsidR="00555C28" w:rsidRPr="00555C28" w:rsidRDefault="00555C28" w:rsidP="000150C0">
      <w:pPr>
        <w:spacing w:after="0" w:line="240" w:lineRule="auto"/>
        <w:rPr>
          <w:rFonts w:eastAsia="Times New Roman" w:cs="Times New Roman"/>
          <w:szCs w:val="20"/>
        </w:rPr>
      </w:pPr>
    </w:p>
    <w:p w14:paraId="681FFCB8" w14:textId="77777777" w:rsidR="00555C28" w:rsidRPr="00555C28" w:rsidRDefault="00555C28" w:rsidP="000150C0">
      <w:pPr>
        <w:spacing w:after="0" w:line="240" w:lineRule="auto"/>
        <w:jc w:val="center"/>
        <w:rPr>
          <w:rFonts w:eastAsia="Times New Roman" w:cs="Times New Roman"/>
        </w:rPr>
      </w:pPr>
      <w:r>
        <w:rPr>
          <w:rFonts w:eastAsia="Times New Roman" w:cs="Times New Roman"/>
          <w:noProof/>
          <w:szCs w:val="20"/>
          <w:lang w:val="en-US"/>
        </w:rPr>
        <w:drawing>
          <wp:inline distT="0" distB="0" distL="0" distR="0" wp14:anchorId="0D8F900C" wp14:editId="355E5356">
            <wp:extent cx="2181225" cy="2940870"/>
            <wp:effectExtent l="19050" t="19050" r="9525" b="120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5902" cy="2947176"/>
                    </a:xfrm>
                    <a:prstGeom prst="rect">
                      <a:avLst/>
                    </a:prstGeom>
                    <a:noFill/>
                    <a:ln w="19050" cmpd="sng">
                      <a:solidFill>
                        <a:srgbClr val="000000"/>
                      </a:solidFill>
                      <a:miter lim="800000"/>
                      <a:headEnd/>
                      <a:tailEnd/>
                    </a:ln>
                    <a:effectLst/>
                  </pic:spPr>
                </pic:pic>
              </a:graphicData>
            </a:graphic>
          </wp:inline>
        </w:drawing>
      </w:r>
    </w:p>
    <w:p w14:paraId="2E2F1D2D" w14:textId="77777777" w:rsidR="00555C28" w:rsidRPr="00555C28" w:rsidRDefault="00DA5A52" w:rsidP="000150C0">
      <w:pPr>
        <w:pStyle w:val="Caption"/>
        <w:rPr>
          <w:bCs w:val="0"/>
        </w:rPr>
      </w:pPr>
      <w:bookmarkStart w:id="21" w:name="_Toc302023089"/>
      <w:bookmarkStart w:id="22" w:name="_Toc372277198"/>
      <w:r>
        <w:t xml:space="preserve">Figura </w:t>
      </w:r>
      <w:fldSimple w:instr=" SEQ Figura \* ARABIC ">
        <w:r w:rsidR="00057254">
          <w:rPr>
            <w:noProof/>
          </w:rPr>
          <w:t>1</w:t>
        </w:r>
      </w:fldSimple>
      <w:r>
        <w:t>.</w:t>
      </w:r>
      <w:r w:rsidR="00557530">
        <w:t xml:space="preserve"> </w:t>
      </w:r>
      <w:r w:rsidR="00555C28" w:rsidRPr="00555C28">
        <w:rPr>
          <w:bCs w:val="0"/>
        </w:rPr>
        <w:t>Columna Geológica del Terreno Maya donde se encuentra el SAR y Área de Influencia del proyecto “Eólica del Sur”.</w:t>
      </w:r>
      <w:bookmarkEnd w:id="21"/>
      <w:bookmarkEnd w:id="22"/>
    </w:p>
    <w:p w14:paraId="607F0443" w14:textId="77777777" w:rsidR="00555C28" w:rsidRPr="00555C28" w:rsidRDefault="00555C28" w:rsidP="000150C0">
      <w:pPr>
        <w:spacing w:after="0" w:line="240" w:lineRule="auto"/>
        <w:rPr>
          <w:rFonts w:eastAsia="Times New Roman" w:cs="Times New Roman"/>
        </w:rPr>
      </w:pPr>
    </w:p>
    <w:p w14:paraId="03D37208" w14:textId="77777777" w:rsidR="00555C28" w:rsidRPr="00555C28" w:rsidRDefault="00555C28" w:rsidP="000150C0">
      <w:pPr>
        <w:spacing w:after="0" w:line="240" w:lineRule="auto"/>
        <w:rPr>
          <w:rFonts w:eastAsia="Times New Roman" w:cs="Times New Roman"/>
        </w:rPr>
      </w:pPr>
      <w:r w:rsidRPr="00555C28">
        <w:rPr>
          <w:rFonts w:eastAsia="Times New Roman" w:cs="Times New Roman"/>
        </w:rPr>
        <w:t xml:space="preserve">La Columna Geológica formada en el Terreno Maya tiene su basamento en el Complejo Sierra Juárez, de probable edad Carbonífero-Pérmico, </w:t>
      </w:r>
      <w:r w:rsidR="001A7133" w:rsidRPr="00555C28">
        <w:rPr>
          <w:rFonts w:eastAsia="Times New Roman" w:cs="Times New Roman"/>
        </w:rPr>
        <w:t>está</w:t>
      </w:r>
      <w:r w:rsidRPr="00555C28">
        <w:rPr>
          <w:rFonts w:eastAsia="Times New Roman" w:cs="Times New Roman"/>
        </w:rPr>
        <w:t xml:space="preserve"> constituido por una potente secuencia de esquistos de clorita sericita y cuarzo, metasedimentos cuarzopelíticos, rocas verdes y gabroicas, metamorfizadas en facies de esquistos verdes, ocasionalmente se encuentran serpentinitas y franjas milonitizadas. Parte del Terreno Maya en esta región se relaciona con la evolución tectónica del Golfo de México, que inicia con la separación de la región sureste de México de la Pangea.</w:t>
      </w:r>
    </w:p>
    <w:p w14:paraId="61CA61C3" w14:textId="77777777" w:rsidR="00555C28" w:rsidRPr="001427A4" w:rsidRDefault="00555C28" w:rsidP="000150C0">
      <w:pPr>
        <w:spacing w:after="0" w:line="240" w:lineRule="auto"/>
        <w:rPr>
          <w:rFonts w:eastAsia="Times New Roman" w:cs="Times New Roman"/>
        </w:rPr>
      </w:pPr>
    </w:p>
    <w:p w14:paraId="2C157345" w14:textId="77777777" w:rsidR="00555C28" w:rsidRPr="00C43991" w:rsidRDefault="00B3626A" w:rsidP="000150C0">
      <w:pPr>
        <w:pStyle w:val="Heading2"/>
      </w:pPr>
      <w:bookmarkStart w:id="23" w:name="_Toc397004650"/>
      <w:bookmarkStart w:id="24" w:name="_Toc333501932"/>
      <w:r w:rsidRPr="00C43991">
        <w:t>IV.2. Fisiografía</w:t>
      </w:r>
      <w:bookmarkEnd w:id="23"/>
    </w:p>
    <w:p w14:paraId="4DF3FA74" w14:textId="77777777" w:rsidR="00555C28" w:rsidRPr="00020A81" w:rsidRDefault="00555C28" w:rsidP="000150C0">
      <w:pPr>
        <w:spacing w:after="0" w:line="240" w:lineRule="auto"/>
        <w:rPr>
          <w:rFonts w:eastAsia="Times New Roman" w:cs="Times New Roman"/>
          <w:iCs/>
        </w:rPr>
      </w:pPr>
    </w:p>
    <w:p w14:paraId="23DC0C8F" w14:textId="77777777" w:rsidR="00555C28" w:rsidRPr="00555C28" w:rsidRDefault="00555C28" w:rsidP="000150C0">
      <w:pPr>
        <w:autoSpaceDE w:val="0"/>
        <w:autoSpaceDN w:val="0"/>
        <w:adjustRightInd w:val="0"/>
        <w:spacing w:after="0" w:line="240" w:lineRule="auto"/>
        <w:rPr>
          <w:rFonts w:eastAsia="Times New Roman" w:cs="Times New Roman"/>
          <w:szCs w:val="20"/>
          <w:lang w:val="es-ES"/>
        </w:rPr>
      </w:pPr>
      <w:r w:rsidRPr="00555C28">
        <w:rPr>
          <w:rFonts w:eastAsia="Times New Roman" w:cs="Times New Roman"/>
          <w:szCs w:val="20"/>
          <w:lang w:val="es-ES"/>
        </w:rPr>
        <w:t>Geográficamente Oaxaca es un estado donde cerca del 90% de su superficie se ubica en áreas montañosas, con gradientes latitudinales amplios que dan pie a un amplio abanico climático y la existencia de ecosistemas diversos, sustentados en una variada estructura geológica y edafológica. En términos específicos, la orografía del territorio de Oaxaca se agrupa en 5 provincias fisiográficas:</w:t>
      </w:r>
    </w:p>
    <w:p w14:paraId="4BDA8A50" w14:textId="77777777" w:rsidR="00555C28" w:rsidRPr="00555C28" w:rsidRDefault="00555C28" w:rsidP="000150C0">
      <w:pPr>
        <w:autoSpaceDE w:val="0"/>
        <w:autoSpaceDN w:val="0"/>
        <w:adjustRightInd w:val="0"/>
        <w:spacing w:after="0" w:line="240" w:lineRule="auto"/>
        <w:rPr>
          <w:rFonts w:eastAsia="Times New Roman" w:cs="Times New Roman"/>
          <w:szCs w:val="20"/>
          <w:lang w:val="es-ES"/>
        </w:rPr>
      </w:pPr>
    </w:p>
    <w:p w14:paraId="19F8FA07" w14:textId="77777777" w:rsidR="00555C28" w:rsidRPr="00555C28" w:rsidRDefault="00555C28" w:rsidP="000150C0">
      <w:pPr>
        <w:numPr>
          <w:ilvl w:val="0"/>
          <w:numId w:val="2"/>
        </w:numPr>
        <w:spacing w:after="0" w:line="240" w:lineRule="auto"/>
        <w:ind w:left="284" w:hanging="284"/>
        <w:rPr>
          <w:rFonts w:eastAsia="Calibri" w:cs="Times New Roman"/>
          <w:snapToGrid w:val="0"/>
          <w:szCs w:val="20"/>
          <w:lang w:val="es-ES_tradnl" w:eastAsia="es-ES"/>
        </w:rPr>
      </w:pPr>
      <w:r w:rsidRPr="00555C28">
        <w:rPr>
          <w:rFonts w:eastAsia="Calibri" w:cs="Times New Roman"/>
          <w:szCs w:val="20"/>
          <w:lang w:val="es-ES"/>
        </w:rPr>
        <w:t xml:space="preserve">Eje Neovolcánico, al noroeste con la subprovincia </w:t>
      </w:r>
      <w:r w:rsidRPr="00555C28">
        <w:rPr>
          <w:rFonts w:eastAsia="Calibri" w:cs="Times New Roman"/>
          <w:i/>
          <w:szCs w:val="20"/>
          <w:lang w:val="es-ES"/>
        </w:rPr>
        <w:t>Sur de Puebla.</w:t>
      </w:r>
    </w:p>
    <w:p w14:paraId="7F9CA5A5" w14:textId="77777777" w:rsidR="00555C28" w:rsidRPr="00555C28" w:rsidRDefault="00555C28" w:rsidP="000150C0">
      <w:pPr>
        <w:numPr>
          <w:ilvl w:val="0"/>
          <w:numId w:val="2"/>
        </w:numPr>
        <w:spacing w:after="0" w:line="240" w:lineRule="auto"/>
        <w:ind w:left="284" w:hanging="284"/>
        <w:rPr>
          <w:rFonts w:eastAsia="Calibri" w:cs="Times New Roman"/>
          <w:snapToGrid w:val="0"/>
          <w:szCs w:val="20"/>
          <w:lang w:val="es-ES_tradnl" w:eastAsia="es-ES"/>
        </w:rPr>
      </w:pPr>
      <w:r w:rsidRPr="00555C28">
        <w:rPr>
          <w:rFonts w:eastAsia="Calibri" w:cs="Times New Roman"/>
          <w:szCs w:val="20"/>
          <w:lang w:val="es-ES"/>
        </w:rPr>
        <w:t xml:space="preserve">Sierra Madre del Sur, con las subprovincias </w:t>
      </w:r>
      <w:r w:rsidRPr="00555C28">
        <w:rPr>
          <w:rFonts w:eastAsia="Calibri" w:cs="Times New Roman"/>
          <w:i/>
          <w:szCs w:val="20"/>
          <w:lang w:val="es-ES"/>
        </w:rPr>
        <w:t>Cordillera Costera del Sur. Se</w:t>
      </w:r>
      <w:r w:rsidRPr="00555C28">
        <w:rPr>
          <w:rFonts w:eastAsia="Calibri" w:cs="Times New Roman"/>
          <w:szCs w:val="20"/>
          <w:lang w:val="es-ES"/>
        </w:rPr>
        <w:t xml:space="preserve"> extiende de noroeste a sur en forma paralela a la subprovincia </w:t>
      </w:r>
      <w:r w:rsidRPr="00555C28">
        <w:rPr>
          <w:rFonts w:eastAsia="Calibri" w:cs="Times New Roman"/>
          <w:i/>
          <w:iCs/>
          <w:szCs w:val="20"/>
          <w:lang w:val="es-ES"/>
        </w:rPr>
        <w:t>Costas del Sur</w:t>
      </w:r>
      <w:r w:rsidRPr="00555C28">
        <w:rPr>
          <w:rFonts w:eastAsia="Calibri" w:cs="Times New Roman"/>
          <w:szCs w:val="20"/>
          <w:lang w:val="es-ES"/>
        </w:rPr>
        <w:t xml:space="preserve"> ubicada en la línea de costa, </w:t>
      </w:r>
      <w:r w:rsidRPr="00555C28">
        <w:rPr>
          <w:rFonts w:eastAsia="Calibri" w:cs="Times New Roman"/>
          <w:i/>
          <w:iCs/>
          <w:szCs w:val="20"/>
          <w:lang w:val="es-ES"/>
        </w:rPr>
        <w:t>Sierras Orientales</w:t>
      </w:r>
      <w:r w:rsidRPr="00555C28">
        <w:rPr>
          <w:rFonts w:eastAsia="Calibri" w:cs="Times New Roman"/>
          <w:szCs w:val="20"/>
          <w:lang w:val="es-ES"/>
        </w:rPr>
        <w:t xml:space="preserve"> que va de norte a sur en la parte centro-oriente </w:t>
      </w:r>
      <w:r w:rsidRPr="00555C28">
        <w:rPr>
          <w:rFonts w:eastAsia="Calibri" w:cs="Times New Roman"/>
          <w:szCs w:val="20"/>
          <w:lang w:val="es-ES"/>
        </w:rPr>
        <w:lastRenderedPageBreak/>
        <w:t xml:space="preserve">del estado, </w:t>
      </w:r>
      <w:r w:rsidRPr="00555C28">
        <w:rPr>
          <w:rFonts w:eastAsia="Calibri" w:cs="Times New Roman"/>
          <w:i/>
          <w:iCs/>
          <w:szCs w:val="20"/>
          <w:lang w:val="es-ES"/>
        </w:rPr>
        <w:t>Sierras Centrales de Oaxaca</w:t>
      </w:r>
      <w:r w:rsidRPr="00555C28">
        <w:rPr>
          <w:rFonts w:eastAsia="Calibri" w:cs="Times New Roman"/>
          <w:szCs w:val="20"/>
          <w:lang w:val="es-ES"/>
        </w:rPr>
        <w:t xml:space="preserve"> del centro hacia el norte y paralelamente al occidente </w:t>
      </w:r>
      <w:r w:rsidRPr="00555C28">
        <w:rPr>
          <w:rFonts w:eastAsia="Calibri" w:cs="Times New Roman"/>
          <w:i/>
          <w:iCs/>
          <w:szCs w:val="20"/>
          <w:lang w:val="es-ES"/>
        </w:rPr>
        <w:t>Mixteca Alta</w:t>
      </w:r>
      <w:r w:rsidRPr="00555C28">
        <w:rPr>
          <w:rFonts w:eastAsia="Calibri" w:cs="Times New Roman"/>
          <w:szCs w:val="20"/>
          <w:lang w:val="es-ES"/>
        </w:rPr>
        <w:t xml:space="preserve">, y </w:t>
      </w:r>
      <w:r w:rsidRPr="00555C28">
        <w:rPr>
          <w:rFonts w:eastAsia="Calibri" w:cs="Times New Roman"/>
          <w:i/>
          <w:iCs/>
          <w:szCs w:val="20"/>
          <w:lang w:val="es-ES"/>
        </w:rPr>
        <w:t>Sierras y Valles de Oaxaca</w:t>
      </w:r>
      <w:r w:rsidRPr="00555C28">
        <w:rPr>
          <w:rFonts w:eastAsia="Calibri" w:cs="Times New Roman"/>
          <w:szCs w:val="20"/>
          <w:lang w:val="es-ES"/>
        </w:rPr>
        <w:t xml:space="preserve"> ubicada al centro de la entidad, estas seis subprovincias ocupan el 80% del territorio estatal.</w:t>
      </w:r>
    </w:p>
    <w:p w14:paraId="378BB99B" w14:textId="77777777" w:rsidR="00555C28" w:rsidRPr="00555C28" w:rsidRDefault="00555C28" w:rsidP="000150C0">
      <w:pPr>
        <w:numPr>
          <w:ilvl w:val="0"/>
          <w:numId w:val="2"/>
        </w:numPr>
        <w:spacing w:after="0" w:line="240" w:lineRule="auto"/>
        <w:ind w:left="284" w:hanging="284"/>
        <w:rPr>
          <w:rFonts w:eastAsia="Calibri" w:cs="Times New Roman"/>
          <w:snapToGrid w:val="0"/>
          <w:szCs w:val="20"/>
          <w:lang w:val="es-ES_tradnl" w:eastAsia="es-ES"/>
        </w:rPr>
      </w:pPr>
      <w:r w:rsidRPr="00555C28">
        <w:rPr>
          <w:rFonts w:eastAsia="Calibri" w:cs="Times New Roman"/>
          <w:szCs w:val="20"/>
          <w:lang w:val="es-ES"/>
        </w:rPr>
        <w:t xml:space="preserve">Llanura Costera del Golfo Sur, con la subprovincia </w:t>
      </w:r>
      <w:r w:rsidRPr="00555C28">
        <w:rPr>
          <w:rFonts w:eastAsia="Calibri" w:cs="Times New Roman"/>
          <w:i/>
          <w:iCs/>
          <w:szCs w:val="20"/>
          <w:lang w:val="es-ES"/>
        </w:rPr>
        <w:t>Llanura Costera Veracruzana</w:t>
      </w:r>
      <w:r w:rsidRPr="00555C28">
        <w:rPr>
          <w:rFonts w:eastAsia="Calibri" w:cs="Times New Roman"/>
          <w:szCs w:val="20"/>
          <w:lang w:val="es-ES"/>
        </w:rPr>
        <w:t xml:space="preserve"> que recorre toda la franja nor-noreste.</w:t>
      </w:r>
    </w:p>
    <w:p w14:paraId="065C4328" w14:textId="77777777" w:rsidR="00555C28" w:rsidRPr="00555C28" w:rsidRDefault="00555C28" w:rsidP="000150C0">
      <w:pPr>
        <w:numPr>
          <w:ilvl w:val="0"/>
          <w:numId w:val="2"/>
        </w:numPr>
        <w:spacing w:after="0" w:line="240" w:lineRule="auto"/>
        <w:ind w:left="284" w:hanging="284"/>
        <w:rPr>
          <w:rFonts w:eastAsia="Calibri" w:cs="Times New Roman"/>
          <w:snapToGrid w:val="0"/>
          <w:szCs w:val="20"/>
          <w:lang w:val="es-ES_tradnl" w:eastAsia="es-ES"/>
        </w:rPr>
      </w:pPr>
      <w:r w:rsidRPr="00555C28">
        <w:rPr>
          <w:rFonts w:eastAsia="Calibri" w:cs="Times New Roman"/>
          <w:szCs w:val="20"/>
          <w:lang w:val="es-ES"/>
        </w:rPr>
        <w:t xml:space="preserve">Sierras de Chiapas y Guatemala con la subprovincia </w:t>
      </w:r>
      <w:r w:rsidRPr="00555C28">
        <w:rPr>
          <w:rFonts w:eastAsia="Calibri" w:cs="Times New Roman"/>
          <w:i/>
          <w:iCs/>
          <w:szCs w:val="20"/>
          <w:lang w:val="es-ES"/>
        </w:rPr>
        <w:t>Sierras del Norte de Chiapas</w:t>
      </w:r>
      <w:r w:rsidRPr="00555C28">
        <w:rPr>
          <w:rFonts w:eastAsia="Calibri" w:cs="Times New Roman"/>
          <w:szCs w:val="20"/>
          <w:lang w:val="es-ES"/>
        </w:rPr>
        <w:t>, cubre en forma mínima (0.25%) en el extremo oriente.</w:t>
      </w:r>
    </w:p>
    <w:p w14:paraId="1C8912D3" w14:textId="77777777" w:rsidR="00555C28" w:rsidRPr="00555C28" w:rsidRDefault="00555C28" w:rsidP="000150C0">
      <w:pPr>
        <w:numPr>
          <w:ilvl w:val="0"/>
          <w:numId w:val="2"/>
        </w:numPr>
        <w:spacing w:after="0" w:line="240" w:lineRule="auto"/>
        <w:ind w:left="284" w:hanging="284"/>
        <w:rPr>
          <w:rFonts w:eastAsia="Calibri" w:cs="Times New Roman"/>
          <w:snapToGrid w:val="0"/>
          <w:szCs w:val="20"/>
          <w:lang w:val="es-ES_tradnl" w:eastAsia="es-ES"/>
        </w:rPr>
      </w:pPr>
      <w:r w:rsidRPr="00555C28">
        <w:rPr>
          <w:rFonts w:eastAsia="Calibri" w:cs="Times New Roman"/>
          <w:szCs w:val="20"/>
          <w:lang w:val="es-ES"/>
        </w:rPr>
        <w:t xml:space="preserve">Cordillera Centroamericana, con la subprovincia </w:t>
      </w:r>
      <w:r w:rsidRPr="00555C28">
        <w:rPr>
          <w:rFonts w:eastAsia="Calibri" w:cs="Times New Roman"/>
          <w:i/>
          <w:iCs/>
          <w:szCs w:val="20"/>
          <w:lang w:val="es-ES"/>
        </w:rPr>
        <w:t>Sierras del Sur de Chiapas</w:t>
      </w:r>
      <w:r w:rsidRPr="00555C28">
        <w:rPr>
          <w:rFonts w:eastAsia="Calibri" w:cs="Times New Roman"/>
          <w:szCs w:val="20"/>
          <w:lang w:val="es-ES"/>
        </w:rPr>
        <w:t xml:space="preserve"> en la parte oriente del estado, y hacia el sur de ésta sobre la costa del Golfo de Tehuantepec, la discontinuidad fisiográfica </w:t>
      </w:r>
      <w:r w:rsidRPr="00555C28">
        <w:rPr>
          <w:rFonts w:eastAsia="Calibri" w:cs="Times New Roman"/>
          <w:i/>
          <w:iCs/>
          <w:szCs w:val="20"/>
          <w:lang w:val="es-ES"/>
        </w:rPr>
        <w:t>Llanuras del Istmo</w:t>
      </w:r>
      <w:r w:rsidRPr="00555C28">
        <w:rPr>
          <w:rFonts w:eastAsia="Calibri" w:cs="Times New Roman"/>
          <w:szCs w:val="20"/>
          <w:lang w:val="es-ES"/>
        </w:rPr>
        <w:t xml:space="preserve">. </w:t>
      </w:r>
    </w:p>
    <w:p w14:paraId="51A3F275" w14:textId="77777777" w:rsidR="00555C28" w:rsidRPr="00555C28" w:rsidRDefault="00555C28" w:rsidP="000150C0">
      <w:pPr>
        <w:spacing w:after="0" w:line="240" w:lineRule="auto"/>
        <w:contextualSpacing/>
        <w:rPr>
          <w:rFonts w:eastAsia="Times New Roman" w:cs="Times New Roman"/>
          <w:szCs w:val="20"/>
          <w:lang w:val="es-ES"/>
        </w:rPr>
      </w:pPr>
    </w:p>
    <w:p w14:paraId="19994920" w14:textId="77777777" w:rsidR="00B3626A" w:rsidRPr="00514C42" w:rsidRDefault="00555C28" w:rsidP="000150C0">
      <w:pPr>
        <w:spacing w:after="0" w:line="240" w:lineRule="auto"/>
        <w:rPr>
          <w:rFonts w:eastAsia="Times New Roman" w:cs="Times New Roman"/>
          <w:szCs w:val="20"/>
        </w:rPr>
      </w:pPr>
      <w:r w:rsidRPr="00555C28">
        <w:rPr>
          <w:rFonts w:eastAsia="Times New Roman" w:cs="Times New Roman"/>
          <w:szCs w:val="20"/>
          <w:lang w:val="es-ES"/>
        </w:rPr>
        <w:t>La fisiografía del SAR, del proyecto “Eólica del Sur” y su Área de Influencia, se puede apreciar en el sigui</w:t>
      </w:r>
      <w:r w:rsidR="001A7133">
        <w:rPr>
          <w:rFonts w:eastAsia="Times New Roman" w:cs="Times New Roman"/>
          <w:szCs w:val="20"/>
          <w:lang w:val="es-ES"/>
        </w:rPr>
        <w:t xml:space="preserve">ente mapa, </w:t>
      </w:r>
      <w:r w:rsidRPr="00555C28">
        <w:rPr>
          <w:rFonts w:eastAsia="Times New Roman" w:cs="Times New Roman"/>
          <w:szCs w:val="20"/>
          <w:lang w:val="es-ES"/>
        </w:rPr>
        <w:t xml:space="preserve">se observa que la fisiografía es predominantemente llanura costera, y solo en la parte extrema norte del mismo es del tipo llanura costera de tipo cimentado. </w:t>
      </w:r>
      <w:r w:rsidR="00B3626A" w:rsidRPr="00555C28">
        <w:rPr>
          <w:rFonts w:eastAsia="Times New Roman" w:cs="Times New Roman"/>
          <w:szCs w:val="20"/>
          <w:lang w:eastAsia="es-ES"/>
        </w:rPr>
        <w:t xml:space="preserve">En la siguiente tabla se muestra la Fisiografía del </w:t>
      </w:r>
      <w:r w:rsidR="00B3626A" w:rsidRPr="00555C28">
        <w:rPr>
          <w:rFonts w:eastAsia="Times New Roman" w:cs="Times New Roman"/>
          <w:szCs w:val="20"/>
        </w:rPr>
        <w:t>en el SAR, el proyecto “Eólica del Sur” y su Área de Influencia.</w:t>
      </w:r>
    </w:p>
    <w:p w14:paraId="4462ACAB" w14:textId="77777777" w:rsidR="00555C28" w:rsidRPr="00555C28" w:rsidRDefault="00555C28" w:rsidP="000150C0">
      <w:pPr>
        <w:spacing w:after="0" w:line="240" w:lineRule="auto"/>
        <w:contextualSpacing/>
        <w:rPr>
          <w:rFonts w:eastAsia="Times New Roman" w:cs="Times New Roman"/>
          <w:szCs w:val="20"/>
          <w:lang w:val="es-ES"/>
        </w:rPr>
      </w:pPr>
    </w:p>
    <w:p w14:paraId="1887009A" w14:textId="77777777" w:rsidR="00555C28" w:rsidRPr="00555C28" w:rsidRDefault="00555C28" w:rsidP="000150C0">
      <w:pPr>
        <w:spacing w:after="0" w:line="240" w:lineRule="auto"/>
        <w:contextualSpacing/>
        <w:jc w:val="center"/>
        <w:rPr>
          <w:rFonts w:eastAsia="Times New Roman" w:cs="Times New Roman"/>
          <w:noProof/>
          <w:lang w:val="es-ES"/>
        </w:rPr>
      </w:pPr>
      <w:r>
        <w:rPr>
          <w:rFonts w:eastAsia="Times New Roman" w:cs="Times New Roman"/>
          <w:noProof/>
          <w:szCs w:val="20"/>
          <w:lang w:val="en-US"/>
        </w:rPr>
        <w:drawing>
          <wp:inline distT="0" distB="0" distL="0" distR="0" wp14:anchorId="27422E36" wp14:editId="30F39E04">
            <wp:extent cx="4880988" cy="3189605"/>
            <wp:effectExtent l="19050" t="19050" r="15240"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1366" cy="3189852"/>
                    </a:xfrm>
                    <a:prstGeom prst="rect">
                      <a:avLst/>
                    </a:prstGeom>
                    <a:noFill/>
                    <a:ln w="19050" cmpd="sng">
                      <a:solidFill>
                        <a:srgbClr val="000000"/>
                      </a:solidFill>
                      <a:miter lim="800000"/>
                      <a:headEnd/>
                      <a:tailEnd/>
                    </a:ln>
                    <a:effectLst/>
                  </pic:spPr>
                </pic:pic>
              </a:graphicData>
            </a:graphic>
          </wp:inline>
        </w:drawing>
      </w:r>
    </w:p>
    <w:p w14:paraId="0E2EDDAE" w14:textId="77777777" w:rsidR="00555C28" w:rsidRPr="00555C28" w:rsidRDefault="00557530" w:rsidP="000150C0">
      <w:pPr>
        <w:pStyle w:val="Caption"/>
        <w:rPr>
          <w:rFonts w:cs="Arial"/>
          <w:bCs w:val="0"/>
          <w:iCs/>
          <w:szCs w:val="20"/>
          <w:lang w:eastAsia="es-ES"/>
        </w:rPr>
      </w:pPr>
      <w:bookmarkStart w:id="25" w:name="_Toc302023090"/>
      <w:bookmarkStart w:id="26" w:name="_Toc311584083"/>
      <w:bookmarkStart w:id="27" w:name="_Toc335686878"/>
      <w:bookmarkStart w:id="28" w:name="_Toc335894921"/>
      <w:bookmarkStart w:id="29" w:name="_Toc371887976"/>
      <w:bookmarkStart w:id="30" w:name="_Toc371890466"/>
      <w:bookmarkStart w:id="31" w:name="_Toc371890713"/>
      <w:r>
        <w:t xml:space="preserve">Mapa </w:t>
      </w:r>
      <w:fldSimple w:instr=" SEQ Mapa \* ARABIC ">
        <w:r w:rsidR="00057254">
          <w:rPr>
            <w:noProof/>
          </w:rPr>
          <w:t>4</w:t>
        </w:r>
      </w:fldSimple>
      <w:r>
        <w:t>.</w:t>
      </w:r>
      <w:r w:rsidR="00555C28" w:rsidRPr="00555C28">
        <w:rPr>
          <w:bCs w:val="0"/>
        </w:rPr>
        <w:t xml:space="preserve"> </w:t>
      </w:r>
      <w:r w:rsidR="00555C28" w:rsidRPr="00555C28">
        <w:rPr>
          <w:rFonts w:cs="Arial"/>
          <w:bCs w:val="0"/>
          <w:iCs/>
          <w:szCs w:val="20"/>
          <w:lang w:eastAsia="es-ES"/>
        </w:rPr>
        <w:t>Fisiografía del SAR</w:t>
      </w:r>
      <w:bookmarkEnd w:id="25"/>
      <w:bookmarkEnd w:id="26"/>
      <w:bookmarkEnd w:id="27"/>
      <w:bookmarkEnd w:id="28"/>
      <w:r w:rsidR="00555C28" w:rsidRPr="00555C28">
        <w:rPr>
          <w:rFonts w:cs="Arial"/>
          <w:bCs w:val="0"/>
          <w:iCs/>
          <w:szCs w:val="20"/>
          <w:lang w:eastAsia="es-ES"/>
        </w:rPr>
        <w:t>, el proyecto “Eólica del Sur”</w:t>
      </w:r>
      <w:bookmarkEnd w:id="29"/>
      <w:bookmarkEnd w:id="30"/>
      <w:bookmarkEnd w:id="31"/>
      <w:r w:rsidR="00555C28" w:rsidRPr="00555C28">
        <w:rPr>
          <w:rFonts w:cs="Arial"/>
          <w:bCs w:val="0"/>
          <w:iCs/>
          <w:szCs w:val="20"/>
          <w:lang w:eastAsia="es-ES"/>
        </w:rPr>
        <w:t xml:space="preserve"> y su Área de Influencia</w:t>
      </w:r>
    </w:p>
    <w:p w14:paraId="36FB057F" w14:textId="77777777" w:rsidR="001427A4" w:rsidRPr="001427A4" w:rsidRDefault="001427A4" w:rsidP="000150C0">
      <w:pPr>
        <w:spacing w:after="0" w:line="240" w:lineRule="auto"/>
        <w:rPr>
          <w:rFonts w:eastAsia="Calibri" w:cs="Times New Roman"/>
          <w:bCs/>
          <w:szCs w:val="18"/>
        </w:rPr>
      </w:pPr>
    </w:p>
    <w:p w14:paraId="570EB632" w14:textId="77777777" w:rsidR="001427A4" w:rsidRPr="00AA3247" w:rsidRDefault="001427A4" w:rsidP="000150C0">
      <w:pPr>
        <w:spacing w:after="0" w:line="240" w:lineRule="auto"/>
        <w:rPr>
          <w:rFonts w:eastAsia="Calibri" w:cs="Times New Roman"/>
          <w:bCs/>
          <w:szCs w:val="18"/>
        </w:rPr>
      </w:pPr>
      <w:bookmarkStart w:id="32" w:name="_Toc372277184"/>
    </w:p>
    <w:p w14:paraId="6709E7F9" w14:textId="77777777" w:rsidR="00187D39" w:rsidRDefault="00187D39" w:rsidP="000150C0">
      <w:pPr>
        <w:spacing w:after="0" w:line="240" w:lineRule="auto"/>
        <w:jc w:val="left"/>
        <w:rPr>
          <w:rFonts w:eastAsia="Calibri" w:cs="Times New Roman"/>
          <w:bCs/>
          <w:sz w:val="18"/>
          <w:szCs w:val="18"/>
        </w:rPr>
      </w:pPr>
      <w:r>
        <w:br w:type="page"/>
      </w:r>
    </w:p>
    <w:p w14:paraId="6A708CEE" w14:textId="446B64E1" w:rsidR="00555C28" w:rsidRPr="00555C28" w:rsidRDefault="00557530" w:rsidP="000150C0">
      <w:pPr>
        <w:pStyle w:val="Caption"/>
        <w:rPr>
          <w:bCs w:val="0"/>
          <w:iCs/>
        </w:rPr>
      </w:pPr>
      <w:r>
        <w:lastRenderedPageBreak/>
        <w:t xml:space="preserve">Tabla </w:t>
      </w:r>
      <w:fldSimple w:instr=" SEQ Tabla \* ARABIC ">
        <w:r w:rsidR="00057254">
          <w:rPr>
            <w:noProof/>
          </w:rPr>
          <w:t>9</w:t>
        </w:r>
      </w:fldSimple>
      <w:r>
        <w:t xml:space="preserve">. </w:t>
      </w:r>
      <w:r w:rsidR="00555C28" w:rsidRPr="00555C28">
        <w:rPr>
          <w:bCs w:val="0"/>
        </w:rPr>
        <w:t>Fisiografía del SAR y el Área de Influencia del proyecto “Eólica del Sur”.</w:t>
      </w:r>
      <w:bookmarkEnd w:id="32"/>
    </w:p>
    <w:tbl>
      <w:tblPr>
        <w:tblW w:w="0" w:type="auto"/>
        <w:jc w:val="center"/>
        <w:tblCellMar>
          <w:left w:w="70" w:type="dxa"/>
          <w:right w:w="70" w:type="dxa"/>
        </w:tblCellMar>
        <w:tblLook w:val="04A0" w:firstRow="1" w:lastRow="0" w:firstColumn="1" w:lastColumn="0" w:noHBand="0" w:noVBand="1"/>
      </w:tblPr>
      <w:tblGrid>
        <w:gridCol w:w="3054"/>
        <w:gridCol w:w="1035"/>
        <w:gridCol w:w="838"/>
        <w:gridCol w:w="1748"/>
      </w:tblGrid>
      <w:tr w:rsidR="00555C28" w:rsidRPr="00752C91" w14:paraId="4F298334" w14:textId="77777777" w:rsidTr="00752C91">
        <w:trPr>
          <w:trHeight w:val="30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BFBFBF"/>
            <w:noWrap/>
            <w:vAlign w:val="center"/>
          </w:tcPr>
          <w:p w14:paraId="7ADB6E75"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Fisiografía</w:t>
            </w:r>
          </w:p>
        </w:tc>
      </w:tr>
      <w:tr w:rsidR="00555C28" w:rsidRPr="00752C91" w14:paraId="3271B454"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BFBFBF"/>
            <w:noWrap/>
            <w:vAlign w:val="center"/>
          </w:tcPr>
          <w:p w14:paraId="069B2FBF"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Descripción</w:t>
            </w:r>
          </w:p>
        </w:tc>
        <w:tc>
          <w:tcPr>
            <w:tcW w:w="0" w:type="auto"/>
            <w:tcBorders>
              <w:top w:val="nil"/>
              <w:left w:val="nil"/>
              <w:bottom w:val="single" w:sz="4" w:space="0" w:color="auto"/>
              <w:right w:val="single" w:sz="4" w:space="0" w:color="auto"/>
            </w:tcBorders>
            <w:shd w:val="clear" w:color="auto" w:fill="BFBFBF"/>
            <w:noWrap/>
            <w:vAlign w:val="center"/>
          </w:tcPr>
          <w:p w14:paraId="0A835B4D"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Nombre</w:t>
            </w:r>
          </w:p>
        </w:tc>
        <w:tc>
          <w:tcPr>
            <w:tcW w:w="0" w:type="auto"/>
            <w:tcBorders>
              <w:top w:val="nil"/>
              <w:left w:val="nil"/>
              <w:bottom w:val="single" w:sz="4" w:space="0" w:color="auto"/>
              <w:right w:val="single" w:sz="4" w:space="0" w:color="auto"/>
            </w:tcBorders>
            <w:shd w:val="clear" w:color="auto" w:fill="BFBFBF"/>
            <w:noWrap/>
            <w:vAlign w:val="center"/>
          </w:tcPr>
          <w:p w14:paraId="6C525331"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SAR (ha)</w:t>
            </w:r>
          </w:p>
        </w:tc>
        <w:tc>
          <w:tcPr>
            <w:tcW w:w="0" w:type="auto"/>
            <w:tcBorders>
              <w:top w:val="nil"/>
              <w:left w:val="nil"/>
              <w:bottom w:val="single" w:sz="4" w:space="0" w:color="auto"/>
              <w:right w:val="single" w:sz="4" w:space="0" w:color="auto"/>
            </w:tcBorders>
            <w:shd w:val="clear" w:color="auto" w:fill="BFBFBF"/>
            <w:noWrap/>
            <w:vAlign w:val="center"/>
          </w:tcPr>
          <w:p w14:paraId="2D4E5DD0"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Zona de Influencia (ha)</w:t>
            </w:r>
          </w:p>
        </w:tc>
      </w:tr>
      <w:tr w:rsidR="00555C28" w:rsidRPr="00752C91" w14:paraId="2A4ABAEC"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F1FC418"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Llanura aluvial con lomerío</w:t>
            </w:r>
          </w:p>
        </w:tc>
        <w:tc>
          <w:tcPr>
            <w:tcW w:w="0" w:type="auto"/>
            <w:tcBorders>
              <w:top w:val="nil"/>
              <w:left w:val="nil"/>
              <w:bottom w:val="single" w:sz="4" w:space="0" w:color="auto"/>
              <w:right w:val="single" w:sz="4" w:space="0" w:color="auto"/>
            </w:tcBorders>
            <w:shd w:val="clear" w:color="auto" w:fill="auto"/>
            <w:noWrap/>
            <w:vAlign w:val="center"/>
          </w:tcPr>
          <w:p w14:paraId="10B2B4CC"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Llanura</w:t>
            </w:r>
          </w:p>
        </w:tc>
        <w:tc>
          <w:tcPr>
            <w:tcW w:w="0" w:type="auto"/>
            <w:tcBorders>
              <w:top w:val="nil"/>
              <w:left w:val="nil"/>
              <w:bottom w:val="single" w:sz="4" w:space="0" w:color="auto"/>
              <w:right w:val="single" w:sz="4" w:space="0" w:color="auto"/>
            </w:tcBorders>
            <w:shd w:val="clear" w:color="auto" w:fill="auto"/>
            <w:noWrap/>
            <w:vAlign w:val="center"/>
          </w:tcPr>
          <w:p w14:paraId="32CEB50D"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2621.82</w:t>
            </w:r>
          </w:p>
        </w:tc>
        <w:tc>
          <w:tcPr>
            <w:tcW w:w="0" w:type="auto"/>
            <w:tcBorders>
              <w:top w:val="nil"/>
              <w:left w:val="nil"/>
              <w:bottom w:val="single" w:sz="4" w:space="0" w:color="auto"/>
              <w:right w:val="single" w:sz="4" w:space="0" w:color="auto"/>
            </w:tcBorders>
            <w:shd w:val="clear" w:color="auto" w:fill="auto"/>
            <w:noWrap/>
            <w:vAlign w:val="center"/>
          </w:tcPr>
          <w:p w14:paraId="3F047D61"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555C28" w:rsidRPr="00752C91" w14:paraId="7897B9F1"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F1AA8E"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Llanura costera</w:t>
            </w:r>
          </w:p>
        </w:tc>
        <w:tc>
          <w:tcPr>
            <w:tcW w:w="0" w:type="auto"/>
            <w:tcBorders>
              <w:top w:val="nil"/>
              <w:left w:val="nil"/>
              <w:bottom w:val="single" w:sz="4" w:space="0" w:color="auto"/>
              <w:right w:val="single" w:sz="4" w:space="0" w:color="auto"/>
            </w:tcBorders>
            <w:shd w:val="clear" w:color="auto" w:fill="auto"/>
            <w:noWrap/>
            <w:vAlign w:val="center"/>
          </w:tcPr>
          <w:p w14:paraId="4528D39D"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Llanura</w:t>
            </w:r>
          </w:p>
        </w:tc>
        <w:tc>
          <w:tcPr>
            <w:tcW w:w="0" w:type="auto"/>
            <w:tcBorders>
              <w:top w:val="nil"/>
              <w:left w:val="nil"/>
              <w:bottom w:val="single" w:sz="4" w:space="0" w:color="auto"/>
              <w:right w:val="single" w:sz="4" w:space="0" w:color="auto"/>
            </w:tcBorders>
            <w:shd w:val="clear" w:color="auto" w:fill="auto"/>
            <w:noWrap/>
            <w:vAlign w:val="center"/>
          </w:tcPr>
          <w:p w14:paraId="4A4B198F"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103586.83</w:t>
            </w:r>
          </w:p>
        </w:tc>
        <w:tc>
          <w:tcPr>
            <w:tcW w:w="0" w:type="auto"/>
            <w:tcBorders>
              <w:top w:val="nil"/>
              <w:left w:val="nil"/>
              <w:bottom w:val="single" w:sz="4" w:space="0" w:color="auto"/>
              <w:right w:val="single" w:sz="4" w:space="0" w:color="auto"/>
            </w:tcBorders>
            <w:shd w:val="clear" w:color="auto" w:fill="auto"/>
            <w:noWrap/>
            <w:vAlign w:val="center"/>
          </w:tcPr>
          <w:p w14:paraId="3E204F87"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5672.09</w:t>
            </w:r>
          </w:p>
        </w:tc>
      </w:tr>
      <w:tr w:rsidR="00555C28" w:rsidRPr="00752C91" w14:paraId="0A3FD42A"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FC552D3"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Llanura costera de piso rocoso o cementado</w:t>
            </w:r>
          </w:p>
        </w:tc>
        <w:tc>
          <w:tcPr>
            <w:tcW w:w="0" w:type="auto"/>
            <w:tcBorders>
              <w:top w:val="nil"/>
              <w:left w:val="nil"/>
              <w:bottom w:val="single" w:sz="4" w:space="0" w:color="auto"/>
              <w:right w:val="single" w:sz="4" w:space="0" w:color="auto"/>
            </w:tcBorders>
            <w:shd w:val="clear" w:color="auto" w:fill="auto"/>
            <w:noWrap/>
            <w:vAlign w:val="center"/>
          </w:tcPr>
          <w:p w14:paraId="000767A9"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Llanura</w:t>
            </w:r>
          </w:p>
        </w:tc>
        <w:tc>
          <w:tcPr>
            <w:tcW w:w="0" w:type="auto"/>
            <w:tcBorders>
              <w:top w:val="nil"/>
              <w:left w:val="nil"/>
              <w:bottom w:val="single" w:sz="4" w:space="0" w:color="auto"/>
              <w:right w:val="single" w:sz="4" w:space="0" w:color="auto"/>
            </w:tcBorders>
            <w:shd w:val="clear" w:color="auto" w:fill="auto"/>
            <w:noWrap/>
            <w:vAlign w:val="center"/>
          </w:tcPr>
          <w:p w14:paraId="37206D60"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15504.77</w:t>
            </w:r>
          </w:p>
        </w:tc>
        <w:tc>
          <w:tcPr>
            <w:tcW w:w="0" w:type="auto"/>
            <w:tcBorders>
              <w:top w:val="nil"/>
              <w:left w:val="nil"/>
              <w:bottom w:val="single" w:sz="4" w:space="0" w:color="auto"/>
              <w:right w:val="single" w:sz="4" w:space="0" w:color="auto"/>
            </w:tcBorders>
            <w:shd w:val="clear" w:color="auto" w:fill="auto"/>
            <w:noWrap/>
            <w:vAlign w:val="center"/>
          </w:tcPr>
          <w:p w14:paraId="7210D171"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37.28</w:t>
            </w:r>
          </w:p>
        </w:tc>
      </w:tr>
      <w:tr w:rsidR="00555C28" w:rsidRPr="00752C91" w14:paraId="70E536A7"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DBB0954"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Llanura costera salina</w:t>
            </w:r>
          </w:p>
        </w:tc>
        <w:tc>
          <w:tcPr>
            <w:tcW w:w="0" w:type="auto"/>
            <w:tcBorders>
              <w:top w:val="nil"/>
              <w:left w:val="nil"/>
              <w:bottom w:val="single" w:sz="4" w:space="0" w:color="auto"/>
              <w:right w:val="single" w:sz="4" w:space="0" w:color="auto"/>
            </w:tcBorders>
            <w:shd w:val="clear" w:color="auto" w:fill="auto"/>
            <w:noWrap/>
            <w:vAlign w:val="center"/>
          </w:tcPr>
          <w:p w14:paraId="1B61AC97"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Llanura</w:t>
            </w:r>
          </w:p>
        </w:tc>
        <w:tc>
          <w:tcPr>
            <w:tcW w:w="0" w:type="auto"/>
            <w:tcBorders>
              <w:top w:val="nil"/>
              <w:left w:val="nil"/>
              <w:bottom w:val="single" w:sz="4" w:space="0" w:color="auto"/>
              <w:right w:val="single" w:sz="4" w:space="0" w:color="auto"/>
            </w:tcBorders>
            <w:shd w:val="clear" w:color="auto" w:fill="auto"/>
            <w:noWrap/>
            <w:vAlign w:val="center"/>
          </w:tcPr>
          <w:p w14:paraId="0D26E4DD"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7639.61</w:t>
            </w:r>
          </w:p>
        </w:tc>
        <w:tc>
          <w:tcPr>
            <w:tcW w:w="0" w:type="auto"/>
            <w:tcBorders>
              <w:top w:val="nil"/>
              <w:left w:val="nil"/>
              <w:bottom w:val="single" w:sz="4" w:space="0" w:color="auto"/>
              <w:right w:val="single" w:sz="4" w:space="0" w:color="auto"/>
            </w:tcBorders>
            <w:shd w:val="clear" w:color="auto" w:fill="auto"/>
            <w:noWrap/>
            <w:vAlign w:val="center"/>
          </w:tcPr>
          <w:p w14:paraId="2826BB1E"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555C28" w:rsidRPr="00752C91" w14:paraId="0D4934B8"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46E8CD2"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Playa o barra inundable y salina</w:t>
            </w:r>
          </w:p>
        </w:tc>
        <w:tc>
          <w:tcPr>
            <w:tcW w:w="0" w:type="auto"/>
            <w:tcBorders>
              <w:top w:val="nil"/>
              <w:left w:val="nil"/>
              <w:bottom w:val="single" w:sz="4" w:space="0" w:color="auto"/>
              <w:right w:val="single" w:sz="4" w:space="0" w:color="auto"/>
            </w:tcBorders>
            <w:shd w:val="clear" w:color="auto" w:fill="auto"/>
            <w:noWrap/>
            <w:vAlign w:val="center"/>
          </w:tcPr>
          <w:p w14:paraId="401D1A59"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Playa o Barra</w:t>
            </w:r>
          </w:p>
        </w:tc>
        <w:tc>
          <w:tcPr>
            <w:tcW w:w="0" w:type="auto"/>
            <w:tcBorders>
              <w:top w:val="nil"/>
              <w:left w:val="nil"/>
              <w:bottom w:val="single" w:sz="4" w:space="0" w:color="auto"/>
              <w:right w:val="single" w:sz="4" w:space="0" w:color="auto"/>
            </w:tcBorders>
            <w:shd w:val="clear" w:color="auto" w:fill="auto"/>
            <w:noWrap/>
            <w:vAlign w:val="center"/>
          </w:tcPr>
          <w:p w14:paraId="37889BCE"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9449.00</w:t>
            </w:r>
          </w:p>
        </w:tc>
        <w:tc>
          <w:tcPr>
            <w:tcW w:w="0" w:type="auto"/>
            <w:tcBorders>
              <w:top w:val="nil"/>
              <w:left w:val="nil"/>
              <w:bottom w:val="single" w:sz="4" w:space="0" w:color="auto"/>
              <w:right w:val="single" w:sz="4" w:space="0" w:color="auto"/>
            </w:tcBorders>
            <w:shd w:val="clear" w:color="auto" w:fill="auto"/>
            <w:noWrap/>
            <w:vAlign w:val="center"/>
          </w:tcPr>
          <w:p w14:paraId="0ECDEEA7"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555C28" w:rsidRPr="00752C91" w14:paraId="47FCA48D"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C782539"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Sierra alta compleja</w:t>
            </w:r>
          </w:p>
        </w:tc>
        <w:tc>
          <w:tcPr>
            <w:tcW w:w="0" w:type="auto"/>
            <w:tcBorders>
              <w:top w:val="nil"/>
              <w:left w:val="nil"/>
              <w:bottom w:val="single" w:sz="4" w:space="0" w:color="auto"/>
              <w:right w:val="single" w:sz="4" w:space="0" w:color="auto"/>
            </w:tcBorders>
            <w:shd w:val="clear" w:color="auto" w:fill="auto"/>
            <w:noWrap/>
            <w:vAlign w:val="center"/>
          </w:tcPr>
          <w:p w14:paraId="3838E642"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Sierra</w:t>
            </w:r>
          </w:p>
        </w:tc>
        <w:tc>
          <w:tcPr>
            <w:tcW w:w="0" w:type="auto"/>
            <w:tcBorders>
              <w:top w:val="nil"/>
              <w:left w:val="nil"/>
              <w:bottom w:val="single" w:sz="4" w:space="0" w:color="auto"/>
              <w:right w:val="single" w:sz="4" w:space="0" w:color="auto"/>
            </w:tcBorders>
            <w:shd w:val="clear" w:color="auto" w:fill="auto"/>
            <w:noWrap/>
            <w:vAlign w:val="center"/>
          </w:tcPr>
          <w:p w14:paraId="79E630B0"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17603.82</w:t>
            </w:r>
          </w:p>
        </w:tc>
        <w:tc>
          <w:tcPr>
            <w:tcW w:w="0" w:type="auto"/>
            <w:tcBorders>
              <w:top w:val="nil"/>
              <w:left w:val="nil"/>
              <w:bottom w:val="single" w:sz="4" w:space="0" w:color="auto"/>
              <w:right w:val="single" w:sz="4" w:space="0" w:color="auto"/>
            </w:tcBorders>
            <w:shd w:val="clear" w:color="auto" w:fill="auto"/>
            <w:noWrap/>
            <w:vAlign w:val="center"/>
          </w:tcPr>
          <w:p w14:paraId="0EE6D16B"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555C28" w:rsidRPr="00752C91" w14:paraId="288F5E64"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2419548"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Sierra alta de cumbres escarpadas</w:t>
            </w:r>
          </w:p>
        </w:tc>
        <w:tc>
          <w:tcPr>
            <w:tcW w:w="0" w:type="auto"/>
            <w:tcBorders>
              <w:top w:val="nil"/>
              <w:left w:val="nil"/>
              <w:bottom w:val="single" w:sz="4" w:space="0" w:color="auto"/>
              <w:right w:val="single" w:sz="4" w:space="0" w:color="auto"/>
            </w:tcBorders>
            <w:shd w:val="clear" w:color="auto" w:fill="auto"/>
            <w:noWrap/>
            <w:vAlign w:val="center"/>
          </w:tcPr>
          <w:p w14:paraId="6908BFC0"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Sierra</w:t>
            </w:r>
          </w:p>
        </w:tc>
        <w:tc>
          <w:tcPr>
            <w:tcW w:w="0" w:type="auto"/>
            <w:tcBorders>
              <w:top w:val="nil"/>
              <w:left w:val="nil"/>
              <w:bottom w:val="single" w:sz="4" w:space="0" w:color="auto"/>
              <w:right w:val="single" w:sz="4" w:space="0" w:color="auto"/>
            </w:tcBorders>
            <w:shd w:val="clear" w:color="auto" w:fill="auto"/>
            <w:noWrap/>
            <w:vAlign w:val="center"/>
          </w:tcPr>
          <w:p w14:paraId="0FB1055D"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58202.46</w:t>
            </w:r>
          </w:p>
        </w:tc>
        <w:tc>
          <w:tcPr>
            <w:tcW w:w="0" w:type="auto"/>
            <w:tcBorders>
              <w:top w:val="nil"/>
              <w:left w:val="nil"/>
              <w:bottom w:val="single" w:sz="4" w:space="0" w:color="auto"/>
              <w:right w:val="single" w:sz="4" w:space="0" w:color="auto"/>
            </w:tcBorders>
            <w:shd w:val="clear" w:color="auto" w:fill="auto"/>
            <w:noWrap/>
            <w:vAlign w:val="center"/>
          </w:tcPr>
          <w:p w14:paraId="152787BF"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bl>
    <w:p w14:paraId="1F24D80E" w14:textId="77777777" w:rsidR="00555C28" w:rsidRPr="00020A81" w:rsidRDefault="00555C28" w:rsidP="000150C0">
      <w:pPr>
        <w:spacing w:after="0" w:line="240" w:lineRule="auto"/>
        <w:rPr>
          <w:rFonts w:eastAsia="Times New Roman" w:cs="Times New Roman"/>
          <w:iCs/>
        </w:rPr>
      </w:pPr>
    </w:p>
    <w:p w14:paraId="63814DA0" w14:textId="77777777" w:rsidR="00555C28" w:rsidRPr="00555C28" w:rsidRDefault="00555C28" w:rsidP="000150C0">
      <w:pPr>
        <w:spacing w:after="0" w:line="240" w:lineRule="auto"/>
        <w:rPr>
          <w:rFonts w:eastAsia="Times New Roman" w:cs="Times New Roman"/>
        </w:rPr>
      </w:pPr>
      <w:r w:rsidRPr="00555C28">
        <w:rPr>
          <w:rFonts w:eastAsia="Times New Roman" w:cs="Times New Roman"/>
          <w:szCs w:val="20"/>
        </w:rPr>
        <w:t>Las llanuras costeras en nuestro país se han constituido como una continuación del declive de las Sierras Madres Occidental y Oriental, así como de las Sierras de Chiapas y Guatemala. Su formación se debe al depósito de sedimentos acarreados hacia el fondo del mar por los ríos durante millones de años, y a levantamientos tectónicos; es decir, a la elevación de bloques de superficie oceánica, debido a las fuerzas internas de la corteza terrestre.</w:t>
      </w:r>
    </w:p>
    <w:p w14:paraId="728BEA55" w14:textId="77777777" w:rsidR="00555C28" w:rsidRPr="00020A81" w:rsidRDefault="00555C28" w:rsidP="000150C0">
      <w:pPr>
        <w:spacing w:after="0" w:line="240" w:lineRule="auto"/>
        <w:rPr>
          <w:rFonts w:eastAsia="Times New Roman" w:cs="Calibri"/>
        </w:rPr>
      </w:pPr>
      <w:r w:rsidRPr="00020A81">
        <w:rPr>
          <w:rFonts w:eastAsia="Times New Roman" w:cs="Times New Roman"/>
        </w:rPr>
        <w:t> </w:t>
      </w:r>
    </w:p>
    <w:p w14:paraId="7CA9BEB4" w14:textId="77777777" w:rsidR="00555C28" w:rsidRPr="00555C28" w:rsidRDefault="00555C28" w:rsidP="000150C0">
      <w:pPr>
        <w:spacing w:after="0" w:line="240" w:lineRule="auto"/>
        <w:rPr>
          <w:rFonts w:eastAsia="Times New Roman" w:cs="Calibri"/>
        </w:rPr>
      </w:pPr>
      <w:r w:rsidRPr="00555C28">
        <w:rPr>
          <w:rFonts w:eastAsia="Times New Roman" w:cs="Calibri"/>
          <w:szCs w:val="20"/>
        </w:rPr>
        <w:t xml:space="preserve">La Llanura Costera del Golfo Sur está limitada al poniente por el Sistema Volcánico Transversal, al sur por la Sierra Madre del Sur y al oriente por la península de Yucatán. Su anchura promedio varía entre 125 y </w:t>
      </w:r>
      <w:smartTag w:uri="urn:schemas-microsoft-com:office:smarttags" w:element="metricconverter">
        <w:smartTagPr>
          <w:attr w:name="ProductID" w:val="150 km"/>
        </w:smartTagPr>
        <w:r w:rsidRPr="00555C28">
          <w:rPr>
            <w:rFonts w:eastAsia="Times New Roman" w:cs="Calibri"/>
            <w:szCs w:val="20"/>
          </w:rPr>
          <w:t>150 km</w:t>
        </w:r>
      </w:smartTag>
      <w:r w:rsidRPr="00555C28">
        <w:rPr>
          <w:rFonts w:eastAsia="Times New Roman" w:cs="Calibri"/>
          <w:szCs w:val="20"/>
        </w:rPr>
        <w:t>. Por esta llanura escurren los ríos Blanco, Jamapa, Papaloapan, Coatzacoalcos, Grijalva y Usumacinta, que son los ríos más caudalosos del país, lo cual la convierte en una llanura costera de fuerte aluvionamiento.</w:t>
      </w:r>
    </w:p>
    <w:p w14:paraId="1705FB1A" w14:textId="77777777" w:rsidR="00555C28" w:rsidRPr="00555C28" w:rsidRDefault="00555C28" w:rsidP="000150C0">
      <w:pPr>
        <w:spacing w:after="0" w:line="240" w:lineRule="auto"/>
        <w:rPr>
          <w:rFonts w:eastAsia="Times New Roman" w:cs="Calibri"/>
        </w:rPr>
      </w:pPr>
      <w:r w:rsidRPr="00555C28">
        <w:rPr>
          <w:rFonts w:eastAsia="Times New Roman" w:cs="Times New Roman"/>
        </w:rPr>
        <w:t> </w:t>
      </w:r>
    </w:p>
    <w:p w14:paraId="5B7EC3B9" w14:textId="77777777" w:rsidR="00555C28" w:rsidRPr="00555C28" w:rsidRDefault="00555C28" w:rsidP="000150C0">
      <w:pPr>
        <w:spacing w:after="0" w:line="240" w:lineRule="auto"/>
        <w:rPr>
          <w:rFonts w:eastAsia="Times New Roman" w:cs="Calibri"/>
        </w:rPr>
      </w:pPr>
      <w:r w:rsidRPr="00555C28">
        <w:rPr>
          <w:rFonts w:eastAsia="Times New Roman" w:cs="Calibri"/>
          <w:szCs w:val="20"/>
        </w:rPr>
        <w:t>Esta llanura abarca la parte media y sur de Veracruz, el norte de Oaxaca, Tabasco y parte de Chiapas y Campeche.</w:t>
      </w:r>
    </w:p>
    <w:p w14:paraId="6BA5974B" w14:textId="77777777" w:rsidR="00555C28" w:rsidRPr="00020A81" w:rsidRDefault="00555C28" w:rsidP="000150C0">
      <w:pPr>
        <w:spacing w:after="0" w:line="240" w:lineRule="auto"/>
        <w:rPr>
          <w:rFonts w:eastAsia="Times New Roman" w:cs="Times New Roman"/>
          <w:iCs/>
        </w:rPr>
      </w:pPr>
    </w:p>
    <w:p w14:paraId="4AA9F7DB" w14:textId="77777777" w:rsidR="00555C28" w:rsidRPr="00555C28" w:rsidRDefault="00922E02" w:rsidP="000150C0">
      <w:pPr>
        <w:pStyle w:val="Heading2"/>
        <w:rPr>
          <w:rFonts w:eastAsia="Calibri"/>
        </w:rPr>
      </w:pPr>
      <w:bookmarkStart w:id="33" w:name="_Toc397004651"/>
      <w:r>
        <w:rPr>
          <w:rFonts w:eastAsia="Calibri"/>
        </w:rPr>
        <w:t xml:space="preserve">IV.3. </w:t>
      </w:r>
      <w:r w:rsidR="00555C28" w:rsidRPr="00555C28">
        <w:rPr>
          <w:rFonts w:eastAsia="Calibri"/>
        </w:rPr>
        <w:t>Relieve</w:t>
      </w:r>
      <w:bookmarkEnd w:id="33"/>
    </w:p>
    <w:p w14:paraId="75965DB4" w14:textId="77777777" w:rsidR="00555C28" w:rsidRPr="00555C28" w:rsidRDefault="00555C28" w:rsidP="000150C0">
      <w:pPr>
        <w:spacing w:after="0" w:line="240" w:lineRule="auto"/>
        <w:rPr>
          <w:rFonts w:eastAsia="Times New Roman" w:cs="Times New Roman"/>
          <w:noProof/>
          <w:szCs w:val="20"/>
        </w:rPr>
      </w:pPr>
    </w:p>
    <w:p w14:paraId="2495B7BB" w14:textId="77777777" w:rsidR="00555C28" w:rsidRPr="00555C28" w:rsidRDefault="00555C28" w:rsidP="000150C0">
      <w:pPr>
        <w:spacing w:after="0" w:line="240" w:lineRule="auto"/>
        <w:rPr>
          <w:rFonts w:eastAsia="Times New Roman" w:cs="Times New Roman"/>
          <w:szCs w:val="20"/>
          <w:lang w:val="es-ES"/>
        </w:rPr>
      </w:pPr>
      <w:r w:rsidRPr="00555C28">
        <w:rPr>
          <w:rFonts w:eastAsia="Times New Roman" w:cs="Times New Roman"/>
          <w:szCs w:val="20"/>
          <w:lang w:val="es-ES"/>
        </w:rPr>
        <w:t xml:space="preserve">En la Llanura del Istmo se presentan  relieves (cerros) no mayores a los </w:t>
      </w:r>
      <w:smartTag w:uri="urn:schemas-microsoft-com:office:smarttags" w:element="metricconverter">
        <w:smartTagPr>
          <w:attr w:name="ProductID" w:val="175 m"/>
        </w:smartTagPr>
        <w:r w:rsidRPr="00555C28">
          <w:rPr>
            <w:rFonts w:eastAsia="Times New Roman" w:cs="Times New Roman"/>
            <w:szCs w:val="20"/>
            <w:lang w:val="es-ES"/>
          </w:rPr>
          <w:t>175 m</w:t>
        </w:r>
      </w:smartTag>
      <w:r w:rsidRPr="00555C28">
        <w:rPr>
          <w:rFonts w:eastAsia="Times New Roman" w:cs="Times New Roman"/>
          <w:szCs w:val="20"/>
          <w:lang w:val="es-ES"/>
        </w:rPr>
        <w:t xml:space="preserve"> de altitud, ocupan pequeñas  extensiones y no se extienden de manera continua. Presenta una altitud de </w:t>
      </w:r>
      <w:smartTag w:uri="urn:schemas-microsoft-com:office:smarttags" w:element="metricconverter">
        <w:smartTagPr>
          <w:attr w:name="ProductID" w:val="10 a"/>
        </w:smartTagPr>
        <w:r w:rsidRPr="00555C28">
          <w:rPr>
            <w:rFonts w:eastAsia="Times New Roman" w:cs="Times New Roman"/>
            <w:szCs w:val="20"/>
            <w:lang w:val="es-ES"/>
          </w:rPr>
          <w:t>10 a</w:t>
        </w:r>
      </w:smartTag>
      <w:r w:rsidRPr="00555C28">
        <w:rPr>
          <w:rFonts w:eastAsia="Times New Roman" w:cs="Times New Roman"/>
          <w:szCs w:val="20"/>
          <w:lang w:val="es-ES"/>
        </w:rPr>
        <w:t xml:space="preserve"> 50 msnm. Los municipios de Juchitán de Zaragoza y El Espinal se encuentra una morfología de cerros suaves pendientes con alturas menores a los </w:t>
      </w:r>
      <w:smartTag w:uri="urn:schemas-microsoft-com:office:smarttags" w:element="metricconverter">
        <w:smartTagPr>
          <w:attr w:name="ProductID" w:val="500 m"/>
        </w:smartTagPr>
        <w:r w:rsidRPr="00555C28">
          <w:rPr>
            <w:rFonts w:eastAsia="Times New Roman" w:cs="Times New Roman"/>
            <w:szCs w:val="20"/>
            <w:lang w:val="es-ES"/>
          </w:rPr>
          <w:t>500 m</w:t>
        </w:r>
      </w:smartTag>
      <w:r w:rsidRPr="00555C28">
        <w:rPr>
          <w:rFonts w:eastAsia="Times New Roman" w:cs="Times New Roman"/>
          <w:szCs w:val="20"/>
          <w:lang w:val="es-ES"/>
        </w:rPr>
        <w:t xml:space="preserve"> entre las cuales se acumularon grandes depósitos aluviales, se encuentra también una pequeña cuenca de drenaje interior en etapa actual de acumulación de sedimentos lacustres y delimitados por un conjunto de lomas de escasa elevación.</w:t>
      </w:r>
    </w:p>
    <w:p w14:paraId="1EB645CC" w14:textId="77777777" w:rsidR="00555C28" w:rsidRPr="00555C28" w:rsidRDefault="00555C28" w:rsidP="000150C0">
      <w:pPr>
        <w:spacing w:after="0" w:line="240" w:lineRule="auto"/>
        <w:rPr>
          <w:rFonts w:eastAsia="Times New Roman" w:cs="Times New Roman"/>
          <w:lang w:val="es-ES"/>
        </w:rPr>
      </w:pPr>
    </w:p>
    <w:p w14:paraId="51A053D0" w14:textId="77777777" w:rsidR="00555C28" w:rsidRPr="00555C28" w:rsidRDefault="00555C28" w:rsidP="000150C0">
      <w:pPr>
        <w:spacing w:after="0" w:line="240" w:lineRule="auto"/>
        <w:rPr>
          <w:rFonts w:eastAsia="Times New Roman" w:cs="Times New Roman"/>
        </w:rPr>
      </w:pPr>
      <w:r w:rsidRPr="00555C28">
        <w:rPr>
          <w:rFonts w:eastAsia="Times New Roman" w:cs="Times New Roman"/>
        </w:rPr>
        <w:t>En el desarrollo del apartado de Pendientes, se retoma esta descripción y se muestra el efecto que el relieve tiene sobre el SAR, el proyecto “Eólica del Sur” y su Área de Influencia.</w:t>
      </w:r>
    </w:p>
    <w:p w14:paraId="0EBC2EF4" w14:textId="77777777" w:rsidR="00555C28" w:rsidRPr="00555C28" w:rsidRDefault="00555C28" w:rsidP="000150C0">
      <w:pPr>
        <w:spacing w:after="0" w:line="240" w:lineRule="auto"/>
        <w:rPr>
          <w:rFonts w:eastAsia="Times New Roman" w:cs="Times New Roman"/>
        </w:rPr>
      </w:pPr>
    </w:p>
    <w:p w14:paraId="6461F8B1" w14:textId="77777777" w:rsidR="00555C28" w:rsidRPr="00555C28" w:rsidRDefault="00555C28" w:rsidP="000150C0">
      <w:pPr>
        <w:spacing w:after="0" w:line="240" w:lineRule="auto"/>
        <w:rPr>
          <w:rFonts w:eastAsia="Times New Roman" w:cs="Times New Roman"/>
          <w:iCs/>
        </w:rPr>
      </w:pPr>
      <w:r w:rsidRPr="00555C28">
        <w:rPr>
          <w:rFonts w:eastAsia="Times New Roman" w:cs="Times New Roman"/>
          <w:iCs/>
        </w:rPr>
        <w:t>Sismicidad, deslizamientos, derrumbes, inundaciones.</w:t>
      </w:r>
    </w:p>
    <w:p w14:paraId="1D8E8508" w14:textId="77777777" w:rsidR="00555C28" w:rsidRPr="00020A81" w:rsidRDefault="00555C28" w:rsidP="000150C0">
      <w:pPr>
        <w:spacing w:after="0" w:line="240" w:lineRule="auto"/>
        <w:rPr>
          <w:rFonts w:eastAsia="Times New Roman" w:cs="Times New Roman"/>
          <w:iCs/>
        </w:rPr>
      </w:pPr>
    </w:p>
    <w:p w14:paraId="7F923881" w14:textId="77777777" w:rsidR="00555C28" w:rsidRPr="00555C28" w:rsidRDefault="00555C28" w:rsidP="000150C0">
      <w:pPr>
        <w:spacing w:after="0" w:line="240" w:lineRule="auto"/>
        <w:rPr>
          <w:rFonts w:eastAsia="Times New Roman" w:cs="Times New Roman"/>
          <w:iCs/>
        </w:rPr>
      </w:pPr>
      <w:r w:rsidRPr="00555C28">
        <w:rPr>
          <w:rFonts w:eastAsia="Times New Roman" w:cs="Times New Roman"/>
          <w:iCs/>
        </w:rPr>
        <w:t>Sismicidad</w:t>
      </w:r>
    </w:p>
    <w:p w14:paraId="278E9A56" w14:textId="77777777" w:rsidR="00555C28" w:rsidRPr="00020A81" w:rsidRDefault="00555C28" w:rsidP="000150C0">
      <w:pPr>
        <w:spacing w:after="0" w:line="240" w:lineRule="auto"/>
        <w:rPr>
          <w:rFonts w:eastAsia="Times New Roman" w:cs="Times New Roman"/>
          <w:iCs/>
        </w:rPr>
      </w:pPr>
    </w:p>
    <w:p w14:paraId="24C39742" w14:textId="77777777" w:rsidR="00555C28" w:rsidRPr="00555C28" w:rsidRDefault="00555C28" w:rsidP="000150C0">
      <w:pPr>
        <w:spacing w:after="0" w:line="240" w:lineRule="auto"/>
        <w:rPr>
          <w:rFonts w:eastAsia="Times New Roman" w:cs="Times New Roman"/>
          <w:szCs w:val="20"/>
          <w:lang w:val="es-ES"/>
        </w:rPr>
      </w:pPr>
      <w:r w:rsidRPr="00555C28">
        <w:rPr>
          <w:rFonts w:eastAsia="Times New Roman" w:cs="Times New Roman"/>
          <w:szCs w:val="20"/>
          <w:lang w:val="es-ES"/>
        </w:rPr>
        <w:t xml:space="preserve">Durante el periodo del 1 de enero de </w:t>
      </w:r>
      <w:smartTag w:uri="urn:schemas-microsoft-com:office:smarttags" w:element="metricconverter">
        <w:smartTagPr>
          <w:attr w:name="ProductID" w:val="1998 a"/>
        </w:smartTagPr>
        <w:r w:rsidRPr="00555C28">
          <w:rPr>
            <w:rFonts w:eastAsia="Times New Roman" w:cs="Times New Roman"/>
            <w:szCs w:val="20"/>
            <w:lang w:val="es-ES"/>
          </w:rPr>
          <w:t>1998 a</w:t>
        </w:r>
      </w:smartTag>
      <w:r w:rsidRPr="00555C28">
        <w:rPr>
          <w:rFonts w:eastAsia="Times New Roman" w:cs="Times New Roman"/>
          <w:szCs w:val="20"/>
          <w:lang w:val="es-ES"/>
        </w:rPr>
        <w:t xml:space="preserve"> noviembre de 2011 se registraron 2,556 sismos de magnitud mayor a 4 grados, por lo cual el SAR se sitúa en una zona de alta susceptibilidad a eventos sísmicos y el proyecto “Eólica del Sur” pudiera verse afectado por los mismos.</w:t>
      </w:r>
    </w:p>
    <w:p w14:paraId="7E8E736C" w14:textId="77777777" w:rsidR="00555C28" w:rsidRPr="00555C28" w:rsidRDefault="00555C28" w:rsidP="000150C0">
      <w:pPr>
        <w:spacing w:after="0" w:line="240" w:lineRule="auto"/>
        <w:rPr>
          <w:rFonts w:eastAsia="Times New Roman" w:cs="Times New Roman"/>
          <w:szCs w:val="20"/>
          <w:lang w:val="es-ES"/>
        </w:rPr>
      </w:pPr>
    </w:p>
    <w:p w14:paraId="6E64DD83" w14:textId="77777777" w:rsidR="00456AA0" w:rsidRDefault="00456AA0" w:rsidP="000150C0">
      <w:pPr>
        <w:spacing w:after="0" w:line="240" w:lineRule="auto"/>
        <w:jc w:val="left"/>
        <w:rPr>
          <w:rFonts w:eastAsia="Times New Roman" w:cs="Times New Roman"/>
          <w:szCs w:val="20"/>
        </w:rPr>
      </w:pPr>
      <w:r>
        <w:rPr>
          <w:rFonts w:eastAsia="Times New Roman" w:cs="Times New Roman"/>
          <w:szCs w:val="20"/>
        </w:rPr>
        <w:br w:type="page"/>
      </w:r>
    </w:p>
    <w:p w14:paraId="39EEFC22" w14:textId="718AA18F" w:rsidR="00555C28" w:rsidRPr="00555C28" w:rsidRDefault="00555C28" w:rsidP="000150C0">
      <w:pPr>
        <w:spacing w:after="0" w:line="240" w:lineRule="auto"/>
        <w:rPr>
          <w:rFonts w:eastAsia="Times New Roman" w:cs="Times New Roman"/>
          <w:szCs w:val="20"/>
          <w:lang w:val="es-ES"/>
        </w:rPr>
      </w:pPr>
      <w:r w:rsidRPr="00555C28">
        <w:rPr>
          <w:rFonts w:eastAsia="Times New Roman" w:cs="Times New Roman"/>
          <w:szCs w:val="20"/>
        </w:rPr>
        <w:lastRenderedPageBreak/>
        <w:t>Deslizamientos o derrumbes</w:t>
      </w:r>
    </w:p>
    <w:p w14:paraId="204B6E9C" w14:textId="77777777" w:rsidR="00555C28" w:rsidRPr="00555C28" w:rsidRDefault="00555C28" w:rsidP="000150C0">
      <w:pPr>
        <w:spacing w:after="0" w:line="240" w:lineRule="auto"/>
        <w:rPr>
          <w:rFonts w:eastAsia="Times New Roman" w:cs="Times New Roman"/>
          <w:szCs w:val="20"/>
          <w:lang w:val="es-ES"/>
        </w:rPr>
      </w:pPr>
    </w:p>
    <w:p w14:paraId="08DF0A60" w14:textId="77777777" w:rsidR="00555C28" w:rsidRPr="00555C28" w:rsidRDefault="00555C28" w:rsidP="000150C0">
      <w:pPr>
        <w:spacing w:after="0" w:line="240" w:lineRule="auto"/>
        <w:rPr>
          <w:rFonts w:eastAsia="Times New Roman" w:cs="Times New Roman"/>
          <w:szCs w:val="20"/>
          <w:lang w:val="es-ES"/>
        </w:rPr>
      </w:pPr>
      <w:r w:rsidRPr="00555C28">
        <w:rPr>
          <w:rFonts w:eastAsia="Times New Roman" w:cs="Times New Roman"/>
          <w:szCs w:val="20"/>
          <w:lang w:val="es-ES"/>
        </w:rPr>
        <w:t>No se tiene registros de deslizamientos o derrumbes ocurridos en el SAR, del proyecto “Eólica del Sur” y su Área de Influencia.</w:t>
      </w:r>
    </w:p>
    <w:p w14:paraId="6F9DC516" w14:textId="77777777" w:rsidR="00555C28" w:rsidRPr="00555C28" w:rsidRDefault="00555C28" w:rsidP="000150C0">
      <w:pPr>
        <w:spacing w:after="0" w:line="240" w:lineRule="auto"/>
        <w:rPr>
          <w:rFonts w:eastAsia="Times New Roman" w:cs="Times New Roman"/>
          <w:szCs w:val="20"/>
          <w:lang w:val="es-ES"/>
        </w:rPr>
      </w:pPr>
    </w:p>
    <w:p w14:paraId="129ED063" w14:textId="77777777" w:rsidR="00555C28" w:rsidRPr="00555C28" w:rsidRDefault="00555C28" w:rsidP="000150C0">
      <w:pPr>
        <w:spacing w:after="0" w:line="240" w:lineRule="auto"/>
        <w:rPr>
          <w:rFonts w:eastAsia="Times New Roman" w:cs="Times New Roman"/>
          <w:szCs w:val="20"/>
          <w:lang w:val="es-ES"/>
        </w:rPr>
      </w:pPr>
      <w:r w:rsidRPr="00555C28">
        <w:rPr>
          <w:rFonts w:eastAsia="Times New Roman" w:cs="Times New Roman"/>
          <w:szCs w:val="20"/>
        </w:rPr>
        <w:t>Fallas y fracturas geológicas</w:t>
      </w:r>
    </w:p>
    <w:p w14:paraId="71AD0EF3" w14:textId="77777777" w:rsidR="00555C28" w:rsidRPr="00555C28" w:rsidRDefault="00555C28" w:rsidP="000150C0">
      <w:pPr>
        <w:spacing w:after="0" w:line="240" w:lineRule="auto"/>
        <w:rPr>
          <w:rFonts w:eastAsia="Times New Roman" w:cs="Times New Roman"/>
          <w:szCs w:val="20"/>
          <w:lang w:val="es-ES"/>
        </w:rPr>
      </w:pPr>
    </w:p>
    <w:p w14:paraId="172367D5" w14:textId="77777777" w:rsidR="004B1C80" w:rsidRDefault="00555C28" w:rsidP="000150C0">
      <w:pPr>
        <w:spacing w:after="0" w:line="240" w:lineRule="auto"/>
        <w:rPr>
          <w:rFonts w:eastAsia="Times New Roman" w:cs="Times New Roman"/>
          <w:szCs w:val="20"/>
          <w:lang w:val="es-ES"/>
        </w:rPr>
      </w:pPr>
      <w:r w:rsidRPr="00555C28">
        <w:rPr>
          <w:rFonts w:eastAsia="Times New Roman" w:cs="Times New Roman"/>
          <w:szCs w:val="20"/>
          <w:lang w:val="es-ES"/>
        </w:rPr>
        <w:t xml:space="preserve">No se registran fallas o fracturas geológicas dentro del SAR, relativo al proyecto “Eólica del Sur” y su Área de Influencia. </w:t>
      </w:r>
    </w:p>
    <w:p w14:paraId="44530B0E" w14:textId="77777777" w:rsidR="004B1C80" w:rsidRDefault="004B1C80" w:rsidP="000150C0">
      <w:pPr>
        <w:spacing w:after="0" w:line="240" w:lineRule="auto"/>
        <w:rPr>
          <w:rFonts w:eastAsia="Times New Roman" w:cs="Times New Roman"/>
          <w:szCs w:val="20"/>
          <w:lang w:val="es-ES"/>
        </w:rPr>
      </w:pPr>
    </w:p>
    <w:p w14:paraId="40DBE629" w14:textId="77777777" w:rsidR="00555C28" w:rsidRPr="00555C28" w:rsidRDefault="00555C28" w:rsidP="000150C0">
      <w:pPr>
        <w:spacing w:after="0" w:line="240" w:lineRule="auto"/>
        <w:rPr>
          <w:rFonts w:eastAsia="Times New Roman" w:cs="Times New Roman"/>
          <w:szCs w:val="20"/>
          <w:lang w:val="es-ES"/>
        </w:rPr>
      </w:pPr>
      <w:r w:rsidRPr="00555C28">
        <w:rPr>
          <w:rFonts w:eastAsia="Times New Roman" w:cs="Times New Roman"/>
          <w:szCs w:val="20"/>
        </w:rPr>
        <w:t>Inundación y encharcamientos</w:t>
      </w:r>
    </w:p>
    <w:p w14:paraId="4F199713" w14:textId="77777777" w:rsidR="00555C28" w:rsidRPr="00555C28" w:rsidRDefault="00555C28" w:rsidP="000150C0">
      <w:pPr>
        <w:spacing w:after="0" w:line="240" w:lineRule="auto"/>
        <w:rPr>
          <w:rFonts w:eastAsia="Times New Roman" w:cs="Times New Roman"/>
          <w:szCs w:val="20"/>
          <w:lang w:val="es-ES"/>
        </w:rPr>
      </w:pPr>
    </w:p>
    <w:p w14:paraId="23C58820" w14:textId="77777777" w:rsidR="00555C28" w:rsidRDefault="00555C28" w:rsidP="000150C0">
      <w:pPr>
        <w:spacing w:after="0" w:line="240" w:lineRule="auto"/>
        <w:rPr>
          <w:rFonts w:eastAsia="Times New Roman" w:cs="Times New Roman"/>
          <w:szCs w:val="20"/>
          <w:lang w:val="es-ES"/>
        </w:rPr>
      </w:pPr>
      <w:r w:rsidRPr="00555C28">
        <w:rPr>
          <w:rFonts w:eastAsia="Times New Roman" w:cs="Times New Roman"/>
          <w:szCs w:val="20"/>
          <w:lang w:val="es-ES"/>
        </w:rPr>
        <w:t>El SAR, el proyecto “Eólica del Sur” y su Área de Influencia son considerados como susceptibles a inundaciones y encharcamientos debido a que su fisiografía y topografía propicia el flujo de escurrimientos pluviales desde las zonas altas hacia el valle y litoral costero, lo cual se incrementa en  influencia la temporada de huracanes.</w:t>
      </w:r>
    </w:p>
    <w:p w14:paraId="6C03ED64" w14:textId="77777777" w:rsidR="00F22E7E" w:rsidRPr="00555C28" w:rsidRDefault="00F22E7E" w:rsidP="000150C0">
      <w:pPr>
        <w:spacing w:after="0" w:line="240" w:lineRule="auto"/>
        <w:rPr>
          <w:rFonts w:eastAsia="Times New Roman" w:cs="Times New Roman"/>
          <w:szCs w:val="20"/>
          <w:lang w:val="es-ES"/>
        </w:rPr>
      </w:pPr>
    </w:p>
    <w:p w14:paraId="6DB71740" w14:textId="77777777" w:rsidR="00F22E7E" w:rsidRPr="00A31C3C" w:rsidRDefault="00F22E7E" w:rsidP="000150C0">
      <w:pPr>
        <w:spacing w:after="0" w:line="240" w:lineRule="auto"/>
      </w:pPr>
      <w:bookmarkStart w:id="34" w:name="_Toc335894818"/>
      <w:r w:rsidRPr="00A31C3C">
        <w:t>Pendientes</w:t>
      </w:r>
    </w:p>
    <w:p w14:paraId="2403F141" w14:textId="77777777" w:rsidR="00F22E7E" w:rsidRPr="00A31C3C" w:rsidRDefault="00F22E7E" w:rsidP="000150C0">
      <w:pPr>
        <w:spacing w:after="0" w:line="240" w:lineRule="auto"/>
        <w:rPr>
          <w:rFonts w:eastAsia="Times New Roman" w:cs="Times New Roman"/>
        </w:rPr>
      </w:pPr>
    </w:p>
    <w:p w14:paraId="464B1FF5" w14:textId="77777777" w:rsidR="00F22E7E" w:rsidRPr="00A31C3C" w:rsidRDefault="00F22E7E" w:rsidP="000150C0">
      <w:pPr>
        <w:spacing w:after="0" w:line="240" w:lineRule="auto"/>
        <w:rPr>
          <w:rFonts w:eastAsia="Times New Roman" w:cs="Times New Roman"/>
        </w:rPr>
      </w:pPr>
      <w:r w:rsidRPr="00A31C3C">
        <w:rPr>
          <w:rFonts w:eastAsia="Times New Roman" w:cs="Times New Roman"/>
        </w:rPr>
        <w:t xml:space="preserve">La pendiente es la inclinación o declive de un terreno con relación al nivel del mar y las elevaciones o relieves (montañas, cerros, etc.) existentes. Para el caso del SAR y por encontrarse en la Llanura del </w:t>
      </w:r>
      <w:r w:rsidR="004B1C80" w:rsidRPr="00A31C3C">
        <w:rPr>
          <w:rFonts w:eastAsia="Times New Roman" w:cs="Times New Roman"/>
        </w:rPr>
        <w:t>Istmo</w:t>
      </w:r>
      <w:r w:rsidRPr="00A31C3C">
        <w:rPr>
          <w:rFonts w:eastAsia="Times New Roman" w:cs="Times New Roman"/>
        </w:rPr>
        <w:t>, la pendiente es casi nula a excepción de las áreas aledañas a los cerros. En la siguiente tabla se indican las pendientes que se encuentran en el SAR, el proyecto “Eólica del Sur” y su Área de Influencia.</w:t>
      </w:r>
    </w:p>
    <w:p w14:paraId="4B15CF92" w14:textId="77777777" w:rsidR="00F22E7E" w:rsidRPr="00A31C3C" w:rsidRDefault="00F22E7E" w:rsidP="000150C0">
      <w:pPr>
        <w:spacing w:after="0" w:line="240" w:lineRule="auto"/>
        <w:rPr>
          <w:rFonts w:eastAsia="Times New Roman" w:cs="Times New Roman"/>
        </w:rPr>
      </w:pPr>
    </w:p>
    <w:p w14:paraId="1EC8FE84" w14:textId="77777777" w:rsidR="00F22E7E" w:rsidRPr="004E460D" w:rsidRDefault="00557530" w:rsidP="000150C0">
      <w:pPr>
        <w:pStyle w:val="Caption"/>
        <w:rPr>
          <w:rFonts w:eastAsia="Times New Roman"/>
        </w:rPr>
      </w:pPr>
      <w:bookmarkStart w:id="35" w:name="_Toc301338587"/>
      <w:bookmarkStart w:id="36" w:name="_Toc302069099"/>
      <w:r>
        <w:t xml:space="preserve">Tabla </w:t>
      </w:r>
      <w:fldSimple w:instr=" SEQ Tabla \* ARABIC ">
        <w:r w:rsidR="00057254">
          <w:rPr>
            <w:noProof/>
          </w:rPr>
          <w:t>10</w:t>
        </w:r>
      </w:fldSimple>
      <w:r>
        <w:t xml:space="preserve">. </w:t>
      </w:r>
      <w:r w:rsidR="00F22E7E" w:rsidRPr="004E460D">
        <w:rPr>
          <w:rFonts w:eastAsia="Times New Roman"/>
        </w:rPr>
        <w:t xml:space="preserve">Pendientes presentes en el </w:t>
      </w:r>
      <w:bookmarkEnd w:id="35"/>
      <w:r w:rsidR="00F22E7E">
        <w:rPr>
          <w:rFonts w:eastAsia="Times New Roman"/>
        </w:rPr>
        <w:t xml:space="preserve">SAR </w:t>
      </w:r>
      <w:r w:rsidR="00F22E7E" w:rsidRPr="004E460D">
        <w:rPr>
          <w:rFonts w:eastAsia="Times New Roman"/>
        </w:rPr>
        <w:t>y Área de Influencia del proyecto “Eólica del Sur”.</w:t>
      </w:r>
      <w:bookmarkEnd w:id="36"/>
    </w:p>
    <w:tbl>
      <w:tblPr>
        <w:tblW w:w="0" w:type="auto"/>
        <w:jc w:val="center"/>
        <w:tblCellMar>
          <w:left w:w="70" w:type="dxa"/>
          <w:right w:w="70" w:type="dxa"/>
        </w:tblCellMar>
        <w:tblLook w:val="04A0" w:firstRow="1" w:lastRow="0" w:firstColumn="1" w:lastColumn="0" w:noHBand="0" w:noVBand="1"/>
      </w:tblPr>
      <w:tblGrid>
        <w:gridCol w:w="830"/>
        <w:gridCol w:w="838"/>
        <w:gridCol w:w="1724"/>
      </w:tblGrid>
      <w:tr w:rsidR="00F22E7E" w:rsidRPr="00752C91" w14:paraId="5A254343" w14:textId="77777777" w:rsidTr="004B1C80">
        <w:trPr>
          <w:trHeight w:val="300"/>
          <w:tblHeader/>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FBFBF"/>
            <w:noWrap/>
            <w:vAlign w:val="center"/>
          </w:tcPr>
          <w:p w14:paraId="1FD8C5B4" w14:textId="77777777" w:rsidR="00F22E7E" w:rsidRPr="00752C91" w:rsidRDefault="00F22E7E"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Pendientes</w:t>
            </w:r>
          </w:p>
        </w:tc>
      </w:tr>
      <w:tr w:rsidR="00F22E7E" w:rsidRPr="00752C91" w14:paraId="0C9CB583" w14:textId="77777777" w:rsidTr="004B1C80">
        <w:trPr>
          <w:trHeight w:val="300"/>
          <w:tblHeader/>
          <w:jc w:val="center"/>
        </w:trPr>
        <w:tc>
          <w:tcPr>
            <w:tcW w:w="0" w:type="auto"/>
            <w:tcBorders>
              <w:top w:val="nil"/>
              <w:left w:val="single" w:sz="4" w:space="0" w:color="auto"/>
              <w:bottom w:val="single" w:sz="4" w:space="0" w:color="auto"/>
              <w:right w:val="single" w:sz="4" w:space="0" w:color="auto"/>
            </w:tcBorders>
            <w:shd w:val="clear" w:color="auto" w:fill="BFBFBF"/>
            <w:noWrap/>
            <w:vAlign w:val="center"/>
          </w:tcPr>
          <w:p w14:paraId="62923602" w14:textId="77777777" w:rsidR="00F22E7E" w:rsidRPr="00752C91" w:rsidRDefault="00F22E7E"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Grados</w:t>
            </w:r>
          </w:p>
        </w:tc>
        <w:tc>
          <w:tcPr>
            <w:tcW w:w="0" w:type="auto"/>
            <w:tcBorders>
              <w:top w:val="nil"/>
              <w:left w:val="nil"/>
              <w:bottom w:val="single" w:sz="4" w:space="0" w:color="auto"/>
              <w:right w:val="single" w:sz="4" w:space="0" w:color="auto"/>
            </w:tcBorders>
            <w:shd w:val="clear" w:color="auto" w:fill="BFBFBF"/>
            <w:noWrap/>
            <w:vAlign w:val="center"/>
          </w:tcPr>
          <w:p w14:paraId="1E2ECE4F" w14:textId="77777777" w:rsidR="00F22E7E" w:rsidRPr="00752C91" w:rsidRDefault="00F22E7E"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SAR (ha)</w:t>
            </w:r>
          </w:p>
        </w:tc>
        <w:tc>
          <w:tcPr>
            <w:tcW w:w="0" w:type="auto"/>
            <w:tcBorders>
              <w:top w:val="nil"/>
              <w:left w:val="nil"/>
              <w:bottom w:val="single" w:sz="4" w:space="0" w:color="auto"/>
              <w:right w:val="single" w:sz="4" w:space="0" w:color="auto"/>
            </w:tcBorders>
            <w:shd w:val="clear" w:color="auto" w:fill="BFBFBF"/>
            <w:noWrap/>
            <w:vAlign w:val="center"/>
          </w:tcPr>
          <w:p w14:paraId="04AD6F8A" w14:textId="77777777" w:rsidR="00F22E7E" w:rsidRPr="00752C91" w:rsidRDefault="00F22E7E"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Área de Influencia (ha)</w:t>
            </w:r>
          </w:p>
        </w:tc>
      </w:tr>
      <w:tr w:rsidR="00F22E7E" w:rsidRPr="00752C91" w14:paraId="49FB7E5B"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2EC14CA" w14:textId="77777777" w:rsidR="00F22E7E" w:rsidRPr="00752C91" w:rsidRDefault="00F22E7E"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  0 -1</w:t>
            </w:r>
          </w:p>
        </w:tc>
        <w:tc>
          <w:tcPr>
            <w:tcW w:w="0" w:type="auto"/>
            <w:tcBorders>
              <w:top w:val="nil"/>
              <w:left w:val="nil"/>
              <w:bottom w:val="single" w:sz="4" w:space="0" w:color="auto"/>
              <w:right w:val="single" w:sz="4" w:space="0" w:color="auto"/>
            </w:tcBorders>
            <w:shd w:val="clear" w:color="auto" w:fill="auto"/>
            <w:noWrap/>
            <w:vAlign w:val="center"/>
          </w:tcPr>
          <w:p w14:paraId="65E67E0B"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159755.30</w:t>
            </w:r>
          </w:p>
        </w:tc>
        <w:tc>
          <w:tcPr>
            <w:tcW w:w="0" w:type="auto"/>
            <w:tcBorders>
              <w:top w:val="nil"/>
              <w:left w:val="nil"/>
              <w:bottom w:val="single" w:sz="4" w:space="0" w:color="auto"/>
              <w:right w:val="single" w:sz="4" w:space="0" w:color="auto"/>
            </w:tcBorders>
            <w:shd w:val="clear" w:color="auto" w:fill="auto"/>
            <w:noWrap/>
            <w:vAlign w:val="center"/>
          </w:tcPr>
          <w:p w14:paraId="567E6527" w14:textId="4FEDD5A5"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5</w:t>
            </w:r>
            <w:r w:rsidR="006E17CB">
              <w:rPr>
                <w:rFonts w:eastAsia="Times New Roman" w:cs="Times New Roman"/>
                <w:color w:val="000000"/>
                <w:sz w:val="18"/>
                <w:szCs w:val="18"/>
                <w:lang w:eastAsia="es-MX"/>
              </w:rPr>
              <w:t>,</w:t>
            </w:r>
            <w:r w:rsidRPr="00752C91">
              <w:rPr>
                <w:rFonts w:eastAsia="Times New Roman" w:cs="Times New Roman"/>
                <w:color w:val="000000"/>
                <w:sz w:val="18"/>
                <w:szCs w:val="18"/>
                <w:lang w:eastAsia="es-MX"/>
              </w:rPr>
              <w:t>709.38</w:t>
            </w:r>
          </w:p>
        </w:tc>
      </w:tr>
      <w:tr w:rsidR="00F22E7E" w:rsidRPr="00752C91" w14:paraId="2FF90304"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02B4632" w14:textId="77777777" w:rsidR="00F22E7E" w:rsidRPr="00752C91" w:rsidRDefault="00F22E7E"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 1- 4</w:t>
            </w:r>
          </w:p>
        </w:tc>
        <w:tc>
          <w:tcPr>
            <w:tcW w:w="0" w:type="auto"/>
            <w:tcBorders>
              <w:top w:val="nil"/>
              <w:left w:val="nil"/>
              <w:bottom w:val="single" w:sz="4" w:space="0" w:color="auto"/>
              <w:right w:val="single" w:sz="4" w:space="0" w:color="auto"/>
            </w:tcBorders>
            <w:shd w:val="clear" w:color="auto" w:fill="auto"/>
            <w:noWrap/>
            <w:vAlign w:val="center"/>
          </w:tcPr>
          <w:p w14:paraId="2730BD8A"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8141.23</w:t>
            </w:r>
          </w:p>
        </w:tc>
        <w:tc>
          <w:tcPr>
            <w:tcW w:w="0" w:type="auto"/>
            <w:tcBorders>
              <w:top w:val="nil"/>
              <w:left w:val="nil"/>
              <w:bottom w:val="single" w:sz="4" w:space="0" w:color="auto"/>
              <w:right w:val="single" w:sz="4" w:space="0" w:color="auto"/>
            </w:tcBorders>
            <w:shd w:val="clear" w:color="auto" w:fill="auto"/>
            <w:noWrap/>
            <w:vAlign w:val="center"/>
          </w:tcPr>
          <w:p w14:paraId="13E414A7"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F22E7E" w:rsidRPr="00752C91" w14:paraId="76D91CA1"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EF57AB4" w14:textId="77777777" w:rsidR="00F22E7E" w:rsidRPr="00752C91" w:rsidRDefault="00F22E7E"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 4 - 8</w:t>
            </w:r>
          </w:p>
        </w:tc>
        <w:tc>
          <w:tcPr>
            <w:tcW w:w="0" w:type="auto"/>
            <w:tcBorders>
              <w:top w:val="nil"/>
              <w:left w:val="nil"/>
              <w:bottom w:val="single" w:sz="4" w:space="0" w:color="auto"/>
              <w:right w:val="single" w:sz="4" w:space="0" w:color="auto"/>
            </w:tcBorders>
            <w:shd w:val="clear" w:color="auto" w:fill="auto"/>
            <w:noWrap/>
            <w:vAlign w:val="center"/>
          </w:tcPr>
          <w:p w14:paraId="2A714BD2"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7317.20</w:t>
            </w:r>
          </w:p>
        </w:tc>
        <w:tc>
          <w:tcPr>
            <w:tcW w:w="0" w:type="auto"/>
            <w:tcBorders>
              <w:top w:val="nil"/>
              <w:left w:val="nil"/>
              <w:bottom w:val="single" w:sz="4" w:space="0" w:color="auto"/>
              <w:right w:val="single" w:sz="4" w:space="0" w:color="auto"/>
            </w:tcBorders>
            <w:shd w:val="clear" w:color="auto" w:fill="auto"/>
            <w:noWrap/>
            <w:vAlign w:val="center"/>
          </w:tcPr>
          <w:p w14:paraId="577677A7"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F22E7E" w:rsidRPr="00752C91" w14:paraId="34983156"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22C39F6" w14:textId="77777777" w:rsidR="00F22E7E" w:rsidRPr="00752C91" w:rsidRDefault="00F22E7E"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 8 -12</w:t>
            </w:r>
          </w:p>
        </w:tc>
        <w:tc>
          <w:tcPr>
            <w:tcW w:w="0" w:type="auto"/>
            <w:tcBorders>
              <w:top w:val="nil"/>
              <w:left w:val="nil"/>
              <w:bottom w:val="single" w:sz="4" w:space="0" w:color="auto"/>
              <w:right w:val="single" w:sz="4" w:space="0" w:color="auto"/>
            </w:tcBorders>
            <w:shd w:val="clear" w:color="auto" w:fill="auto"/>
            <w:noWrap/>
            <w:vAlign w:val="center"/>
          </w:tcPr>
          <w:p w14:paraId="75B85460"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7428.72</w:t>
            </w:r>
          </w:p>
        </w:tc>
        <w:tc>
          <w:tcPr>
            <w:tcW w:w="0" w:type="auto"/>
            <w:tcBorders>
              <w:top w:val="nil"/>
              <w:left w:val="nil"/>
              <w:bottom w:val="single" w:sz="4" w:space="0" w:color="auto"/>
              <w:right w:val="single" w:sz="4" w:space="0" w:color="auto"/>
            </w:tcBorders>
            <w:shd w:val="clear" w:color="auto" w:fill="auto"/>
            <w:noWrap/>
            <w:vAlign w:val="center"/>
          </w:tcPr>
          <w:p w14:paraId="3B89E80E"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F22E7E" w:rsidRPr="00752C91" w14:paraId="0C0615F5"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DA97853" w14:textId="77777777" w:rsidR="00F22E7E" w:rsidRPr="00752C91" w:rsidRDefault="00F22E7E"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 12 - 16</w:t>
            </w:r>
          </w:p>
        </w:tc>
        <w:tc>
          <w:tcPr>
            <w:tcW w:w="0" w:type="auto"/>
            <w:tcBorders>
              <w:top w:val="nil"/>
              <w:left w:val="nil"/>
              <w:bottom w:val="single" w:sz="4" w:space="0" w:color="auto"/>
              <w:right w:val="single" w:sz="4" w:space="0" w:color="auto"/>
            </w:tcBorders>
            <w:shd w:val="clear" w:color="auto" w:fill="auto"/>
            <w:noWrap/>
            <w:vAlign w:val="center"/>
          </w:tcPr>
          <w:p w14:paraId="7979D7F3"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9259.18</w:t>
            </w:r>
          </w:p>
        </w:tc>
        <w:tc>
          <w:tcPr>
            <w:tcW w:w="0" w:type="auto"/>
            <w:tcBorders>
              <w:top w:val="nil"/>
              <w:left w:val="nil"/>
              <w:bottom w:val="single" w:sz="4" w:space="0" w:color="auto"/>
              <w:right w:val="single" w:sz="4" w:space="0" w:color="auto"/>
            </w:tcBorders>
            <w:shd w:val="clear" w:color="auto" w:fill="auto"/>
            <w:noWrap/>
            <w:vAlign w:val="center"/>
          </w:tcPr>
          <w:p w14:paraId="525E7046"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F22E7E" w:rsidRPr="00752C91" w14:paraId="7471E55A"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0851A64" w14:textId="77777777" w:rsidR="00F22E7E" w:rsidRPr="00752C91" w:rsidRDefault="00F22E7E"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 16 -20</w:t>
            </w:r>
          </w:p>
        </w:tc>
        <w:tc>
          <w:tcPr>
            <w:tcW w:w="0" w:type="auto"/>
            <w:tcBorders>
              <w:top w:val="nil"/>
              <w:left w:val="nil"/>
              <w:bottom w:val="single" w:sz="4" w:space="0" w:color="auto"/>
              <w:right w:val="single" w:sz="4" w:space="0" w:color="auto"/>
            </w:tcBorders>
            <w:shd w:val="clear" w:color="auto" w:fill="auto"/>
            <w:noWrap/>
            <w:vAlign w:val="center"/>
          </w:tcPr>
          <w:p w14:paraId="6D52459E"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9429.39</w:t>
            </w:r>
          </w:p>
        </w:tc>
        <w:tc>
          <w:tcPr>
            <w:tcW w:w="0" w:type="auto"/>
            <w:tcBorders>
              <w:top w:val="nil"/>
              <w:left w:val="nil"/>
              <w:bottom w:val="single" w:sz="4" w:space="0" w:color="auto"/>
              <w:right w:val="single" w:sz="4" w:space="0" w:color="auto"/>
            </w:tcBorders>
            <w:shd w:val="clear" w:color="auto" w:fill="auto"/>
            <w:noWrap/>
            <w:vAlign w:val="center"/>
          </w:tcPr>
          <w:p w14:paraId="0845AFB2"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F22E7E" w:rsidRPr="00752C91" w14:paraId="79A152F9"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078958C" w14:textId="77777777" w:rsidR="00F22E7E" w:rsidRPr="00752C91" w:rsidRDefault="00F22E7E"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 20 - 25</w:t>
            </w:r>
          </w:p>
        </w:tc>
        <w:tc>
          <w:tcPr>
            <w:tcW w:w="0" w:type="auto"/>
            <w:tcBorders>
              <w:top w:val="nil"/>
              <w:left w:val="nil"/>
              <w:bottom w:val="single" w:sz="4" w:space="0" w:color="auto"/>
              <w:right w:val="single" w:sz="4" w:space="0" w:color="auto"/>
            </w:tcBorders>
            <w:shd w:val="clear" w:color="auto" w:fill="auto"/>
            <w:noWrap/>
            <w:vAlign w:val="center"/>
          </w:tcPr>
          <w:p w14:paraId="3D0DEC68"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7614.37</w:t>
            </w:r>
          </w:p>
        </w:tc>
        <w:tc>
          <w:tcPr>
            <w:tcW w:w="0" w:type="auto"/>
            <w:tcBorders>
              <w:top w:val="nil"/>
              <w:left w:val="nil"/>
              <w:bottom w:val="single" w:sz="4" w:space="0" w:color="auto"/>
              <w:right w:val="single" w:sz="4" w:space="0" w:color="auto"/>
            </w:tcBorders>
            <w:shd w:val="clear" w:color="auto" w:fill="auto"/>
            <w:noWrap/>
            <w:vAlign w:val="center"/>
          </w:tcPr>
          <w:p w14:paraId="5A3335BC"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F22E7E" w:rsidRPr="00752C91" w14:paraId="25C36393"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F906F4" w14:textId="77777777" w:rsidR="00F22E7E" w:rsidRPr="00752C91" w:rsidRDefault="00F22E7E"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 25 - 30</w:t>
            </w:r>
          </w:p>
        </w:tc>
        <w:tc>
          <w:tcPr>
            <w:tcW w:w="0" w:type="auto"/>
            <w:tcBorders>
              <w:top w:val="nil"/>
              <w:left w:val="nil"/>
              <w:bottom w:val="single" w:sz="4" w:space="0" w:color="auto"/>
              <w:right w:val="single" w:sz="4" w:space="0" w:color="auto"/>
            </w:tcBorders>
            <w:shd w:val="clear" w:color="auto" w:fill="auto"/>
            <w:noWrap/>
            <w:vAlign w:val="center"/>
          </w:tcPr>
          <w:p w14:paraId="388C9914"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4751.04</w:t>
            </w:r>
          </w:p>
        </w:tc>
        <w:tc>
          <w:tcPr>
            <w:tcW w:w="0" w:type="auto"/>
            <w:tcBorders>
              <w:top w:val="nil"/>
              <w:left w:val="nil"/>
              <w:bottom w:val="single" w:sz="4" w:space="0" w:color="auto"/>
              <w:right w:val="single" w:sz="4" w:space="0" w:color="auto"/>
            </w:tcBorders>
            <w:shd w:val="clear" w:color="auto" w:fill="auto"/>
            <w:noWrap/>
            <w:vAlign w:val="center"/>
          </w:tcPr>
          <w:p w14:paraId="04D97753"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F22E7E" w:rsidRPr="00752C91" w14:paraId="01FEDD7F"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3CFCFA0" w14:textId="77777777" w:rsidR="00F22E7E" w:rsidRPr="00752C91" w:rsidRDefault="00F22E7E"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 30 - 50</w:t>
            </w:r>
          </w:p>
        </w:tc>
        <w:tc>
          <w:tcPr>
            <w:tcW w:w="0" w:type="auto"/>
            <w:tcBorders>
              <w:top w:val="nil"/>
              <w:left w:val="nil"/>
              <w:bottom w:val="single" w:sz="4" w:space="0" w:color="auto"/>
              <w:right w:val="single" w:sz="4" w:space="0" w:color="auto"/>
            </w:tcBorders>
            <w:shd w:val="clear" w:color="auto" w:fill="auto"/>
            <w:noWrap/>
            <w:vAlign w:val="center"/>
          </w:tcPr>
          <w:p w14:paraId="665D0311"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911.21</w:t>
            </w:r>
          </w:p>
        </w:tc>
        <w:tc>
          <w:tcPr>
            <w:tcW w:w="0" w:type="auto"/>
            <w:tcBorders>
              <w:top w:val="nil"/>
              <w:left w:val="nil"/>
              <w:bottom w:val="single" w:sz="4" w:space="0" w:color="auto"/>
              <w:right w:val="single" w:sz="4" w:space="0" w:color="auto"/>
            </w:tcBorders>
            <w:shd w:val="clear" w:color="auto" w:fill="auto"/>
            <w:noWrap/>
            <w:vAlign w:val="center"/>
          </w:tcPr>
          <w:p w14:paraId="194B8A21" w14:textId="77777777" w:rsidR="00F22E7E" w:rsidRPr="00752C91" w:rsidRDefault="00F22E7E"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bl>
    <w:p w14:paraId="29840BE2" w14:textId="77777777" w:rsidR="00F22E7E" w:rsidRPr="004E460D" w:rsidRDefault="00F22E7E" w:rsidP="000150C0">
      <w:pPr>
        <w:spacing w:after="0" w:line="240" w:lineRule="auto"/>
        <w:rPr>
          <w:rFonts w:eastAsia="Times New Roman" w:cs="Times New Roman"/>
          <w:szCs w:val="20"/>
        </w:rPr>
      </w:pPr>
    </w:p>
    <w:p w14:paraId="49C8A02A" w14:textId="77777777" w:rsidR="00F22E7E" w:rsidRPr="004E460D" w:rsidRDefault="00F22E7E" w:rsidP="000150C0">
      <w:pPr>
        <w:spacing w:after="0" w:line="240" w:lineRule="auto"/>
        <w:rPr>
          <w:rFonts w:eastAsia="Times New Roman" w:cs="Times New Roman"/>
          <w:szCs w:val="20"/>
        </w:rPr>
      </w:pPr>
      <w:r w:rsidRPr="004E460D">
        <w:rPr>
          <w:rFonts w:eastAsia="Times New Roman" w:cs="Times New Roman"/>
          <w:szCs w:val="20"/>
        </w:rPr>
        <w:t>La pendiente predominante tiene un rango de 0-1% con un declive hacia el litoral costero, lo que hace a esta zona casi plana e ideal para la construcción debido a que no se requieren nivelaciones, sin embargo las actividades agropecuarias se dificultan por la falta de drenaje natural del agua de lluvia.</w:t>
      </w:r>
    </w:p>
    <w:p w14:paraId="30B54B8B" w14:textId="77777777" w:rsidR="00F22E7E" w:rsidRPr="004E460D" w:rsidRDefault="00F22E7E" w:rsidP="000150C0">
      <w:pPr>
        <w:spacing w:after="0" w:line="240" w:lineRule="auto"/>
        <w:rPr>
          <w:rFonts w:eastAsia="Times New Roman" w:cs="Times New Roman"/>
          <w:szCs w:val="20"/>
        </w:rPr>
      </w:pPr>
    </w:p>
    <w:p w14:paraId="361FD6A2" w14:textId="77777777" w:rsidR="00F22E7E" w:rsidRPr="004E460D" w:rsidRDefault="00F22E7E" w:rsidP="000150C0">
      <w:pPr>
        <w:spacing w:after="0" w:line="240" w:lineRule="auto"/>
        <w:rPr>
          <w:rFonts w:eastAsia="Times New Roman" w:cs="Times New Roman"/>
          <w:szCs w:val="20"/>
        </w:rPr>
      </w:pPr>
      <w:r w:rsidRPr="004E460D">
        <w:rPr>
          <w:rFonts w:eastAsia="Times New Roman" w:cs="Times New Roman"/>
          <w:szCs w:val="20"/>
        </w:rPr>
        <w:t xml:space="preserve">De manera gráfica se puede observar la distribución de las pendientes en el </w:t>
      </w:r>
      <w:r w:rsidRPr="004E460D">
        <w:rPr>
          <w:rFonts w:eastAsia="Times New Roman" w:cs="Times New Roman"/>
        </w:rPr>
        <w:t>SAR, el proyecto “Eólica del Sur” y su Área de Influencia e</w:t>
      </w:r>
      <w:r w:rsidRPr="004E460D">
        <w:rPr>
          <w:rFonts w:eastAsia="Times New Roman" w:cs="Times New Roman"/>
          <w:szCs w:val="20"/>
        </w:rPr>
        <w:t xml:space="preserve">n el siguiente mapa </w:t>
      </w:r>
    </w:p>
    <w:p w14:paraId="7E79D519" w14:textId="77777777" w:rsidR="00F22E7E" w:rsidRDefault="00F22E7E" w:rsidP="000150C0">
      <w:pPr>
        <w:spacing w:after="0" w:line="240" w:lineRule="auto"/>
        <w:rPr>
          <w:rFonts w:eastAsia="Times New Roman" w:cs="Times New Roman"/>
          <w:szCs w:val="20"/>
        </w:rPr>
      </w:pPr>
    </w:p>
    <w:p w14:paraId="22F10E87" w14:textId="77777777" w:rsidR="00752C91" w:rsidRPr="004E460D" w:rsidRDefault="00752C91" w:rsidP="000150C0">
      <w:pPr>
        <w:spacing w:after="0" w:line="240" w:lineRule="auto"/>
        <w:jc w:val="center"/>
        <w:rPr>
          <w:rFonts w:eastAsia="Times New Roman" w:cs="Times New Roman"/>
          <w:szCs w:val="20"/>
        </w:rPr>
      </w:pPr>
      <w:r>
        <w:rPr>
          <w:rFonts w:eastAsia="Times New Roman" w:cs="Times New Roman"/>
          <w:noProof/>
          <w:szCs w:val="20"/>
          <w:lang w:val="en-US"/>
        </w:rPr>
        <w:lastRenderedPageBreak/>
        <w:drawing>
          <wp:inline distT="0" distB="0" distL="0" distR="0" wp14:anchorId="0D01D579" wp14:editId="1A674A84">
            <wp:extent cx="4482490" cy="295035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4137" cy="2951441"/>
                    </a:xfrm>
                    <a:prstGeom prst="rect">
                      <a:avLst/>
                    </a:prstGeom>
                    <a:noFill/>
                  </pic:spPr>
                </pic:pic>
              </a:graphicData>
            </a:graphic>
          </wp:inline>
        </w:drawing>
      </w:r>
    </w:p>
    <w:p w14:paraId="14C720FF" w14:textId="77777777" w:rsidR="00F22E7E" w:rsidRPr="00752C91" w:rsidRDefault="00557530" w:rsidP="000150C0">
      <w:pPr>
        <w:pStyle w:val="Caption"/>
        <w:rPr>
          <w:bCs w:val="0"/>
        </w:rPr>
      </w:pPr>
      <w:r>
        <w:t xml:space="preserve">Mapa </w:t>
      </w:r>
      <w:fldSimple w:instr=" SEQ Mapa \* ARABIC ">
        <w:r w:rsidR="00057254">
          <w:rPr>
            <w:noProof/>
          </w:rPr>
          <w:t>5</w:t>
        </w:r>
      </w:fldSimple>
      <w:r>
        <w:t xml:space="preserve">. </w:t>
      </w:r>
      <w:r w:rsidR="00F22E7E" w:rsidRPr="00752C91">
        <w:rPr>
          <w:bCs w:val="0"/>
        </w:rPr>
        <w:t>Pendientes del SAR, el proyecto “Eólica del Sur” y su Área de Influencia”</w:t>
      </w:r>
    </w:p>
    <w:p w14:paraId="364982D8" w14:textId="77777777" w:rsidR="00555C28" w:rsidRPr="00555C28" w:rsidRDefault="00555C28" w:rsidP="000150C0">
      <w:pPr>
        <w:spacing w:after="0" w:line="240" w:lineRule="auto"/>
        <w:rPr>
          <w:rFonts w:eastAsia="Times New Roman" w:cs="Times New Roman"/>
          <w:szCs w:val="20"/>
        </w:rPr>
      </w:pPr>
    </w:p>
    <w:p w14:paraId="3D2D78C1" w14:textId="77777777" w:rsidR="00555C28" w:rsidRPr="00A31C3C" w:rsidRDefault="00922E02" w:rsidP="000150C0">
      <w:pPr>
        <w:pStyle w:val="Heading2"/>
      </w:pPr>
      <w:bookmarkStart w:id="37" w:name="_Toc397004652"/>
      <w:r w:rsidRPr="00A31C3C">
        <w:t xml:space="preserve">IV.4. </w:t>
      </w:r>
      <w:r w:rsidR="00555C28" w:rsidRPr="00A31C3C">
        <w:t>E</w:t>
      </w:r>
      <w:r w:rsidR="00555C28" w:rsidRPr="00A31C3C">
        <w:rPr>
          <w:rStyle w:val="Heading2Char"/>
        </w:rPr>
        <w:t>d</w:t>
      </w:r>
      <w:r w:rsidR="00555C28" w:rsidRPr="00A31C3C">
        <w:t>afología</w:t>
      </w:r>
      <w:bookmarkEnd w:id="37"/>
    </w:p>
    <w:p w14:paraId="147E4741" w14:textId="77777777" w:rsidR="00555C28" w:rsidRPr="00555C28" w:rsidRDefault="00555C28" w:rsidP="000150C0">
      <w:pPr>
        <w:spacing w:after="0" w:line="240" w:lineRule="auto"/>
        <w:rPr>
          <w:rFonts w:eastAsia="Times New Roman" w:cs="Times New Roman"/>
          <w:szCs w:val="20"/>
          <w:lang w:val="es-ES"/>
        </w:rPr>
      </w:pPr>
    </w:p>
    <w:p w14:paraId="4B80327F" w14:textId="77777777" w:rsidR="00555C28" w:rsidRPr="00555C28" w:rsidRDefault="00555C28" w:rsidP="000150C0">
      <w:pPr>
        <w:autoSpaceDE w:val="0"/>
        <w:autoSpaceDN w:val="0"/>
        <w:adjustRightInd w:val="0"/>
        <w:spacing w:after="0" w:line="240" w:lineRule="auto"/>
        <w:rPr>
          <w:rFonts w:eastAsia="Times New Roman" w:cs="Verdana"/>
          <w:color w:val="000000"/>
          <w:szCs w:val="20"/>
          <w:lang w:val="es-ES"/>
        </w:rPr>
      </w:pPr>
      <w:r w:rsidRPr="00555C28">
        <w:rPr>
          <w:rFonts w:eastAsia="Times New Roman" w:cs="Verdana"/>
          <w:color w:val="000000"/>
          <w:szCs w:val="20"/>
          <w:lang w:val="es-ES"/>
        </w:rPr>
        <w:t>Los suelos son el producto de la interacción, a través del tiempo, del material geológico, clima, relieve y organismos. En el estado de Oaxaca dominan las topoformas de sierras y lomeríos, que en conjunto constituyen aproximadamente el 80% y, junto con las condiciones climáticas, han tenido influencia en el intemperismo de las rocas ígneas, sedimentarias y metamórficas, para que a partir de la formación de sedimentos se haya dado lugar a la génesis de suelos jóvenes (litosoles, rendzinas y regosoles) en primer lugar, a suelos con desarrollo moderado (feozems, cambisoles, castañozems) en segundo y, en menor extensión, a suelos maduros (acrisoles, luvisoles, nitosoles). La vegetación ha contribuido con la aportación de materia orgánica para la formación suelos como feozems, rendzinas, castañozems y algunas subunidades húmicas de acrisoles y cambisoles.</w:t>
      </w:r>
    </w:p>
    <w:p w14:paraId="101E2096" w14:textId="77777777" w:rsidR="00555C28" w:rsidRPr="00555C28" w:rsidRDefault="00555C28" w:rsidP="000150C0">
      <w:pPr>
        <w:spacing w:after="0" w:line="240" w:lineRule="auto"/>
        <w:rPr>
          <w:rFonts w:eastAsia="Times New Roman" w:cs="Verdana"/>
          <w:color w:val="000000"/>
          <w:szCs w:val="20"/>
          <w:lang w:val="es-ES"/>
        </w:rPr>
      </w:pPr>
    </w:p>
    <w:p w14:paraId="6ED4C3ED" w14:textId="77777777" w:rsidR="00555C28" w:rsidRPr="00555C28" w:rsidRDefault="00555C28" w:rsidP="000150C0">
      <w:pPr>
        <w:spacing w:after="0" w:line="240" w:lineRule="auto"/>
        <w:rPr>
          <w:rFonts w:eastAsia="Times New Roman" w:cs="Times New Roman"/>
          <w:szCs w:val="20"/>
          <w:lang w:val="es-ES"/>
        </w:rPr>
      </w:pPr>
      <w:r w:rsidRPr="00555C28">
        <w:rPr>
          <w:rFonts w:eastAsia="Times New Roman" w:cs="Times New Roman"/>
          <w:szCs w:val="20"/>
          <w:lang w:val="es-ES"/>
        </w:rPr>
        <w:t>Las características de los suelos y el impacto están relacionadas de forma muy estrecha. La contaminación de los suelos depende de sus características físicas que regulan la entrada de las aguas contaminadas y los lodos, y por otro lado, de las propiedades químicas que han influido en la fijación y evolución de los elementos contaminantes de los suelos. El suelo constituye una barrera que filtra, retiene, transforma y degrada las contaminaciones. Pero el poder de autodepuración es muy variable dependiendo de las propiedades de los suelos, pues el tipo de suelo es una muy importante para su recuperación.</w:t>
      </w:r>
    </w:p>
    <w:p w14:paraId="736D4618" w14:textId="77777777" w:rsidR="00555C28" w:rsidRPr="00555C28" w:rsidRDefault="00555C28" w:rsidP="000150C0">
      <w:pPr>
        <w:spacing w:after="0" w:line="240" w:lineRule="auto"/>
        <w:rPr>
          <w:rFonts w:eastAsia="Times New Roman" w:cs="Times New Roman"/>
        </w:rPr>
      </w:pPr>
    </w:p>
    <w:p w14:paraId="4226EF3E" w14:textId="77777777" w:rsidR="00555C28" w:rsidRPr="00555C28" w:rsidRDefault="00555C28" w:rsidP="000150C0">
      <w:pPr>
        <w:spacing w:after="0" w:line="240" w:lineRule="auto"/>
        <w:rPr>
          <w:rFonts w:eastAsia="Times New Roman" w:cs="Times New Roman"/>
        </w:rPr>
      </w:pPr>
      <w:r w:rsidRPr="00555C28">
        <w:rPr>
          <w:rFonts w:eastAsia="Times New Roman" w:cs="Times New Roman"/>
        </w:rPr>
        <w:t>En la siguiente tabla se muestran los tipos de suelo presentes en el SAR.</w:t>
      </w:r>
    </w:p>
    <w:p w14:paraId="6AB50659" w14:textId="77777777" w:rsidR="00555C28" w:rsidRPr="00555C28" w:rsidRDefault="00555C28" w:rsidP="000150C0">
      <w:pPr>
        <w:spacing w:after="0" w:line="240" w:lineRule="auto"/>
        <w:rPr>
          <w:rFonts w:eastAsia="Times New Roman" w:cs="Times New Roman"/>
        </w:rPr>
      </w:pPr>
    </w:p>
    <w:p w14:paraId="3DC16298" w14:textId="77777777" w:rsidR="00555C28" w:rsidRPr="00555C28" w:rsidRDefault="00557530" w:rsidP="000150C0">
      <w:pPr>
        <w:pStyle w:val="Caption"/>
        <w:rPr>
          <w:bCs w:val="0"/>
        </w:rPr>
      </w:pPr>
      <w:bookmarkStart w:id="38" w:name="_Toc301338583"/>
      <w:bookmarkStart w:id="39" w:name="_Toc302069096"/>
      <w:bookmarkStart w:id="40" w:name="_Toc372277185"/>
      <w:r>
        <w:t xml:space="preserve">Tabla </w:t>
      </w:r>
      <w:fldSimple w:instr=" SEQ Tabla \* ARABIC ">
        <w:r w:rsidR="00057254">
          <w:rPr>
            <w:noProof/>
          </w:rPr>
          <w:t>11</w:t>
        </w:r>
      </w:fldSimple>
      <w:r>
        <w:t xml:space="preserve">. </w:t>
      </w:r>
      <w:r w:rsidR="00555C28" w:rsidRPr="00555C28">
        <w:rPr>
          <w:bCs w:val="0"/>
        </w:rPr>
        <w:t>Unidades edafológicas presentes en el SAR</w:t>
      </w:r>
      <w:bookmarkEnd w:id="38"/>
      <w:bookmarkEnd w:id="39"/>
      <w:r w:rsidR="00555C28" w:rsidRPr="00555C28">
        <w:rPr>
          <w:bCs w:val="0"/>
        </w:rPr>
        <w:t>.</w:t>
      </w:r>
      <w:bookmarkEnd w:id="40"/>
    </w:p>
    <w:tbl>
      <w:tblPr>
        <w:tblW w:w="0" w:type="auto"/>
        <w:jc w:val="center"/>
        <w:tblCellMar>
          <w:left w:w="70" w:type="dxa"/>
          <w:right w:w="70" w:type="dxa"/>
        </w:tblCellMar>
        <w:tblLook w:val="04A0" w:firstRow="1" w:lastRow="0" w:firstColumn="1" w:lastColumn="0" w:noHBand="0" w:noVBand="1"/>
      </w:tblPr>
      <w:tblGrid>
        <w:gridCol w:w="534"/>
        <w:gridCol w:w="1330"/>
        <w:gridCol w:w="764"/>
        <w:gridCol w:w="1724"/>
      </w:tblGrid>
      <w:tr w:rsidR="00555C28" w:rsidRPr="00752C91" w14:paraId="1E3C60F9" w14:textId="77777777" w:rsidTr="00A31C3C">
        <w:trPr>
          <w:trHeight w:val="300"/>
          <w:tblHeade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BFBFBF"/>
            <w:noWrap/>
            <w:vAlign w:val="center"/>
          </w:tcPr>
          <w:p w14:paraId="3EF02807"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SAR Edafología</w:t>
            </w:r>
          </w:p>
        </w:tc>
      </w:tr>
      <w:tr w:rsidR="00555C28" w:rsidRPr="00752C91" w14:paraId="0579557B" w14:textId="77777777" w:rsidTr="00A31C3C">
        <w:trPr>
          <w:trHeight w:val="300"/>
          <w:tblHeader/>
          <w:jc w:val="center"/>
        </w:trPr>
        <w:tc>
          <w:tcPr>
            <w:tcW w:w="0" w:type="auto"/>
            <w:tcBorders>
              <w:top w:val="nil"/>
              <w:left w:val="single" w:sz="4" w:space="0" w:color="auto"/>
              <w:bottom w:val="single" w:sz="4" w:space="0" w:color="auto"/>
              <w:right w:val="single" w:sz="4" w:space="0" w:color="auto"/>
            </w:tcBorders>
            <w:shd w:val="clear" w:color="auto" w:fill="BFBFBF"/>
            <w:noWrap/>
            <w:vAlign w:val="center"/>
          </w:tcPr>
          <w:p w14:paraId="0D60EE6D"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Clave</w:t>
            </w:r>
          </w:p>
        </w:tc>
        <w:tc>
          <w:tcPr>
            <w:tcW w:w="0" w:type="auto"/>
            <w:tcBorders>
              <w:top w:val="nil"/>
              <w:left w:val="nil"/>
              <w:bottom w:val="single" w:sz="4" w:space="0" w:color="auto"/>
              <w:right w:val="single" w:sz="4" w:space="0" w:color="auto"/>
            </w:tcBorders>
            <w:shd w:val="clear" w:color="auto" w:fill="BFBFBF"/>
            <w:noWrap/>
            <w:vAlign w:val="center"/>
          </w:tcPr>
          <w:p w14:paraId="5AA78764"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Descripción</w:t>
            </w:r>
          </w:p>
        </w:tc>
        <w:tc>
          <w:tcPr>
            <w:tcW w:w="0" w:type="auto"/>
            <w:tcBorders>
              <w:top w:val="nil"/>
              <w:left w:val="nil"/>
              <w:bottom w:val="single" w:sz="4" w:space="0" w:color="auto"/>
              <w:right w:val="single" w:sz="4" w:space="0" w:color="auto"/>
            </w:tcBorders>
            <w:shd w:val="clear" w:color="auto" w:fill="BFBFBF"/>
            <w:noWrap/>
            <w:vAlign w:val="center"/>
          </w:tcPr>
          <w:p w14:paraId="6801DF38"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SAR (ha)</w:t>
            </w:r>
          </w:p>
        </w:tc>
        <w:tc>
          <w:tcPr>
            <w:tcW w:w="0" w:type="auto"/>
            <w:tcBorders>
              <w:top w:val="nil"/>
              <w:left w:val="nil"/>
              <w:bottom w:val="single" w:sz="4" w:space="0" w:color="auto"/>
              <w:right w:val="single" w:sz="4" w:space="0" w:color="auto"/>
            </w:tcBorders>
            <w:shd w:val="clear" w:color="auto" w:fill="BFBFBF"/>
            <w:noWrap/>
            <w:vAlign w:val="center"/>
          </w:tcPr>
          <w:p w14:paraId="2ADD43A8" w14:textId="77777777" w:rsidR="00555C28" w:rsidRPr="00752C91" w:rsidRDefault="00555C28"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Área de Influencia (ha)</w:t>
            </w:r>
          </w:p>
        </w:tc>
      </w:tr>
      <w:tr w:rsidR="00555C28" w:rsidRPr="00752C91" w14:paraId="4F7C5AEF"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AD1142C"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Ao</w:t>
            </w:r>
          </w:p>
        </w:tc>
        <w:tc>
          <w:tcPr>
            <w:tcW w:w="0" w:type="auto"/>
            <w:tcBorders>
              <w:top w:val="nil"/>
              <w:left w:val="nil"/>
              <w:bottom w:val="single" w:sz="4" w:space="0" w:color="auto"/>
              <w:right w:val="single" w:sz="4" w:space="0" w:color="auto"/>
            </w:tcBorders>
            <w:shd w:val="clear" w:color="auto" w:fill="auto"/>
            <w:noWrap/>
            <w:vAlign w:val="center"/>
          </w:tcPr>
          <w:p w14:paraId="61FF9035"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Acrisol ortico</w:t>
            </w:r>
          </w:p>
        </w:tc>
        <w:tc>
          <w:tcPr>
            <w:tcW w:w="0" w:type="auto"/>
            <w:tcBorders>
              <w:top w:val="nil"/>
              <w:left w:val="nil"/>
              <w:bottom w:val="single" w:sz="4" w:space="0" w:color="auto"/>
              <w:right w:val="single" w:sz="4" w:space="0" w:color="auto"/>
            </w:tcBorders>
            <w:shd w:val="clear" w:color="auto" w:fill="auto"/>
            <w:noWrap/>
            <w:vAlign w:val="center"/>
          </w:tcPr>
          <w:p w14:paraId="244C323F"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57.81</w:t>
            </w:r>
          </w:p>
        </w:tc>
        <w:tc>
          <w:tcPr>
            <w:tcW w:w="0" w:type="auto"/>
            <w:tcBorders>
              <w:top w:val="nil"/>
              <w:left w:val="nil"/>
              <w:bottom w:val="single" w:sz="4" w:space="0" w:color="auto"/>
              <w:right w:val="single" w:sz="4" w:space="0" w:color="auto"/>
            </w:tcBorders>
            <w:shd w:val="clear" w:color="auto" w:fill="auto"/>
            <w:noWrap/>
            <w:vAlign w:val="center"/>
          </w:tcPr>
          <w:p w14:paraId="1A30716E" w14:textId="77777777" w:rsidR="00555C28" w:rsidRPr="00752C91" w:rsidRDefault="00555C28" w:rsidP="000150C0">
            <w:pPr>
              <w:spacing w:after="0" w:line="240" w:lineRule="auto"/>
              <w:jc w:val="center"/>
              <w:rPr>
                <w:rFonts w:eastAsia="Times New Roman" w:cs="Times New Roman"/>
                <w:color w:val="000000"/>
                <w:sz w:val="18"/>
                <w:szCs w:val="18"/>
                <w:lang w:eastAsia="es-MX"/>
              </w:rPr>
            </w:pPr>
          </w:p>
        </w:tc>
      </w:tr>
      <w:tr w:rsidR="00555C28" w:rsidRPr="00752C91" w14:paraId="4E76879D"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0B951B9"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Bc</w:t>
            </w:r>
          </w:p>
        </w:tc>
        <w:tc>
          <w:tcPr>
            <w:tcW w:w="0" w:type="auto"/>
            <w:tcBorders>
              <w:top w:val="nil"/>
              <w:left w:val="nil"/>
              <w:bottom w:val="single" w:sz="4" w:space="0" w:color="auto"/>
              <w:right w:val="single" w:sz="4" w:space="0" w:color="auto"/>
            </w:tcBorders>
            <w:shd w:val="clear" w:color="auto" w:fill="auto"/>
            <w:noWrap/>
            <w:vAlign w:val="center"/>
          </w:tcPr>
          <w:p w14:paraId="10810A50"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Cambisol crómico</w:t>
            </w:r>
          </w:p>
        </w:tc>
        <w:tc>
          <w:tcPr>
            <w:tcW w:w="0" w:type="auto"/>
            <w:tcBorders>
              <w:top w:val="nil"/>
              <w:left w:val="nil"/>
              <w:bottom w:val="single" w:sz="4" w:space="0" w:color="auto"/>
              <w:right w:val="single" w:sz="4" w:space="0" w:color="auto"/>
            </w:tcBorders>
            <w:shd w:val="clear" w:color="auto" w:fill="auto"/>
            <w:noWrap/>
            <w:vAlign w:val="center"/>
          </w:tcPr>
          <w:p w14:paraId="41756C50"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16071.87</w:t>
            </w:r>
          </w:p>
        </w:tc>
        <w:tc>
          <w:tcPr>
            <w:tcW w:w="0" w:type="auto"/>
            <w:tcBorders>
              <w:top w:val="nil"/>
              <w:left w:val="nil"/>
              <w:bottom w:val="single" w:sz="4" w:space="0" w:color="auto"/>
              <w:right w:val="single" w:sz="4" w:space="0" w:color="auto"/>
            </w:tcBorders>
            <w:shd w:val="clear" w:color="auto" w:fill="auto"/>
            <w:noWrap/>
            <w:vAlign w:val="center"/>
          </w:tcPr>
          <w:p w14:paraId="50C91D51" w14:textId="77777777" w:rsidR="00555C28" w:rsidRPr="00752C91" w:rsidRDefault="00555C28" w:rsidP="000150C0">
            <w:pPr>
              <w:spacing w:after="0" w:line="240" w:lineRule="auto"/>
              <w:jc w:val="center"/>
              <w:rPr>
                <w:rFonts w:eastAsia="Times New Roman" w:cs="Times New Roman"/>
                <w:color w:val="000000"/>
                <w:sz w:val="18"/>
                <w:szCs w:val="18"/>
                <w:lang w:eastAsia="es-MX"/>
              </w:rPr>
            </w:pPr>
          </w:p>
        </w:tc>
      </w:tr>
      <w:tr w:rsidR="00555C28" w:rsidRPr="00752C91" w14:paraId="2918E647"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43D6E0C"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Be</w:t>
            </w:r>
          </w:p>
        </w:tc>
        <w:tc>
          <w:tcPr>
            <w:tcW w:w="0" w:type="auto"/>
            <w:tcBorders>
              <w:top w:val="nil"/>
              <w:left w:val="nil"/>
              <w:bottom w:val="single" w:sz="4" w:space="0" w:color="auto"/>
              <w:right w:val="single" w:sz="4" w:space="0" w:color="auto"/>
            </w:tcBorders>
            <w:shd w:val="clear" w:color="auto" w:fill="auto"/>
            <w:noWrap/>
            <w:vAlign w:val="center"/>
          </w:tcPr>
          <w:p w14:paraId="33B39E4C"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Cambisol éutrico</w:t>
            </w:r>
          </w:p>
        </w:tc>
        <w:tc>
          <w:tcPr>
            <w:tcW w:w="0" w:type="auto"/>
            <w:tcBorders>
              <w:top w:val="nil"/>
              <w:left w:val="nil"/>
              <w:bottom w:val="single" w:sz="4" w:space="0" w:color="auto"/>
              <w:right w:val="single" w:sz="4" w:space="0" w:color="auto"/>
            </w:tcBorders>
            <w:shd w:val="clear" w:color="auto" w:fill="auto"/>
            <w:noWrap/>
            <w:vAlign w:val="center"/>
          </w:tcPr>
          <w:p w14:paraId="0CCC9E95"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31721.04</w:t>
            </w:r>
          </w:p>
        </w:tc>
        <w:tc>
          <w:tcPr>
            <w:tcW w:w="0" w:type="auto"/>
            <w:tcBorders>
              <w:top w:val="nil"/>
              <w:left w:val="nil"/>
              <w:bottom w:val="single" w:sz="4" w:space="0" w:color="auto"/>
              <w:right w:val="single" w:sz="4" w:space="0" w:color="auto"/>
            </w:tcBorders>
            <w:shd w:val="clear" w:color="auto" w:fill="auto"/>
            <w:noWrap/>
            <w:vAlign w:val="center"/>
          </w:tcPr>
          <w:p w14:paraId="20EC6CDC" w14:textId="77777777" w:rsidR="00555C28" w:rsidRPr="00752C91" w:rsidRDefault="00555C28" w:rsidP="000150C0">
            <w:pPr>
              <w:spacing w:after="0" w:line="240" w:lineRule="auto"/>
              <w:jc w:val="center"/>
              <w:rPr>
                <w:rFonts w:eastAsia="Times New Roman" w:cs="Times New Roman"/>
                <w:color w:val="000000"/>
                <w:sz w:val="18"/>
                <w:szCs w:val="18"/>
                <w:lang w:eastAsia="es-MX"/>
              </w:rPr>
            </w:pPr>
          </w:p>
        </w:tc>
      </w:tr>
      <w:tr w:rsidR="00555C28" w:rsidRPr="00752C91" w14:paraId="22AF2AD7"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B46E7AB"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Hh</w:t>
            </w:r>
          </w:p>
        </w:tc>
        <w:tc>
          <w:tcPr>
            <w:tcW w:w="0" w:type="auto"/>
            <w:tcBorders>
              <w:top w:val="nil"/>
              <w:left w:val="nil"/>
              <w:bottom w:val="single" w:sz="4" w:space="0" w:color="auto"/>
              <w:right w:val="single" w:sz="4" w:space="0" w:color="auto"/>
            </w:tcBorders>
            <w:shd w:val="clear" w:color="auto" w:fill="auto"/>
            <w:noWrap/>
            <w:vAlign w:val="center"/>
          </w:tcPr>
          <w:p w14:paraId="2A32559A"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Feozem háplico</w:t>
            </w:r>
          </w:p>
        </w:tc>
        <w:tc>
          <w:tcPr>
            <w:tcW w:w="0" w:type="auto"/>
            <w:tcBorders>
              <w:top w:val="nil"/>
              <w:left w:val="nil"/>
              <w:bottom w:val="single" w:sz="4" w:space="0" w:color="auto"/>
              <w:right w:val="single" w:sz="4" w:space="0" w:color="auto"/>
            </w:tcBorders>
            <w:shd w:val="clear" w:color="auto" w:fill="auto"/>
            <w:noWrap/>
            <w:vAlign w:val="center"/>
          </w:tcPr>
          <w:p w14:paraId="680ABD8C"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2571.28</w:t>
            </w:r>
          </w:p>
        </w:tc>
        <w:tc>
          <w:tcPr>
            <w:tcW w:w="0" w:type="auto"/>
            <w:tcBorders>
              <w:top w:val="nil"/>
              <w:left w:val="nil"/>
              <w:bottom w:val="single" w:sz="4" w:space="0" w:color="auto"/>
              <w:right w:val="single" w:sz="4" w:space="0" w:color="auto"/>
            </w:tcBorders>
            <w:shd w:val="clear" w:color="auto" w:fill="auto"/>
            <w:noWrap/>
            <w:vAlign w:val="center"/>
          </w:tcPr>
          <w:p w14:paraId="7F16A46F"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156.77</w:t>
            </w:r>
          </w:p>
        </w:tc>
      </w:tr>
      <w:tr w:rsidR="00555C28" w:rsidRPr="00752C91" w14:paraId="64AEA5F3"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50B3EF7"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I</w:t>
            </w:r>
          </w:p>
        </w:tc>
        <w:tc>
          <w:tcPr>
            <w:tcW w:w="0" w:type="auto"/>
            <w:tcBorders>
              <w:top w:val="nil"/>
              <w:left w:val="nil"/>
              <w:bottom w:val="single" w:sz="4" w:space="0" w:color="auto"/>
              <w:right w:val="single" w:sz="4" w:space="0" w:color="auto"/>
            </w:tcBorders>
            <w:shd w:val="clear" w:color="auto" w:fill="auto"/>
            <w:noWrap/>
            <w:vAlign w:val="center"/>
          </w:tcPr>
          <w:p w14:paraId="0B7B60CD"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Litosol</w:t>
            </w:r>
          </w:p>
        </w:tc>
        <w:tc>
          <w:tcPr>
            <w:tcW w:w="0" w:type="auto"/>
            <w:tcBorders>
              <w:top w:val="nil"/>
              <w:left w:val="nil"/>
              <w:bottom w:val="single" w:sz="4" w:space="0" w:color="auto"/>
              <w:right w:val="single" w:sz="4" w:space="0" w:color="auto"/>
            </w:tcBorders>
            <w:shd w:val="clear" w:color="auto" w:fill="auto"/>
            <w:noWrap/>
            <w:vAlign w:val="center"/>
          </w:tcPr>
          <w:p w14:paraId="173D4E80"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26442.21</w:t>
            </w:r>
          </w:p>
        </w:tc>
        <w:tc>
          <w:tcPr>
            <w:tcW w:w="0" w:type="auto"/>
            <w:tcBorders>
              <w:top w:val="nil"/>
              <w:left w:val="nil"/>
              <w:bottom w:val="single" w:sz="4" w:space="0" w:color="auto"/>
              <w:right w:val="single" w:sz="4" w:space="0" w:color="auto"/>
            </w:tcBorders>
            <w:shd w:val="clear" w:color="auto" w:fill="auto"/>
            <w:noWrap/>
            <w:vAlign w:val="center"/>
          </w:tcPr>
          <w:p w14:paraId="25F9368E" w14:textId="77777777" w:rsidR="00555C28" w:rsidRPr="00752C91" w:rsidRDefault="00555C28" w:rsidP="000150C0">
            <w:pPr>
              <w:spacing w:after="0" w:line="240" w:lineRule="auto"/>
              <w:jc w:val="center"/>
              <w:rPr>
                <w:rFonts w:eastAsia="Times New Roman" w:cs="Times New Roman"/>
                <w:color w:val="000000"/>
                <w:sz w:val="18"/>
                <w:szCs w:val="18"/>
                <w:lang w:eastAsia="es-MX"/>
              </w:rPr>
            </w:pPr>
          </w:p>
        </w:tc>
      </w:tr>
      <w:tr w:rsidR="00555C28" w:rsidRPr="00752C91" w14:paraId="08FC5CBB"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B21363E"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Re</w:t>
            </w:r>
          </w:p>
        </w:tc>
        <w:tc>
          <w:tcPr>
            <w:tcW w:w="0" w:type="auto"/>
            <w:tcBorders>
              <w:top w:val="nil"/>
              <w:left w:val="nil"/>
              <w:bottom w:val="single" w:sz="4" w:space="0" w:color="auto"/>
              <w:right w:val="single" w:sz="4" w:space="0" w:color="auto"/>
            </w:tcBorders>
            <w:shd w:val="clear" w:color="auto" w:fill="auto"/>
            <w:noWrap/>
            <w:vAlign w:val="center"/>
          </w:tcPr>
          <w:p w14:paraId="642AAFA1"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Regosol éutrico</w:t>
            </w:r>
          </w:p>
        </w:tc>
        <w:tc>
          <w:tcPr>
            <w:tcW w:w="0" w:type="auto"/>
            <w:tcBorders>
              <w:top w:val="nil"/>
              <w:left w:val="nil"/>
              <w:bottom w:val="single" w:sz="4" w:space="0" w:color="auto"/>
              <w:right w:val="single" w:sz="4" w:space="0" w:color="auto"/>
            </w:tcBorders>
            <w:shd w:val="clear" w:color="auto" w:fill="auto"/>
            <w:noWrap/>
            <w:vAlign w:val="center"/>
          </w:tcPr>
          <w:p w14:paraId="54A09BCA"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43410.97</w:t>
            </w:r>
          </w:p>
        </w:tc>
        <w:tc>
          <w:tcPr>
            <w:tcW w:w="0" w:type="auto"/>
            <w:tcBorders>
              <w:top w:val="nil"/>
              <w:left w:val="nil"/>
              <w:bottom w:val="single" w:sz="4" w:space="0" w:color="auto"/>
              <w:right w:val="single" w:sz="4" w:space="0" w:color="auto"/>
            </w:tcBorders>
            <w:shd w:val="clear" w:color="auto" w:fill="auto"/>
            <w:noWrap/>
            <w:vAlign w:val="center"/>
          </w:tcPr>
          <w:p w14:paraId="3085683B"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353.44</w:t>
            </w:r>
          </w:p>
        </w:tc>
      </w:tr>
      <w:tr w:rsidR="00555C28" w:rsidRPr="00752C91" w14:paraId="0B8A0F75"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47E1560"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Vc</w:t>
            </w:r>
          </w:p>
        </w:tc>
        <w:tc>
          <w:tcPr>
            <w:tcW w:w="0" w:type="auto"/>
            <w:tcBorders>
              <w:top w:val="nil"/>
              <w:left w:val="nil"/>
              <w:bottom w:val="single" w:sz="4" w:space="0" w:color="auto"/>
              <w:right w:val="single" w:sz="4" w:space="0" w:color="auto"/>
            </w:tcBorders>
            <w:shd w:val="clear" w:color="auto" w:fill="auto"/>
            <w:noWrap/>
            <w:vAlign w:val="center"/>
          </w:tcPr>
          <w:p w14:paraId="0406DA7F"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Vertisol crómico</w:t>
            </w:r>
          </w:p>
        </w:tc>
        <w:tc>
          <w:tcPr>
            <w:tcW w:w="0" w:type="auto"/>
            <w:tcBorders>
              <w:top w:val="nil"/>
              <w:left w:val="nil"/>
              <w:bottom w:val="single" w:sz="4" w:space="0" w:color="auto"/>
              <w:right w:val="single" w:sz="4" w:space="0" w:color="auto"/>
            </w:tcBorders>
            <w:shd w:val="clear" w:color="auto" w:fill="auto"/>
            <w:noWrap/>
            <w:vAlign w:val="center"/>
          </w:tcPr>
          <w:p w14:paraId="15F8ECB7"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33058.24</w:t>
            </w:r>
          </w:p>
        </w:tc>
        <w:tc>
          <w:tcPr>
            <w:tcW w:w="0" w:type="auto"/>
            <w:tcBorders>
              <w:top w:val="nil"/>
              <w:left w:val="nil"/>
              <w:bottom w:val="single" w:sz="4" w:space="0" w:color="auto"/>
              <w:right w:val="single" w:sz="4" w:space="0" w:color="auto"/>
            </w:tcBorders>
            <w:shd w:val="clear" w:color="auto" w:fill="auto"/>
            <w:noWrap/>
            <w:vAlign w:val="center"/>
          </w:tcPr>
          <w:p w14:paraId="099DF343"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5199.17</w:t>
            </w:r>
          </w:p>
        </w:tc>
      </w:tr>
      <w:tr w:rsidR="00555C28" w:rsidRPr="00752C91" w14:paraId="67730348"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A7FC53C"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Vp</w:t>
            </w:r>
          </w:p>
        </w:tc>
        <w:tc>
          <w:tcPr>
            <w:tcW w:w="0" w:type="auto"/>
            <w:tcBorders>
              <w:top w:val="nil"/>
              <w:left w:val="nil"/>
              <w:bottom w:val="single" w:sz="4" w:space="0" w:color="auto"/>
              <w:right w:val="single" w:sz="4" w:space="0" w:color="auto"/>
            </w:tcBorders>
            <w:shd w:val="clear" w:color="auto" w:fill="auto"/>
            <w:noWrap/>
            <w:vAlign w:val="center"/>
          </w:tcPr>
          <w:p w14:paraId="22BE5E73"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Vertisol pélico</w:t>
            </w:r>
          </w:p>
        </w:tc>
        <w:tc>
          <w:tcPr>
            <w:tcW w:w="0" w:type="auto"/>
            <w:tcBorders>
              <w:top w:val="nil"/>
              <w:left w:val="nil"/>
              <w:bottom w:val="single" w:sz="4" w:space="0" w:color="auto"/>
              <w:right w:val="single" w:sz="4" w:space="0" w:color="auto"/>
            </w:tcBorders>
            <w:shd w:val="clear" w:color="auto" w:fill="auto"/>
            <w:noWrap/>
            <w:vAlign w:val="center"/>
          </w:tcPr>
          <w:p w14:paraId="7C3A1879"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46315.43</w:t>
            </w:r>
          </w:p>
        </w:tc>
        <w:tc>
          <w:tcPr>
            <w:tcW w:w="0" w:type="auto"/>
            <w:tcBorders>
              <w:top w:val="nil"/>
              <w:left w:val="nil"/>
              <w:bottom w:val="single" w:sz="4" w:space="0" w:color="auto"/>
              <w:right w:val="single" w:sz="4" w:space="0" w:color="auto"/>
            </w:tcBorders>
            <w:shd w:val="clear" w:color="auto" w:fill="auto"/>
            <w:noWrap/>
            <w:vAlign w:val="center"/>
          </w:tcPr>
          <w:p w14:paraId="5BC9CAB9" w14:textId="77777777" w:rsidR="00555C28" w:rsidRPr="00752C91" w:rsidRDefault="00555C28" w:rsidP="000150C0">
            <w:pPr>
              <w:spacing w:after="0" w:line="240" w:lineRule="auto"/>
              <w:jc w:val="center"/>
              <w:rPr>
                <w:rFonts w:eastAsia="Times New Roman" w:cs="Times New Roman"/>
                <w:color w:val="000000"/>
                <w:sz w:val="18"/>
                <w:szCs w:val="18"/>
                <w:lang w:eastAsia="es-MX"/>
              </w:rPr>
            </w:pPr>
          </w:p>
        </w:tc>
      </w:tr>
      <w:tr w:rsidR="00555C28" w:rsidRPr="00752C91" w14:paraId="64CB4956"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251C676"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Zg</w:t>
            </w:r>
          </w:p>
        </w:tc>
        <w:tc>
          <w:tcPr>
            <w:tcW w:w="0" w:type="auto"/>
            <w:tcBorders>
              <w:top w:val="nil"/>
              <w:left w:val="nil"/>
              <w:bottom w:val="single" w:sz="4" w:space="0" w:color="auto"/>
              <w:right w:val="single" w:sz="4" w:space="0" w:color="auto"/>
            </w:tcBorders>
            <w:shd w:val="clear" w:color="auto" w:fill="auto"/>
            <w:noWrap/>
            <w:vAlign w:val="center"/>
          </w:tcPr>
          <w:p w14:paraId="56376685" w14:textId="77777777" w:rsidR="00555C28" w:rsidRPr="00752C91" w:rsidRDefault="00555C28"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Solonchak gleyico</w:t>
            </w:r>
          </w:p>
        </w:tc>
        <w:tc>
          <w:tcPr>
            <w:tcW w:w="0" w:type="auto"/>
            <w:tcBorders>
              <w:top w:val="nil"/>
              <w:left w:val="nil"/>
              <w:bottom w:val="single" w:sz="4" w:space="0" w:color="auto"/>
              <w:right w:val="single" w:sz="4" w:space="0" w:color="auto"/>
            </w:tcBorders>
            <w:shd w:val="clear" w:color="auto" w:fill="auto"/>
            <w:noWrap/>
            <w:vAlign w:val="center"/>
          </w:tcPr>
          <w:p w14:paraId="2664EB5D" w14:textId="77777777" w:rsidR="00555C28" w:rsidRPr="00752C91" w:rsidRDefault="00555C28"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15051.94</w:t>
            </w:r>
          </w:p>
        </w:tc>
        <w:tc>
          <w:tcPr>
            <w:tcW w:w="0" w:type="auto"/>
            <w:tcBorders>
              <w:top w:val="nil"/>
              <w:left w:val="nil"/>
              <w:bottom w:val="single" w:sz="4" w:space="0" w:color="auto"/>
              <w:right w:val="single" w:sz="4" w:space="0" w:color="auto"/>
            </w:tcBorders>
            <w:shd w:val="clear" w:color="auto" w:fill="auto"/>
            <w:noWrap/>
            <w:vAlign w:val="center"/>
          </w:tcPr>
          <w:p w14:paraId="08A6099C" w14:textId="77777777" w:rsidR="00555C28" w:rsidRPr="00752C91" w:rsidRDefault="00555C28" w:rsidP="000150C0">
            <w:pPr>
              <w:spacing w:after="0" w:line="240" w:lineRule="auto"/>
              <w:jc w:val="center"/>
              <w:rPr>
                <w:rFonts w:eastAsia="Times New Roman" w:cs="Times New Roman"/>
                <w:color w:val="000000"/>
                <w:sz w:val="18"/>
                <w:szCs w:val="18"/>
                <w:lang w:eastAsia="es-MX"/>
              </w:rPr>
            </w:pPr>
          </w:p>
        </w:tc>
      </w:tr>
    </w:tbl>
    <w:p w14:paraId="65C953C3" w14:textId="77777777" w:rsidR="00555C28" w:rsidRPr="00555C28" w:rsidRDefault="00555C28" w:rsidP="000150C0">
      <w:pPr>
        <w:spacing w:after="0" w:line="240" w:lineRule="auto"/>
        <w:rPr>
          <w:rFonts w:eastAsia="Times New Roman" w:cs="Times New Roman"/>
          <w:szCs w:val="20"/>
        </w:rPr>
      </w:pPr>
    </w:p>
    <w:p w14:paraId="779F52C7" w14:textId="77777777" w:rsidR="00555C28" w:rsidRPr="00555C28" w:rsidRDefault="00555C28" w:rsidP="000150C0">
      <w:pPr>
        <w:spacing w:after="0" w:line="240" w:lineRule="auto"/>
        <w:rPr>
          <w:rFonts w:eastAsia="Times New Roman" w:cs="Times New Roman"/>
          <w:szCs w:val="20"/>
        </w:rPr>
      </w:pPr>
      <w:r w:rsidRPr="00555C28">
        <w:rPr>
          <w:rFonts w:eastAsia="Times New Roman" w:cs="Times New Roman"/>
          <w:szCs w:val="20"/>
        </w:rPr>
        <w:t>Las principales características de los suelos descritos anteriormente, se muestran a continuación.</w:t>
      </w:r>
    </w:p>
    <w:p w14:paraId="36378E8F" w14:textId="77777777" w:rsidR="00555C28" w:rsidRPr="00555C28" w:rsidRDefault="00555C28" w:rsidP="000150C0">
      <w:pPr>
        <w:spacing w:after="0" w:line="240" w:lineRule="auto"/>
        <w:rPr>
          <w:rFonts w:eastAsia="Times New Roman" w:cs="Times New Roman"/>
          <w:szCs w:val="20"/>
        </w:rPr>
      </w:pPr>
    </w:p>
    <w:p w14:paraId="0C64DDF1" w14:textId="77777777" w:rsidR="00555C28" w:rsidRPr="00555C28" w:rsidRDefault="00555C28" w:rsidP="000150C0">
      <w:pPr>
        <w:numPr>
          <w:ilvl w:val="0"/>
          <w:numId w:val="3"/>
        </w:numPr>
        <w:autoSpaceDE w:val="0"/>
        <w:autoSpaceDN w:val="0"/>
        <w:adjustRightInd w:val="0"/>
        <w:spacing w:after="0" w:line="240" w:lineRule="auto"/>
        <w:rPr>
          <w:rFonts w:eastAsia="Times New Roman" w:cs="AGaramondPro-Regular"/>
          <w:szCs w:val="20"/>
          <w:lang w:val="es-ES" w:eastAsia="es-ES"/>
        </w:rPr>
      </w:pPr>
      <w:r w:rsidRPr="00555C28">
        <w:rPr>
          <w:rFonts w:eastAsia="Times New Roman" w:cs="AGaramondPro-Regular"/>
          <w:szCs w:val="20"/>
          <w:lang w:val="es-ES" w:eastAsia="es-ES"/>
        </w:rPr>
        <w:t xml:space="preserve">Acrisol órtico(Ao): Son suelos ácidos de climas húmedos, con un subsuelo arcilloso y pobre en general, propios para explotación forestal. Aunque son pobres en nutrientes, pueden dedicarse a explotaciones agropecuarias o pratícolas con elevados costos de fertilización y encalado. Son impermeables. </w:t>
      </w:r>
    </w:p>
    <w:p w14:paraId="14A31FCD" w14:textId="77777777" w:rsidR="00555C28" w:rsidRPr="00555C28" w:rsidRDefault="00555C28" w:rsidP="000150C0">
      <w:pPr>
        <w:autoSpaceDE w:val="0"/>
        <w:autoSpaceDN w:val="0"/>
        <w:adjustRightInd w:val="0"/>
        <w:spacing w:after="0" w:line="240" w:lineRule="auto"/>
        <w:rPr>
          <w:rFonts w:eastAsia="Times New Roman" w:cs="AGaramondPro-Regular"/>
          <w:szCs w:val="20"/>
          <w:lang w:val="es-ES" w:eastAsia="es-ES"/>
        </w:rPr>
      </w:pPr>
    </w:p>
    <w:p w14:paraId="5107A642" w14:textId="77777777" w:rsidR="00555C28" w:rsidRPr="00555C28" w:rsidRDefault="00555C28" w:rsidP="000150C0">
      <w:pPr>
        <w:numPr>
          <w:ilvl w:val="0"/>
          <w:numId w:val="3"/>
        </w:numPr>
        <w:autoSpaceDE w:val="0"/>
        <w:autoSpaceDN w:val="0"/>
        <w:adjustRightInd w:val="0"/>
        <w:spacing w:after="0" w:line="240" w:lineRule="auto"/>
        <w:rPr>
          <w:rFonts w:eastAsia="Times New Roman" w:cs="AGaramondPro-Regular"/>
          <w:szCs w:val="20"/>
          <w:lang w:val="es-ES" w:eastAsia="es-ES"/>
        </w:rPr>
      </w:pPr>
      <w:r w:rsidRPr="00555C28">
        <w:rPr>
          <w:rFonts w:eastAsia="Times New Roman" w:cs="Times New Roman"/>
          <w:szCs w:val="20"/>
        </w:rPr>
        <w:t xml:space="preserve">Los suelos </w:t>
      </w:r>
      <w:r w:rsidRPr="00555C28">
        <w:rPr>
          <w:rFonts w:eastAsia="Times New Roman" w:cs="Times New Roman"/>
          <w:bCs/>
          <w:szCs w:val="20"/>
        </w:rPr>
        <w:t xml:space="preserve">Cambisol (Bc) </w:t>
      </w:r>
      <w:r w:rsidRPr="00555C28">
        <w:rPr>
          <w:rFonts w:eastAsia="Times New Roman" w:cs="AGaramondPro-Regular"/>
          <w:szCs w:val="20"/>
          <w:lang w:val="es-ES" w:eastAsia="es-ES"/>
        </w:rPr>
        <w:t xml:space="preserve">son jóvenes, poco desarrollados y se pueden encontrar en cualquier tipo de vegetación o clima excepto en los de zonas áridas. Suelos con un subsuelo muy diferente a simple vista en color y textura a la capa superficial. La capa superficial puede ser oscura, con más de </w:t>
      </w:r>
      <w:smartTag w:uri="urn:schemas-microsoft-com:office:smarttags" w:element="metricconverter">
        <w:smartTagPr>
          <w:attr w:name="ProductID" w:val="25 cm"/>
        </w:smartTagPr>
        <w:r w:rsidRPr="00555C28">
          <w:rPr>
            <w:rFonts w:eastAsia="Times New Roman" w:cs="AGaramondPro-Regular"/>
            <w:szCs w:val="20"/>
            <w:lang w:val="es-ES" w:eastAsia="es-ES"/>
          </w:rPr>
          <w:t>25 cm</w:t>
        </w:r>
      </w:smartTag>
      <w:r w:rsidRPr="00555C28">
        <w:rPr>
          <w:rFonts w:eastAsia="Times New Roman" w:cs="AGaramondPro-Regular"/>
          <w:szCs w:val="20"/>
          <w:lang w:val="es-ES" w:eastAsia="es-ES"/>
        </w:rPr>
        <w:t xml:space="preserve"> de espesor pero pobre en nutrientes y en ocasiones no existe. Suelos pobres en materia orgánica. Son suelos de características variables en su horizonte A. Son de color oscuro y claro, son permeables y </w:t>
      </w:r>
      <w:r w:rsidRPr="00555C28">
        <w:rPr>
          <w:rFonts w:eastAsia="Times New Roman" w:cs="Times New Roman"/>
          <w:szCs w:val="20"/>
        </w:rPr>
        <w:t>se usan en la ganadería con pastos naturales, inducidos o cultivados, y en agricultura para cultivos de granos y oleaginosas principalmente. En ambos casos, sus rendimientos son de medios a altos y son de moderada a alta susceptibilidad a la erosión.</w:t>
      </w:r>
    </w:p>
    <w:p w14:paraId="2D8200F4" w14:textId="77777777" w:rsidR="00555C28" w:rsidRPr="00555C28" w:rsidRDefault="00555C28" w:rsidP="000150C0">
      <w:pPr>
        <w:autoSpaceDE w:val="0"/>
        <w:autoSpaceDN w:val="0"/>
        <w:adjustRightInd w:val="0"/>
        <w:spacing w:after="0" w:line="240" w:lineRule="auto"/>
        <w:ind w:firstLine="360"/>
        <w:rPr>
          <w:rFonts w:eastAsia="Times New Roman" w:cs="AGaramondPro-Regular"/>
          <w:szCs w:val="20"/>
          <w:lang w:val="es-ES" w:eastAsia="es-ES"/>
        </w:rPr>
      </w:pPr>
      <w:r w:rsidRPr="00555C28">
        <w:rPr>
          <w:rFonts w:eastAsia="Times New Roman" w:cs="AGaramondPro-Regular"/>
          <w:szCs w:val="20"/>
          <w:lang w:val="es-ES" w:eastAsia="es-ES"/>
        </w:rPr>
        <w:t>Cambisol Crómico (Bc). Cambisol que cuando está húmedo es de color pardo oscuro a rojo poco intenso.</w:t>
      </w:r>
    </w:p>
    <w:p w14:paraId="6F6B5559" w14:textId="77777777" w:rsidR="00555C28" w:rsidRPr="00555C28" w:rsidRDefault="00555C28" w:rsidP="000150C0">
      <w:pPr>
        <w:autoSpaceDE w:val="0"/>
        <w:autoSpaceDN w:val="0"/>
        <w:adjustRightInd w:val="0"/>
        <w:spacing w:after="0" w:line="240" w:lineRule="auto"/>
        <w:ind w:firstLine="360"/>
        <w:rPr>
          <w:rFonts w:eastAsia="Times New Roman" w:cs="AGaramondPro-Regular"/>
          <w:szCs w:val="20"/>
          <w:lang w:val="es-ES" w:eastAsia="es-ES"/>
        </w:rPr>
      </w:pPr>
      <w:r w:rsidRPr="00555C28">
        <w:rPr>
          <w:rFonts w:eastAsia="Times New Roman" w:cs="AGaramondPro-Regular"/>
          <w:szCs w:val="20"/>
          <w:lang w:val="es-ES" w:eastAsia="es-ES"/>
        </w:rPr>
        <w:t>Cambisol Eútrico (Be). Cambisol con subsuelo rico o muy rico en nutrientes. Permeables.</w:t>
      </w:r>
    </w:p>
    <w:p w14:paraId="03B626D4" w14:textId="77777777" w:rsidR="00555C28" w:rsidRPr="00555C28" w:rsidRDefault="00555C28" w:rsidP="000150C0">
      <w:pPr>
        <w:autoSpaceDE w:val="0"/>
        <w:autoSpaceDN w:val="0"/>
        <w:adjustRightInd w:val="0"/>
        <w:spacing w:after="0" w:line="240" w:lineRule="auto"/>
        <w:ind w:firstLine="360"/>
        <w:rPr>
          <w:rFonts w:eastAsia="Times New Roman" w:cs="AGaramondPro-Regular"/>
          <w:szCs w:val="20"/>
          <w:lang w:val="es-ES" w:eastAsia="es-ES"/>
        </w:rPr>
      </w:pPr>
    </w:p>
    <w:p w14:paraId="7DFC5147" w14:textId="77777777" w:rsidR="00555C28" w:rsidRPr="00555C28" w:rsidRDefault="00555C28" w:rsidP="000150C0">
      <w:pPr>
        <w:numPr>
          <w:ilvl w:val="0"/>
          <w:numId w:val="4"/>
        </w:numPr>
        <w:spacing w:after="0" w:line="240" w:lineRule="auto"/>
        <w:rPr>
          <w:rFonts w:eastAsia="Times New Roman" w:cs="Times New Roman"/>
        </w:rPr>
      </w:pPr>
      <w:r w:rsidRPr="00555C28">
        <w:rPr>
          <w:rFonts w:eastAsia="Times New Roman" w:cs="Times New Roman"/>
          <w:szCs w:val="20"/>
        </w:rPr>
        <w:t xml:space="preserve">El suelo Feozem háplico (Hh): es de </w:t>
      </w:r>
      <w:r w:rsidRPr="00555C28">
        <w:rPr>
          <w:rFonts w:eastAsia="Times New Roman" w:cs="Times New Roman"/>
        </w:rPr>
        <w:t xml:space="preserve">origen residual y coluvio-aluvial, derivados a partir de rocas tales como riolita, toba ácida, caliza y lutita. Cuando es de origen aluvial presentan una capa superficial obscura, suave, rica en materia orgánica y nutrientes. presentan color pardo oscuro y textura media, poseen pH ligeramente ácido. Se forman sobre materiales no consolidados de reacción alcalina. Son suelos más o menos profundos, aunque en la mayoría se encuentra la fase lítica como limitante a menos de </w:t>
      </w:r>
      <w:smartTag w:uri="urn:schemas-microsoft-com:office:smarttags" w:element="metricconverter">
        <w:smartTagPr>
          <w:attr w:name="ProductID" w:val="100 cm"/>
        </w:smartTagPr>
        <w:r w:rsidRPr="00555C28">
          <w:rPr>
            <w:rFonts w:eastAsia="Times New Roman" w:cs="Times New Roman"/>
          </w:rPr>
          <w:t>100 cm</w:t>
        </w:r>
      </w:smartTag>
      <w:r w:rsidRPr="00555C28">
        <w:rPr>
          <w:rFonts w:eastAsia="Times New Roman" w:cs="Times New Roman"/>
        </w:rPr>
        <w:t xml:space="preserve"> de profundidad; en algunas áreas existe alto contenido de arcillas en el horizonte subyacente. El horizonte superficial está bien desarrollado y estructurado. La humedad no llega a ser excesiva, evitándose el arrastre y la pérdida de nutrimentos debido al drenaje, por lo que su potencial agrícola es alto. Se utilizan intensivamente para la producción de granos y hortalizas, en muchas ocasiones con el auxilio del riego. Sus usos dependen del relieve y tipo de suelo, llegando a tener altos rendimientos y en ganadería pueden tener rendimientos moderados.</w:t>
      </w:r>
    </w:p>
    <w:p w14:paraId="53C70ED2" w14:textId="77777777" w:rsidR="00555C28" w:rsidRPr="00555C28" w:rsidRDefault="00555C28" w:rsidP="000150C0">
      <w:pPr>
        <w:spacing w:after="0" w:line="240" w:lineRule="auto"/>
        <w:rPr>
          <w:rFonts w:eastAsia="Times New Roman" w:cs="Times New Roman"/>
        </w:rPr>
      </w:pPr>
    </w:p>
    <w:p w14:paraId="16907C36" w14:textId="77777777" w:rsidR="00555C28" w:rsidRPr="00555C28" w:rsidRDefault="00555C28" w:rsidP="000150C0">
      <w:pPr>
        <w:numPr>
          <w:ilvl w:val="0"/>
          <w:numId w:val="4"/>
        </w:numPr>
        <w:spacing w:after="0" w:line="240" w:lineRule="auto"/>
        <w:rPr>
          <w:rFonts w:eastAsia="Times New Roman" w:cs="Times New Roman"/>
        </w:rPr>
      </w:pPr>
      <w:r w:rsidRPr="00555C28">
        <w:rPr>
          <w:rFonts w:eastAsia="Times New Roman" w:cs="Times New Roman"/>
          <w:szCs w:val="20"/>
        </w:rPr>
        <w:t xml:space="preserve">Los suelos Litosol (L) se encuentran en todos los climas y con muy diversos tipos de vegetación. Son suelos muy someros, menores de </w:t>
      </w:r>
      <w:smartTag w:uri="urn:schemas-microsoft-com:office:smarttags" w:element="metricconverter">
        <w:smartTagPr>
          <w:attr w:name="ProductID" w:val="10 cm"/>
        </w:smartTagPr>
        <w:r w:rsidRPr="00555C28">
          <w:rPr>
            <w:rFonts w:eastAsia="Times New Roman" w:cs="Times New Roman"/>
            <w:szCs w:val="20"/>
          </w:rPr>
          <w:t>10 cm</w:t>
        </w:r>
      </w:smartTag>
      <w:r w:rsidRPr="00555C28">
        <w:rPr>
          <w:rFonts w:eastAsia="Times New Roman" w:cs="Times New Roman"/>
          <w:szCs w:val="20"/>
        </w:rPr>
        <w:t xml:space="preserve"> de profundidad, sobreyacen directamente a la roca o a una fase dura, continua y coherente, y presentan bastantes afloramientos rocosos. Son de origen residual. De color grisáceo oscuro, con textura media y pH ligeramente alcalino; por lo general se asocian con regosoles, rendzinas y feozems. Por su escasa profundidad no se recomienda ningún tipo de uso para estos suelos, sólo dejarlos para la vida silvestre.</w:t>
      </w:r>
    </w:p>
    <w:p w14:paraId="3FF9E900" w14:textId="77777777" w:rsidR="00555C28" w:rsidRPr="00555C28" w:rsidRDefault="00555C28" w:rsidP="000150C0">
      <w:pPr>
        <w:spacing w:after="0" w:line="240" w:lineRule="auto"/>
        <w:rPr>
          <w:rFonts w:eastAsia="Times New Roman" w:cs="Times New Roman"/>
        </w:rPr>
      </w:pPr>
    </w:p>
    <w:p w14:paraId="716C867B" w14:textId="77777777" w:rsidR="00555C28" w:rsidRPr="00555C28" w:rsidRDefault="00555C28" w:rsidP="000150C0">
      <w:pPr>
        <w:numPr>
          <w:ilvl w:val="0"/>
          <w:numId w:val="4"/>
        </w:numPr>
        <w:spacing w:after="0" w:line="240" w:lineRule="auto"/>
        <w:rPr>
          <w:rFonts w:eastAsia="Times New Roman" w:cs="Times New Roman"/>
        </w:rPr>
      </w:pPr>
      <w:r w:rsidRPr="00555C28">
        <w:rPr>
          <w:rFonts w:eastAsia="Times New Roman" w:cs="Times New Roman"/>
          <w:szCs w:val="20"/>
        </w:rPr>
        <w:t xml:space="preserve">Los suelos Regosol éutrico (Re) se pueden encontrar en muy distintos climas. Se caracterizan por no presentar capas distintas y se originan por procesos residuales y coluvio-aluvial a partir de material materno constituido por rocas riolita, caliza, lutita, lutitas-areniscas y, en menor proporción, aluvión. También se pueden formar a partir de rocas ígneas ácidas y básicas. Los que son de origen residual (in situ), es decir que se encuentran en el mismo sitio que el material del cual se derivan; otros son de origen aluvial, coluvial o eólico, en los cuales el material intemperizado que los constituye ha sido acarreado de otras zonas por medio del agua, la gravedad y el viento, respectivamente. Tienen poco desarrollo y colores claros amarillentos, pardo amarillento y pardo rojizo, muy semejantes a la roca de la cual se formaron; su pH es ligeramente alcalino, la textura que domina es de media a fina. Por lo general son poco profundos, con menos de </w:t>
      </w:r>
      <w:smartTag w:uri="urn:schemas-microsoft-com:office:smarttags" w:element="metricconverter">
        <w:smartTagPr>
          <w:attr w:name="ProductID" w:val="50 cm"/>
        </w:smartTagPr>
        <w:r w:rsidRPr="00555C28">
          <w:rPr>
            <w:rFonts w:eastAsia="Times New Roman" w:cs="Times New Roman"/>
            <w:szCs w:val="20"/>
          </w:rPr>
          <w:t>50 cm</w:t>
        </w:r>
      </w:smartTag>
      <w:r w:rsidRPr="00555C28">
        <w:rPr>
          <w:rFonts w:eastAsia="Times New Roman" w:cs="Times New Roman"/>
          <w:szCs w:val="20"/>
        </w:rPr>
        <w:t>, pues presentan fase lítica la mayoría de ellos; en pequeñas áreas tienen cementación de caliche o yeso; se parecen bastante a las rocas que los subyacen, cuando no son profundos. Se encuentran en playas o dunas, y en laderas de las sierras, muchas veces acompañados de litosoles y de afloramientos de rocas o tepetate.</w:t>
      </w:r>
    </w:p>
    <w:p w14:paraId="6B700295" w14:textId="77777777" w:rsidR="00555C28" w:rsidRPr="00555C28" w:rsidRDefault="00555C28" w:rsidP="000150C0">
      <w:pPr>
        <w:spacing w:after="0" w:line="240" w:lineRule="auto"/>
        <w:rPr>
          <w:rFonts w:eastAsia="Times New Roman" w:cs="Times New Roman"/>
          <w:szCs w:val="20"/>
        </w:rPr>
      </w:pPr>
    </w:p>
    <w:p w14:paraId="43200F88" w14:textId="77777777" w:rsidR="00555C28" w:rsidRPr="00555C28" w:rsidRDefault="00555C28" w:rsidP="000150C0">
      <w:pPr>
        <w:tabs>
          <w:tab w:val="left" w:pos="3040"/>
          <w:tab w:val="left" w:pos="3700"/>
        </w:tabs>
        <w:spacing w:after="0" w:line="240" w:lineRule="auto"/>
        <w:ind w:left="400"/>
        <w:rPr>
          <w:rFonts w:eastAsia="Times New Roman" w:cs="Times New Roman"/>
          <w:szCs w:val="20"/>
        </w:rPr>
      </w:pPr>
      <w:r w:rsidRPr="00555C28">
        <w:rPr>
          <w:rFonts w:eastAsia="Times New Roman" w:cs="Times New Roman"/>
          <w:szCs w:val="20"/>
        </w:rPr>
        <w:t>El aprovechamiento agrícola en este tipo de suelos es muy limitado y condicionado a la profundidad y al hecho de que no presenten pedregosidad, pero su conservación muchas veces redunda en una eficiente recarga de acuíferos. En zonas costeras se usan para el cultivo de cocoteros, sandía, entre otros frutales, con buenos rendimientos. Su uso pecuario es de resultados variables, en función de la vegetación que se exista. El regosol éutrico presenta las características del grupo de los regosol y en su fase éutrico, son suelos ligeramente ácidos a alcalinos; son suelos de rico a muy ricos en nutrientes y muy fértiles. Estas características los hacen ser suelos susceptibles a la erosión.</w:t>
      </w:r>
    </w:p>
    <w:p w14:paraId="4000A28F" w14:textId="77777777" w:rsidR="00555C28" w:rsidRPr="00555C28" w:rsidRDefault="00555C28" w:rsidP="000150C0">
      <w:pPr>
        <w:spacing w:after="0" w:line="240" w:lineRule="auto"/>
        <w:rPr>
          <w:rFonts w:eastAsia="Times New Roman" w:cs="Times New Roman"/>
          <w:szCs w:val="20"/>
        </w:rPr>
      </w:pPr>
    </w:p>
    <w:p w14:paraId="73690CBB" w14:textId="77777777" w:rsidR="00555C28" w:rsidRPr="00555C28" w:rsidRDefault="00555C28" w:rsidP="000150C0">
      <w:pPr>
        <w:numPr>
          <w:ilvl w:val="0"/>
          <w:numId w:val="5"/>
        </w:numPr>
        <w:spacing w:after="0" w:line="240" w:lineRule="auto"/>
        <w:rPr>
          <w:rFonts w:eastAsia="Times New Roman" w:cs="Times New Roman"/>
          <w:szCs w:val="20"/>
        </w:rPr>
      </w:pPr>
      <w:r w:rsidRPr="00555C28">
        <w:rPr>
          <w:rFonts w:eastAsia="Times New Roman" w:cs="Times New Roman"/>
          <w:szCs w:val="20"/>
          <w:lang w:val="es-ES"/>
        </w:rPr>
        <w:t>Los suelos Vertisol-crómicos (Vc) se presentan en climas templados y cálidos</w:t>
      </w:r>
      <w:r w:rsidRPr="00555C28">
        <w:rPr>
          <w:rFonts w:eastAsia="Times New Roman" w:cs="Times New Roman"/>
          <w:szCs w:val="20"/>
        </w:rPr>
        <w:t xml:space="preserve"> y en climas semisecos,</w:t>
      </w:r>
      <w:r w:rsidRPr="00555C28">
        <w:rPr>
          <w:rFonts w:eastAsia="Times New Roman" w:cs="Times New Roman"/>
          <w:szCs w:val="20"/>
          <w:lang w:val="es-ES"/>
        </w:rPr>
        <w:t xml:space="preserve"> en zonas en las que hay una marcada estación seca y otra lluviosa. La vegetación natural de estos suelos va desde las selvas bajas hasta los pastizales y matorrales de los climas semisecos y se caracterizan por presentar grietas anchas y profundas que aparecen en ellos en la época de sequía. Son suelos muy arcillosos, frecuentemente negros o grises (pegajosos cuando están </w:t>
      </w:r>
      <w:r w:rsidRPr="00555C28">
        <w:rPr>
          <w:rFonts w:eastAsia="Times New Roman" w:cs="Times New Roman"/>
          <w:szCs w:val="20"/>
          <w:lang w:val="es-ES"/>
        </w:rPr>
        <w:lastRenderedPageBreak/>
        <w:t>húmedos y muy duros cuando están secos), a veces son salinos en función del agua que reciben. Su utilización agrícola es muy extensa, variada y productiva ya que casi siempre son muy fértiles pero presentan ciertos problemas para su manejo, ya que su dureza dificulta la labranza y con frecuencia presentan problemas de inundación y drenaje. Estos son los suelos en donde se produce la mayor cantidad de la caña de azúcar. Para su utilización pecuaria, pastizales naturales o inducidos, son también suelos muy adecuados.</w:t>
      </w:r>
      <w:r w:rsidRPr="00555C28">
        <w:rPr>
          <w:rFonts w:eastAsia="Times New Roman" w:cs="Times New Roman"/>
          <w:szCs w:val="20"/>
        </w:rPr>
        <w:t xml:space="preserve"> Son suelos con baja susceptibilidad a la erosión.</w:t>
      </w:r>
    </w:p>
    <w:p w14:paraId="201A5866" w14:textId="77777777" w:rsidR="00555C28" w:rsidRPr="00555C28" w:rsidRDefault="00555C28" w:rsidP="000150C0">
      <w:pPr>
        <w:spacing w:after="0" w:line="240" w:lineRule="auto"/>
        <w:rPr>
          <w:rFonts w:eastAsia="Times New Roman" w:cs="Times New Roman"/>
          <w:szCs w:val="20"/>
        </w:rPr>
      </w:pPr>
    </w:p>
    <w:p w14:paraId="2DBDFB47" w14:textId="77777777" w:rsidR="00555C28" w:rsidRPr="00555C28" w:rsidRDefault="00555C28" w:rsidP="000150C0">
      <w:pPr>
        <w:numPr>
          <w:ilvl w:val="0"/>
          <w:numId w:val="5"/>
        </w:numPr>
        <w:spacing w:after="0" w:line="240" w:lineRule="auto"/>
        <w:rPr>
          <w:rFonts w:eastAsia="Times New Roman" w:cs="Times New Roman"/>
          <w:szCs w:val="20"/>
        </w:rPr>
      </w:pPr>
      <w:r w:rsidRPr="00555C28">
        <w:rPr>
          <w:rFonts w:eastAsia="Times New Roman" w:cs="Times New Roman"/>
        </w:rPr>
        <w:t xml:space="preserve">Los suelos Vertisol pélico (Vp) son de color negro a gris oscuro, que se caracteriza por presentar grietas anchas y profundas en la época de sequía. Son suelos muy arcillosos y su utilización en agricultura es muy extensa, variada y productiva. </w:t>
      </w:r>
      <w:r w:rsidRPr="00555C28">
        <w:rPr>
          <w:rFonts w:eastAsia="Times New Roman" w:cs="Times New Roman"/>
          <w:lang w:val="es-ES"/>
        </w:rPr>
        <w:t xml:space="preserve">Presentan contenidos muy altos (mayores generalmente al 40%) de arcilla, materia orgánica y nutrientes. En laderas suaves y lomeríos, estos suelos se presentan con alta pedregosidad (guijarros y piedras redondeadas de basalto) o sobre tepetates amarillentos o rojizos, probablemente producto de erupciones volcánicas y depósitos lacustres antiguos. </w:t>
      </w:r>
      <w:r w:rsidRPr="00555C28">
        <w:rPr>
          <w:rFonts w:eastAsia="Times New Roman" w:cs="Times New Roman"/>
        </w:rPr>
        <w:t>Estos suelos son en general fértiles, pero presentan ciertos problemas para su manejo, ya que su dureza dificulta la labranza y con frecuencia presentan problemas de anegamiento por mal drenaje. Presenta una baja susceptibilidad a la erosión.</w:t>
      </w:r>
    </w:p>
    <w:p w14:paraId="6C5D8B70" w14:textId="77777777" w:rsidR="00555C28" w:rsidRPr="00555C28" w:rsidRDefault="00555C28" w:rsidP="000150C0">
      <w:pPr>
        <w:spacing w:after="0" w:line="240" w:lineRule="auto"/>
        <w:rPr>
          <w:rFonts w:eastAsia="Times New Roman" w:cs="Times New Roman"/>
        </w:rPr>
      </w:pPr>
    </w:p>
    <w:p w14:paraId="5BBB2DD0" w14:textId="77777777" w:rsidR="00555C28" w:rsidRPr="00555C28" w:rsidRDefault="00555C28" w:rsidP="000150C0">
      <w:pPr>
        <w:numPr>
          <w:ilvl w:val="0"/>
          <w:numId w:val="5"/>
        </w:numPr>
        <w:spacing w:after="0" w:line="240" w:lineRule="auto"/>
        <w:rPr>
          <w:rFonts w:eastAsia="Times New Roman" w:cs="Times New Roman"/>
          <w:szCs w:val="20"/>
        </w:rPr>
      </w:pPr>
      <w:r w:rsidRPr="00555C28">
        <w:rPr>
          <w:rFonts w:eastAsia="Times New Roman" w:cs="Times New Roman"/>
        </w:rPr>
        <w:t xml:space="preserve">Solonchyiak gleyico(Zg): Suelos que muestran propiedades hidromórficas entre los primeros </w:t>
      </w:r>
      <w:smartTag w:uri="urn:schemas-microsoft-com:office:smarttags" w:element="metricconverter">
        <w:smartTagPr>
          <w:attr w:name="ProductID" w:val="50 cm"/>
        </w:smartTagPr>
        <w:r w:rsidRPr="00555C28">
          <w:rPr>
            <w:rFonts w:eastAsia="Times New Roman" w:cs="Times New Roman"/>
          </w:rPr>
          <w:t>50 cm</w:t>
        </w:r>
      </w:smartTag>
      <w:r w:rsidRPr="00555C28">
        <w:rPr>
          <w:rFonts w:eastAsia="Times New Roman" w:cs="Times New Roman"/>
        </w:rPr>
        <w:t xml:space="preserve"> de profundidad, esto es, tienen en el subsuelo una capa en la que se estanca el agua y que puede ser gris o azulosa y al exponerse al aire se mancha de rojo; son suelos con alta salinidad y que no tienen otros horizontes de diagnóstico (a menos que se encuentren enterrados por </w:t>
      </w:r>
      <w:smartTag w:uri="urn:schemas-microsoft-com:office:smarttags" w:element="metricconverter">
        <w:smartTagPr>
          <w:attr w:name="ProductID" w:val="50 cm"/>
        </w:smartTagPr>
        <w:r w:rsidRPr="00555C28">
          <w:rPr>
            <w:rFonts w:eastAsia="Times New Roman" w:cs="Times New Roman"/>
          </w:rPr>
          <w:t>50 cm</w:t>
        </w:r>
      </w:smartTag>
      <w:r w:rsidRPr="00555C28">
        <w:rPr>
          <w:rFonts w:eastAsia="Times New Roman" w:cs="Times New Roman"/>
        </w:rPr>
        <w:t xml:space="preserve"> o más de material nuevo). Se pueden presentar en diversos climas, en zonas donde se acumula el salitre, tales como lagunas costeras y lechos de lagos, o en las partes más bajas de los valles y llanos de las zonas secas del país. Se caracterizan por presentar un alto contenido de sales en alguna parte del suelo, o en todo él. Su vegetación, cuando la hay, está formada por pastizales o por algunas plantas que toleran el exceso de sal. Su uso agrícola se halla limitado a cultivos muy resistentes a las sales. En algunos casos es posible eliminar o disminuir su concentración de salitre por medio del lavado, lo cual los habilita para la agricultura. Su uso pecuario depende de la vegetación que sostenga, pero de cualquier forma, sus rendimientos son bajos. Algunos de estos suelos se utilizan como salinas. Los Sonlonchak son suelos con poca susceptibilidad a la erosión.</w:t>
      </w:r>
    </w:p>
    <w:p w14:paraId="36D97495" w14:textId="77777777" w:rsidR="00555C28" w:rsidRPr="00555C28" w:rsidRDefault="00555C28" w:rsidP="000150C0">
      <w:pPr>
        <w:spacing w:after="0" w:line="240" w:lineRule="auto"/>
        <w:rPr>
          <w:rFonts w:eastAsia="Times New Roman" w:cs="Times New Roman"/>
          <w:szCs w:val="20"/>
        </w:rPr>
      </w:pPr>
    </w:p>
    <w:p w14:paraId="4F5A40CF" w14:textId="77777777" w:rsidR="00555C28" w:rsidRPr="00555C28" w:rsidRDefault="00555C28" w:rsidP="000150C0">
      <w:pPr>
        <w:spacing w:after="0" w:line="240" w:lineRule="auto"/>
        <w:rPr>
          <w:rFonts w:eastAsia="Times New Roman" w:cs="Times New Roman"/>
          <w:szCs w:val="20"/>
        </w:rPr>
      </w:pPr>
      <w:r w:rsidRPr="00555C28">
        <w:rPr>
          <w:rFonts w:eastAsia="Times New Roman" w:cs="Times New Roman"/>
          <w:szCs w:val="20"/>
        </w:rPr>
        <w:t xml:space="preserve">De manera gráfica se puede observar la distribución de los suelos ya descritos en el siguiente mapa </w:t>
      </w:r>
    </w:p>
    <w:p w14:paraId="54752661" w14:textId="77777777" w:rsidR="00555C28" w:rsidRPr="00555C28" w:rsidRDefault="00555C28" w:rsidP="000150C0">
      <w:pPr>
        <w:autoSpaceDE w:val="0"/>
        <w:autoSpaceDN w:val="0"/>
        <w:adjustRightInd w:val="0"/>
        <w:spacing w:after="0" w:line="240" w:lineRule="auto"/>
        <w:rPr>
          <w:rFonts w:eastAsia="Arial Unicode MS" w:cs="Calibri"/>
          <w:bCs/>
          <w:iCs/>
          <w:szCs w:val="20"/>
          <w:lang w:val="es-ES" w:eastAsia="es-ES"/>
        </w:rPr>
      </w:pPr>
    </w:p>
    <w:p w14:paraId="2D4E47A2" w14:textId="77777777" w:rsidR="00555C28" w:rsidRPr="00555C28" w:rsidRDefault="00555C28" w:rsidP="000150C0">
      <w:pPr>
        <w:autoSpaceDE w:val="0"/>
        <w:autoSpaceDN w:val="0"/>
        <w:adjustRightInd w:val="0"/>
        <w:spacing w:after="0" w:line="240" w:lineRule="auto"/>
        <w:jc w:val="center"/>
        <w:rPr>
          <w:rFonts w:eastAsia="Times New Roman" w:cs="Times New Roman"/>
          <w:szCs w:val="20"/>
          <w:lang w:val="es-ES"/>
        </w:rPr>
      </w:pPr>
      <w:r>
        <w:rPr>
          <w:rFonts w:eastAsia="Arial Unicode MS" w:cs="Calibri"/>
          <w:bCs/>
          <w:iCs/>
          <w:noProof/>
          <w:szCs w:val="20"/>
          <w:lang w:val="en-US"/>
        </w:rPr>
        <w:drawing>
          <wp:inline distT="0" distB="0" distL="0" distR="0" wp14:anchorId="07A26F57" wp14:editId="7D9617B8">
            <wp:extent cx="5082540" cy="3313430"/>
            <wp:effectExtent l="19050" t="19050" r="22860" b="203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2540" cy="3313430"/>
                    </a:xfrm>
                    <a:prstGeom prst="rect">
                      <a:avLst/>
                    </a:prstGeom>
                    <a:noFill/>
                    <a:ln w="19050" cmpd="sng">
                      <a:solidFill>
                        <a:srgbClr val="000000"/>
                      </a:solidFill>
                      <a:miter lim="800000"/>
                      <a:headEnd/>
                      <a:tailEnd/>
                    </a:ln>
                    <a:effectLst/>
                  </pic:spPr>
                </pic:pic>
              </a:graphicData>
            </a:graphic>
          </wp:inline>
        </w:drawing>
      </w:r>
    </w:p>
    <w:p w14:paraId="2F1ED703" w14:textId="77777777" w:rsidR="00555C28" w:rsidRPr="00555C28" w:rsidRDefault="00557530" w:rsidP="000150C0">
      <w:pPr>
        <w:pStyle w:val="Caption"/>
        <w:rPr>
          <w:rFonts w:eastAsia="Arial Unicode MS" w:cs="Calibri"/>
          <w:iCs/>
          <w:szCs w:val="20"/>
          <w:lang w:val="es-ES" w:eastAsia="es-ES"/>
        </w:rPr>
      </w:pPr>
      <w:bookmarkStart w:id="41" w:name="_Toc371887977"/>
      <w:bookmarkStart w:id="42" w:name="_Toc371890467"/>
      <w:bookmarkStart w:id="43" w:name="_Toc371890714"/>
      <w:r>
        <w:t xml:space="preserve">Mapa </w:t>
      </w:r>
      <w:fldSimple w:instr=" SEQ Mapa \* ARABIC ">
        <w:r w:rsidR="00057254">
          <w:rPr>
            <w:noProof/>
          </w:rPr>
          <w:t>6</w:t>
        </w:r>
      </w:fldSimple>
      <w:r>
        <w:t xml:space="preserve">. </w:t>
      </w:r>
      <w:r w:rsidR="009C71B8">
        <w:t>Edafología</w:t>
      </w:r>
      <w:r w:rsidR="009C71B8">
        <w:rPr>
          <w:bCs w:val="0"/>
        </w:rPr>
        <w:t xml:space="preserve"> </w:t>
      </w:r>
      <w:r w:rsidR="00555C28" w:rsidRPr="00555C28">
        <w:rPr>
          <w:bCs w:val="0"/>
          <w:szCs w:val="20"/>
          <w:lang w:val="es-ES"/>
        </w:rPr>
        <w:t>del SAR, el proyecto “Eólica del Sur”</w:t>
      </w:r>
      <w:bookmarkEnd w:id="41"/>
      <w:bookmarkEnd w:id="42"/>
      <w:bookmarkEnd w:id="43"/>
      <w:r w:rsidR="00555C28" w:rsidRPr="00555C28">
        <w:rPr>
          <w:bCs w:val="0"/>
          <w:szCs w:val="20"/>
          <w:lang w:val="es-ES"/>
        </w:rPr>
        <w:t xml:space="preserve"> y su Área de Influencia</w:t>
      </w:r>
    </w:p>
    <w:bookmarkEnd w:id="24"/>
    <w:bookmarkEnd w:id="34"/>
    <w:p w14:paraId="4D2B5AAB" w14:textId="77777777" w:rsidR="004E460D" w:rsidRDefault="004E460D" w:rsidP="000150C0">
      <w:pPr>
        <w:spacing w:after="0" w:line="240" w:lineRule="auto"/>
        <w:rPr>
          <w:lang w:val="es-ES"/>
        </w:rPr>
      </w:pPr>
    </w:p>
    <w:p w14:paraId="350054A4" w14:textId="77777777" w:rsidR="001253B3" w:rsidRDefault="001253B3">
      <w:pPr>
        <w:jc w:val="left"/>
        <w:rPr>
          <w:rFonts w:eastAsia="Times New Roman" w:cstheme="majorBidi"/>
          <w:bCs/>
          <w:szCs w:val="20"/>
        </w:rPr>
      </w:pPr>
      <w:r>
        <w:br w:type="page"/>
      </w:r>
    </w:p>
    <w:p w14:paraId="13421E07" w14:textId="2E48AC22" w:rsidR="004E460D" w:rsidRPr="004E460D" w:rsidRDefault="00EC2A8C" w:rsidP="000150C0">
      <w:pPr>
        <w:pStyle w:val="Heading2"/>
      </w:pPr>
      <w:bookmarkStart w:id="44" w:name="_Toc397004653"/>
      <w:r>
        <w:lastRenderedPageBreak/>
        <w:t xml:space="preserve">IV.5. </w:t>
      </w:r>
      <w:r w:rsidR="004E460D" w:rsidRPr="004E460D">
        <w:t>Erosión y degradación del suelo</w:t>
      </w:r>
      <w:bookmarkEnd w:id="44"/>
    </w:p>
    <w:p w14:paraId="6A86A617" w14:textId="77777777" w:rsidR="004E460D" w:rsidRPr="004E460D" w:rsidRDefault="004E460D" w:rsidP="000150C0">
      <w:pPr>
        <w:spacing w:after="0" w:line="240" w:lineRule="auto"/>
        <w:rPr>
          <w:rFonts w:eastAsia="Times New Roman" w:cs="Times New Roman"/>
          <w:szCs w:val="20"/>
        </w:rPr>
      </w:pPr>
    </w:p>
    <w:p w14:paraId="4A9EBF5C" w14:textId="77777777" w:rsidR="004E460D" w:rsidRPr="004E460D" w:rsidRDefault="004E460D" w:rsidP="000150C0">
      <w:pPr>
        <w:spacing w:after="0" w:line="240" w:lineRule="auto"/>
        <w:rPr>
          <w:rFonts w:eastAsia="Times New Roman" w:cs="Times New Roman"/>
          <w:szCs w:val="20"/>
          <w:lang w:val="es-ES"/>
        </w:rPr>
      </w:pPr>
      <w:r w:rsidRPr="004E460D">
        <w:rPr>
          <w:rFonts w:eastAsia="Times New Roman" w:cs="Times New Roman"/>
          <w:szCs w:val="20"/>
        </w:rPr>
        <w:t>La degradación del suelo se refiere a los procesos inducidos por las actividades humanas que disminuyen su productividad biológica, así como su capacidad actual y/o futura para sostener la vida humana. En la degradación de suelos se reconocen dos procesos: 1) el que implica el desplazamiento del material del suelo, que tiene como agente causal a la erosión hídrica y la eólica y 2) el que se refleja en un detrimento de la calidad del suelo, tal como la degradación química y la biológica. Las principales causas asociadas con la degradación son las actividades agrícolas y pecuarias y la deforestación.</w:t>
      </w:r>
    </w:p>
    <w:p w14:paraId="472001B1" w14:textId="77777777" w:rsidR="004E460D" w:rsidRPr="004E460D" w:rsidRDefault="004E460D" w:rsidP="000150C0">
      <w:pPr>
        <w:spacing w:after="0" w:line="240" w:lineRule="auto"/>
        <w:rPr>
          <w:rFonts w:eastAsia="Times New Roman" w:cs="Times New Roman"/>
          <w:szCs w:val="20"/>
        </w:rPr>
      </w:pPr>
    </w:p>
    <w:p w14:paraId="31EDB1E7" w14:textId="77777777" w:rsidR="004E460D" w:rsidRPr="004E460D" w:rsidRDefault="004E460D" w:rsidP="000150C0">
      <w:pPr>
        <w:spacing w:after="0" w:line="240" w:lineRule="auto"/>
        <w:rPr>
          <w:rFonts w:eastAsia="Times New Roman" w:cs="Times New Roman"/>
          <w:szCs w:val="20"/>
        </w:rPr>
      </w:pPr>
      <w:r w:rsidRPr="004E460D">
        <w:rPr>
          <w:rFonts w:eastAsia="Times New Roman" w:cs="Times New Roman"/>
          <w:szCs w:val="20"/>
        </w:rPr>
        <w:t>En el primero de los procesos antes mencionados, ocurre desplazamiento del material que forma el suelo, ya sea por medio del agua (erosión hídrica) o el viento (erosión eólica). Se muestra en la siguiente tabla, la distribución de estos procesos con relación al SAR.</w:t>
      </w:r>
    </w:p>
    <w:p w14:paraId="06CEB327" w14:textId="77777777" w:rsidR="004E460D" w:rsidRDefault="004E460D" w:rsidP="000150C0">
      <w:pPr>
        <w:spacing w:after="0" w:line="240" w:lineRule="auto"/>
        <w:rPr>
          <w:rFonts w:eastAsia="Times New Roman" w:cs="Times New Roman"/>
          <w:szCs w:val="20"/>
        </w:rPr>
      </w:pPr>
    </w:p>
    <w:p w14:paraId="318B0EE4" w14:textId="56B64E46" w:rsidR="004E460D" w:rsidRPr="004E460D" w:rsidRDefault="00557530" w:rsidP="000150C0">
      <w:pPr>
        <w:pStyle w:val="Caption"/>
        <w:rPr>
          <w:bCs w:val="0"/>
          <w:szCs w:val="20"/>
        </w:rPr>
      </w:pPr>
      <w:bookmarkStart w:id="45" w:name="_Toc372277186"/>
      <w:r>
        <w:t xml:space="preserve">Tabla </w:t>
      </w:r>
      <w:fldSimple w:instr=" SEQ Tabla \* ARABIC ">
        <w:r w:rsidR="00057254">
          <w:rPr>
            <w:noProof/>
          </w:rPr>
          <w:t>12</w:t>
        </w:r>
      </w:fldSimple>
      <w:r>
        <w:t xml:space="preserve">. </w:t>
      </w:r>
      <w:r w:rsidR="004E460D" w:rsidRPr="004E460D">
        <w:rPr>
          <w:bCs w:val="0"/>
        </w:rPr>
        <w:t>Erosión del SAR.</w:t>
      </w:r>
      <w:bookmarkEnd w:id="45"/>
    </w:p>
    <w:tbl>
      <w:tblPr>
        <w:tblW w:w="0" w:type="auto"/>
        <w:jc w:val="center"/>
        <w:tblCellMar>
          <w:left w:w="70" w:type="dxa"/>
          <w:right w:w="70" w:type="dxa"/>
        </w:tblCellMar>
        <w:tblLook w:val="04A0" w:firstRow="1" w:lastRow="0" w:firstColumn="1" w:lastColumn="0" w:noHBand="0" w:noVBand="1"/>
      </w:tblPr>
      <w:tblGrid>
        <w:gridCol w:w="4613"/>
        <w:gridCol w:w="575"/>
        <w:gridCol w:w="2930"/>
        <w:gridCol w:w="756"/>
      </w:tblGrid>
      <w:tr w:rsidR="004E460D" w:rsidRPr="00752C91" w14:paraId="73E74B5D" w14:textId="77777777" w:rsidTr="00752C91">
        <w:trPr>
          <w:trHeight w:val="30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BFBFBF"/>
            <w:noWrap/>
            <w:vAlign w:val="center"/>
          </w:tcPr>
          <w:p w14:paraId="3EC703BD" w14:textId="77777777" w:rsidR="004E460D" w:rsidRPr="00752C91" w:rsidRDefault="004E460D"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SAR erosión</w:t>
            </w:r>
          </w:p>
        </w:tc>
      </w:tr>
      <w:tr w:rsidR="004E460D" w:rsidRPr="00752C91" w14:paraId="164533E3"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BFBFBF"/>
            <w:noWrap/>
            <w:vAlign w:val="center"/>
          </w:tcPr>
          <w:p w14:paraId="0B432999" w14:textId="77777777" w:rsidR="004E460D" w:rsidRPr="00752C91" w:rsidRDefault="004E460D"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Tipo</w:t>
            </w:r>
          </w:p>
        </w:tc>
        <w:tc>
          <w:tcPr>
            <w:tcW w:w="0" w:type="auto"/>
            <w:tcBorders>
              <w:top w:val="nil"/>
              <w:left w:val="nil"/>
              <w:bottom w:val="single" w:sz="4" w:space="0" w:color="auto"/>
              <w:right w:val="single" w:sz="4" w:space="0" w:color="auto"/>
            </w:tcBorders>
            <w:shd w:val="clear" w:color="auto" w:fill="BFBFBF"/>
            <w:noWrap/>
            <w:vAlign w:val="center"/>
          </w:tcPr>
          <w:p w14:paraId="2A9F7AF8" w14:textId="77777777" w:rsidR="004E460D" w:rsidRPr="00752C91" w:rsidRDefault="004E460D"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Grado</w:t>
            </w:r>
          </w:p>
        </w:tc>
        <w:tc>
          <w:tcPr>
            <w:tcW w:w="0" w:type="auto"/>
            <w:tcBorders>
              <w:top w:val="nil"/>
              <w:left w:val="nil"/>
              <w:bottom w:val="single" w:sz="4" w:space="0" w:color="auto"/>
              <w:right w:val="single" w:sz="4" w:space="0" w:color="auto"/>
            </w:tcBorders>
            <w:shd w:val="clear" w:color="auto" w:fill="BFBFBF"/>
            <w:noWrap/>
            <w:vAlign w:val="center"/>
          </w:tcPr>
          <w:p w14:paraId="433D5243" w14:textId="77777777" w:rsidR="004E460D" w:rsidRPr="00752C91" w:rsidRDefault="004E460D"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Causa</w:t>
            </w:r>
          </w:p>
        </w:tc>
        <w:tc>
          <w:tcPr>
            <w:tcW w:w="0" w:type="auto"/>
            <w:tcBorders>
              <w:top w:val="nil"/>
              <w:left w:val="nil"/>
              <w:bottom w:val="single" w:sz="4" w:space="0" w:color="auto"/>
              <w:right w:val="single" w:sz="4" w:space="0" w:color="auto"/>
            </w:tcBorders>
            <w:shd w:val="clear" w:color="auto" w:fill="BFBFBF"/>
            <w:noWrap/>
            <w:vAlign w:val="center"/>
          </w:tcPr>
          <w:p w14:paraId="2289A9D6" w14:textId="77777777" w:rsidR="004E460D" w:rsidRPr="00752C91" w:rsidRDefault="004E460D"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(ha)</w:t>
            </w:r>
          </w:p>
        </w:tc>
      </w:tr>
      <w:tr w:rsidR="004E460D" w:rsidRPr="00752C91" w14:paraId="0889B590"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7E44754" w14:textId="77777777" w:rsidR="004E460D" w:rsidRPr="00752C91" w:rsidRDefault="004E460D"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Erosión eólica con pérdida del suelo superficial por acción del viento</w:t>
            </w:r>
          </w:p>
        </w:tc>
        <w:tc>
          <w:tcPr>
            <w:tcW w:w="0" w:type="auto"/>
            <w:tcBorders>
              <w:top w:val="nil"/>
              <w:left w:val="nil"/>
              <w:bottom w:val="single" w:sz="4" w:space="0" w:color="auto"/>
              <w:right w:val="single" w:sz="4" w:space="0" w:color="auto"/>
            </w:tcBorders>
            <w:shd w:val="clear" w:color="auto" w:fill="auto"/>
            <w:noWrap/>
            <w:vAlign w:val="center"/>
          </w:tcPr>
          <w:p w14:paraId="0B9166BE"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Ligero</w:t>
            </w:r>
          </w:p>
        </w:tc>
        <w:tc>
          <w:tcPr>
            <w:tcW w:w="0" w:type="auto"/>
            <w:tcBorders>
              <w:top w:val="nil"/>
              <w:left w:val="nil"/>
              <w:bottom w:val="single" w:sz="4" w:space="0" w:color="auto"/>
              <w:right w:val="single" w:sz="4" w:space="0" w:color="auto"/>
            </w:tcBorders>
            <w:shd w:val="clear" w:color="auto" w:fill="auto"/>
            <w:noWrap/>
            <w:vAlign w:val="center"/>
          </w:tcPr>
          <w:p w14:paraId="641F3900"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Sobrepastoreo / Actividades agrícolas</w:t>
            </w:r>
          </w:p>
        </w:tc>
        <w:tc>
          <w:tcPr>
            <w:tcW w:w="0" w:type="auto"/>
            <w:tcBorders>
              <w:top w:val="nil"/>
              <w:left w:val="nil"/>
              <w:bottom w:val="single" w:sz="4" w:space="0" w:color="auto"/>
              <w:right w:val="single" w:sz="4" w:space="0" w:color="auto"/>
            </w:tcBorders>
            <w:shd w:val="clear" w:color="auto" w:fill="auto"/>
            <w:noWrap/>
            <w:vAlign w:val="center"/>
          </w:tcPr>
          <w:p w14:paraId="1CDA94C3"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4297.44</w:t>
            </w:r>
          </w:p>
        </w:tc>
      </w:tr>
      <w:tr w:rsidR="004E460D" w:rsidRPr="00752C91" w14:paraId="1659B730"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6071C0C" w14:textId="77777777" w:rsidR="004E460D" w:rsidRPr="00752C91" w:rsidRDefault="004E460D"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Erosión hídrica con pérdida del suelo superficial</w:t>
            </w:r>
          </w:p>
        </w:tc>
        <w:tc>
          <w:tcPr>
            <w:tcW w:w="0" w:type="auto"/>
            <w:tcBorders>
              <w:top w:val="nil"/>
              <w:left w:val="nil"/>
              <w:bottom w:val="single" w:sz="4" w:space="0" w:color="auto"/>
              <w:right w:val="single" w:sz="4" w:space="0" w:color="auto"/>
            </w:tcBorders>
            <w:shd w:val="clear" w:color="auto" w:fill="auto"/>
            <w:noWrap/>
            <w:vAlign w:val="center"/>
          </w:tcPr>
          <w:p w14:paraId="79CBBDD1"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Ligero</w:t>
            </w:r>
          </w:p>
        </w:tc>
        <w:tc>
          <w:tcPr>
            <w:tcW w:w="0" w:type="auto"/>
            <w:tcBorders>
              <w:top w:val="nil"/>
              <w:left w:val="nil"/>
              <w:bottom w:val="single" w:sz="4" w:space="0" w:color="auto"/>
              <w:right w:val="single" w:sz="4" w:space="0" w:color="auto"/>
            </w:tcBorders>
            <w:shd w:val="clear" w:color="auto" w:fill="auto"/>
            <w:noWrap/>
            <w:vAlign w:val="center"/>
          </w:tcPr>
          <w:p w14:paraId="183DE361"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Deforestación y remoción de la vegetación</w:t>
            </w:r>
          </w:p>
        </w:tc>
        <w:tc>
          <w:tcPr>
            <w:tcW w:w="0" w:type="auto"/>
            <w:tcBorders>
              <w:top w:val="nil"/>
              <w:left w:val="nil"/>
              <w:bottom w:val="single" w:sz="4" w:space="0" w:color="auto"/>
              <w:right w:val="single" w:sz="4" w:space="0" w:color="auto"/>
            </w:tcBorders>
            <w:shd w:val="clear" w:color="auto" w:fill="auto"/>
            <w:noWrap/>
            <w:vAlign w:val="center"/>
          </w:tcPr>
          <w:p w14:paraId="1948BBCF"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13485.19</w:t>
            </w:r>
          </w:p>
        </w:tc>
      </w:tr>
      <w:tr w:rsidR="004E460D" w:rsidRPr="00752C91" w14:paraId="54C555CC" w14:textId="77777777" w:rsidTr="00752C9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AD56EC1" w14:textId="77777777" w:rsidR="004E460D" w:rsidRPr="00752C91" w:rsidRDefault="004E460D"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Erosión hídrica con pérdida del suelo superficial</w:t>
            </w:r>
          </w:p>
        </w:tc>
        <w:tc>
          <w:tcPr>
            <w:tcW w:w="0" w:type="auto"/>
            <w:tcBorders>
              <w:top w:val="nil"/>
              <w:left w:val="nil"/>
              <w:bottom w:val="single" w:sz="4" w:space="0" w:color="auto"/>
              <w:right w:val="single" w:sz="4" w:space="0" w:color="auto"/>
            </w:tcBorders>
            <w:shd w:val="clear" w:color="auto" w:fill="auto"/>
            <w:noWrap/>
            <w:vAlign w:val="center"/>
          </w:tcPr>
          <w:p w14:paraId="39068C13"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Ligero</w:t>
            </w:r>
          </w:p>
        </w:tc>
        <w:tc>
          <w:tcPr>
            <w:tcW w:w="0" w:type="auto"/>
            <w:tcBorders>
              <w:top w:val="nil"/>
              <w:left w:val="nil"/>
              <w:bottom w:val="single" w:sz="4" w:space="0" w:color="auto"/>
              <w:right w:val="single" w:sz="4" w:space="0" w:color="auto"/>
            </w:tcBorders>
            <w:shd w:val="clear" w:color="auto" w:fill="auto"/>
            <w:noWrap/>
            <w:vAlign w:val="center"/>
          </w:tcPr>
          <w:p w14:paraId="4B3883F4"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Sobrepastoreo</w:t>
            </w:r>
          </w:p>
        </w:tc>
        <w:tc>
          <w:tcPr>
            <w:tcW w:w="0" w:type="auto"/>
            <w:tcBorders>
              <w:top w:val="nil"/>
              <w:left w:val="nil"/>
              <w:bottom w:val="single" w:sz="4" w:space="0" w:color="auto"/>
              <w:right w:val="single" w:sz="4" w:space="0" w:color="auto"/>
            </w:tcBorders>
            <w:shd w:val="clear" w:color="auto" w:fill="auto"/>
            <w:noWrap/>
            <w:vAlign w:val="center"/>
          </w:tcPr>
          <w:p w14:paraId="522AF351"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16686.19</w:t>
            </w:r>
          </w:p>
        </w:tc>
      </w:tr>
    </w:tbl>
    <w:p w14:paraId="3179581D" w14:textId="77777777" w:rsidR="004E460D" w:rsidRDefault="004E460D" w:rsidP="000150C0">
      <w:pPr>
        <w:spacing w:after="0" w:line="240" w:lineRule="auto"/>
        <w:rPr>
          <w:rFonts w:eastAsia="Times New Roman" w:cs="Times New Roman"/>
          <w:szCs w:val="20"/>
        </w:rPr>
      </w:pPr>
    </w:p>
    <w:p w14:paraId="173624AF" w14:textId="77777777" w:rsidR="00A31C3C" w:rsidRPr="004E460D" w:rsidRDefault="00A31C3C" w:rsidP="000150C0">
      <w:pPr>
        <w:spacing w:after="0" w:line="240" w:lineRule="auto"/>
        <w:rPr>
          <w:rFonts w:eastAsia="Times New Roman" w:cs="Times New Roman"/>
          <w:szCs w:val="20"/>
        </w:rPr>
      </w:pPr>
    </w:p>
    <w:p w14:paraId="132A0061" w14:textId="77777777" w:rsidR="004E460D" w:rsidRPr="004E460D" w:rsidRDefault="004E460D" w:rsidP="000150C0">
      <w:pPr>
        <w:spacing w:after="0" w:line="240" w:lineRule="auto"/>
        <w:rPr>
          <w:rFonts w:eastAsia="Times New Roman" w:cs="Times New Roman"/>
          <w:szCs w:val="20"/>
        </w:rPr>
      </w:pPr>
      <w:r w:rsidRPr="004E460D">
        <w:rPr>
          <w:rFonts w:eastAsia="Times New Roman" w:cs="Times New Roman"/>
          <w:szCs w:val="20"/>
        </w:rPr>
        <w:t xml:space="preserve">En el </w:t>
      </w:r>
      <w:r w:rsidR="00557530">
        <w:rPr>
          <w:rFonts w:eastAsia="Times New Roman" w:cs="Times New Roman"/>
          <w:szCs w:val="20"/>
        </w:rPr>
        <w:t>siguiente m</w:t>
      </w:r>
      <w:r w:rsidRPr="004E460D">
        <w:rPr>
          <w:rFonts w:eastAsia="Times New Roman" w:cs="Times New Roman"/>
          <w:szCs w:val="20"/>
        </w:rPr>
        <w:t>apa</w:t>
      </w:r>
      <w:r w:rsidR="00557530">
        <w:rPr>
          <w:rFonts w:eastAsia="Times New Roman" w:cs="Times New Roman"/>
          <w:szCs w:val="20"/>
        </w:rPr>
        <w:t xml:space="preserve"> s</w:t>
      </w:r>
      <w:r w:rsidR="001A7133" w:rsidRPr="004E460D">
        <w:rPr>
          <w:rFonts w:eastAsia="Times New Roman" w:cs="Times New Roman"/>
          <w:szCs w:val="20"/>
        </w:rPr>
        <w:t>e</w:t>
      </w:r>
      <w:r w:rsidRPr="004E460D">
        <w:rPr>
          <w:rFonts w:eastAsia="Times New Roman" w:cs="Times New Roman"/>
          <w:szCs w:val="20"/>
        </w:rPr>
        <w:t xml:space="preserve"> presenta la distribución del fenómeno de Erosión existente en el SAR, proyecto “Eólica del Sur” y su Área de Influencia.</w:t>
      </w:r>
    </w:p>
    <w:p w14:paraId="4D5D428F" w14:textId="77777777" w:rsidR="004E460D" w:rsidRPr="004E460D" w:rsidRDefault="004E460D" w:rsidP="000150C0">
      <w:pPr>
        <w:spacing w:after="0" w:line="240" w:lineRule="auto"/>
        <w:rPr>
          <w:rFonts w:eastAsia="Times New Roman" w:cs="Times New Roman"/>
          <w:szCs w:val="20"/>
        </w:rPr>
      </w:pPr>
    </w:p>
    <w:p w14:paraId="0DCF4011" w14:textId="77777777" w:rsidR="004E460D" w:rsidRPr="004E460D" w:rsidRDefault="004E460D" w:rsidP="000150C0">
      <w:pPr>
        <w:spacing w:after="0" w:line="240" w:lineRule="auto"/>
        <w:jc w:val="center"/>
        <w:rPr>
          <w:rFonts w:eastAsia="Times New Roman" w:cs="Times New Roman"/>
          <w:szCs w:val="20"/>
        </w:rPr>
      </w:pPr>
      <w:r>
        <w:rPr>
          <w:rFonts w:eastAsia="Times New Roman" w:cs="Times New Roman"/>
          <w:noProof/>
          <w:szCs w:val="20"/>
          <w:lang w:val="en-US"/>
        </w:rPr>
        <w:drawing>
          <wp:inline distT="0" distB="0" distL="0" distR="0" wp14:anchorId="0218FA1D" wp14:editId="133FDF36">
            <wp:extent cx="5082540" cy="3317240"/>
            <wp:effectExtent l="19050" t="19050" r="22860" b="165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2540" cy="3317240"/>
                    </a:xfrm>
                    <a:prstGeom prst="rect">
                      <a:avLst/>
                    </a:prstGeom>
                    <a:noFill/>
                    <a:ln w="19050" cmpd="sng">
                      <a:solidFill>
                        <a:srgbClr val="000000"/>
                      </a:solidFill>
                      <a:miter lim="800000"/>
                      <a:headEnd/>
                      <a:tailEnd/>
                    </a:ln>
                    <a:effectLst/>
                  </pic:spPr>
                </pic:pic>
              </a:graphicData>
            </a:graphic>
          </wp:inline>
        </w:drawing>
      </w:r>
    </w:p>
    <w:p w14:paraId="62D99707" w14:textId="77777777" w:rsidR="004E460D" w:rsidRPr="004E460D" w:rsidRDefault="00557530" w:rsidP="000150C0">
      <w:pPr>
        <w:pStyle w:val="Caption"/>
        <w:rPr>
          <w:bCs w:val="0"/>
          <w:szCs w:val="20"/>
        </w:rPr>
      </w:pPr>
      <w:bookmarkStart w:id="46" w:name="_Toc371887978"/>
      <w:bookmarkStart w:id="47" w:name="_Toc371890468"/>
      <w:bookmarkStart w:id="48" w:name="_Toc371890715"/>
      <w:r>
        <w:t xml:space="preserve">Mapa </w:t>
      </w:r>
      <w:fldSimple w:instr=" SEQ Mapa \* ARABIC ">
        <w:r w:rsidR="00057254">
          <w:rPr>
            <w:noProof/>
          </w:rPr>
          <w:t>7</w:t>
        </w:r>
      </w:fldSimple>
      <w:r>
        <w:t xml:space="preserve">. </w:t>
      </w:r>
      <w:r w:rsidR="004E460D" w:rsidRPr="004E460D">
        <w:rPr>
          <w:bCs w:val="0"/>
          <w:szCs w:val="20"/>
        </w:rPr>
        <w:t>Erosión del SAR</w:t>
      </w:r>
      <w:bookmarkEnd w:id="46"/>
      <w:bookmarkEnd w:id="47"/>
      <w:bookmarkEnd w:id="48"/>
      <w:r w:rsidR="004E460D" w:rsidRPr="004E460D">
        <w:rPr>
          <w:bCs w:val="0"/>
          <w:szCs w:val="20"/>
        </w:rPr>
        <w:t>, proyecto “Eólica del Sur” y su Área de Influencia”</w:t>
      </w:r>
    </w:p>
    <w:p w14:paraId="5083D2FD" w14:textId="77777777" w:rsidR="004E460D" w:rsidRPr="004E460D" w:rsidRDefault="004E460D" w:rsidP="000150C0">
      <w:pPr>
        <w:spacing w:after="0" w:line="240" w:lineRule="auto"/>
        <w:rPr>
          <w:rFonts w:eastAsia="Times New Roman" w:cs="Times New Roman"/>
          <w:szCs w:val="20"/>
        </w:rPr>
      </w:pPr>
    </w:p>
    <w:p w14:paraId="6C421FE1" w14:textId="77777777" w:rsidR="004E460D" w:rsidRPr="004E460D" w:rsidRDefault="004E460D" w:rsidP="000150C0">
      <w:pPr>
        <w:spacing w:after="0" w:line="240" w:lineRule="auto"/>
        <w:rPr>
          <w:rFonts w:eastAsia="Times New Roman" w:cs="Times New Roman"/>
          <w:szCs w:val="20"/>
        </w:rPr>
      </w:pPr>
      <w:r w:rsidRPr="004E460D">
        <w:rPr>
          <w:rFonts w:eastAsia="Times New Roman" w:cs="Times New Roman"/>
          <w:szCs w:val="20"/>
        </w:rPr>
        <w:t xml:space="preserve">En el segundo de los procesos, la degradación química y física ocasiona el deterioro interno del suelo. La primera conduce a la disminución o eliminación de su productividad biológica, mientras que la degradación física modifica su estructura, lo que se manifiesta, por ejemplo, en la pérdida o disminución de su capacidad para absorber o almacenar agua. En el caso de la degradación química, el tipo dominante es la disminución de la fertilidad del suelo, mientras que en la física, es la compactación. En ambos procesos, a nivel nacional ocurre que el nivel de degradación dominante es el ligero. En el siguiente mapa se muestra el mapa de degradación del SAR, proyecto “Eólica del Sur” y Área de Influencia, se puede observar que la degradación química </w:t>
      </w:r>
      <w:r w:rsidRPr="004E460D">
        <w:rPr>
          <w:rFonts w:eastAsia="Times New Roman" w:cs="Times New Roman"/>
          <w:szCs w:val="20"/>
        </w:rPr>
        <w:lastRenderedPageBreak/>
        <w:t>por declinación de la fertilidad y reducción del contenido de materia orgánica es el fenómeno que ocurre en mayor proporción dentro del Área de Influencia del proyecto, seguido de la degradación física por compactación.</w:t>
      </w:r>
    </w:p>
    <w:p w14:paraId="3FCDF120" w14:textId="77777777" w:rsidR="004E460D" w:rsidRPr="004E460D" w:rsidRDefault="004E460D" w:rsidP="000150C0">
      <w:pPr>
        <w:spacing w:after="0" w:line="240" w:lineRule="auto"/>
        <w:rPr>
          <w:rFonts w:eastAsia="Times New Roman" w:cs="Times New Roman"/>
          <w:szCs w:val="20"/>
        </w:rPr>
      </w:pPr>
    </w:p>
    <w:p w14:paraId="5AA8322A" w14:textId="77777777" w:rsidR="004E460D" w:rsidRPr="004E460D" w:rsidRDefault="004E460D" w:rsidP="000150C0">
      <w:pPr>
        <w:spacing w:after="0" w:line="240" w:lineRule="auto"/>
        <w:rPr>
          <w:rFonts w:eastAsia="Times New Roman" w:cs="Times New Roman"/>
          <w:szCs w:val="20"/>
        </w:rPr>
      </w:pPr>
      <w:r w:rsidRPr="004E460D">
        <w:rPr>
          <w:rFonts w:eastAsia="Times New Roman" w:cs="Times New Roman"/>
          <w:szCs w:val="20"/>
        </w:rPr>
        <w:t xml:space="preserve">La tabla </w:t>
      </w:r>
      <w:r w:rsidR="001A7133">
        <w:rPr>
          <w:rFonts w:eastAsia="Times New Roman" w:cs="Times New Roman"/>
          <w:szCs w:val="20"/>
        </w:rPr>
        <w:t xml:space="preserve">siguiente </w:t>
      </w:r>
      <w:r w:rsidRPr="004E460D">
        <w:rPr>
          <w:rFonts w:eastAsia="Times New Roman" w:cs="Times New Roman"/>
          <w:szCs w:val="20"/>
        </w:rPr>
        <w:t>señala las superficies expuestas a procesos de degradación dentro del SAR y el Área de Influencia del proyecto.</w:t>
      </w:r>
    </w:p>
    <w:p w14:paraId="53B99157" w14:textId="77777777" w:rsidR="00456AA0" w:rsidRDefault="00456AA0" w:rsidP="000150C0">
      <w:pPr>
        <w:spacing w:after="0" w:line="240" w:lineRule="auto"/>
        <w:rPr>
          <w:rFonts w:eastAsia="Times New Roman" w:cs="Times New Roman"/>
          <w:szCs w:val="20"/>
        </w:rPr>
      </w:pPr>
    </w:p>
    <w:p w14:paraId="21C6EF1E" w14:textId="77777777" w:rsidR="004E460D" w:rsidRPr="004E460D" w:rsidRDefault="009C71B8" w:rsidP="000150C0">
      <w:pPr>
        <w:pStyle w:val="Caption"/>
        <w:rPr>
          <w:bCs w:val="0"/>
          <w:szCs w:val="20"/>
        </w:rPr>
      </w:pPr>
      <w:bookmarkStart w:id="49" w:name="_Toc372277187"/>
      <w:r>
        <w:t xml:space="preserve">Tabla </w:t>
      </w:r>
      <w:fldSimple w:instr=" SEQ Tabla \* ARABIC ">
        <w:r w:rsidR="00057254">
          <w:rPr>
            <w:noProof/>
          </w:rPr>
          <w:t>13</w:t>
        </w:r>
      </w:fldSimple>
      <w:r>
        <w:t xml:space="preserve">. </w:t>
      </w:r>
      <w:r w:rsidR="004E460D" w:rsidRPr="004E460D">
        <w:rPr>
          <w:bCs w:val="0"/>
        </w:rPr>
        <w:t>Superficies de degradación del SAR y Área de Influencia del proyecto “Eólica del Sur”</w:t>
      </w:r>
      <w:bookmarkEnd w:id="49"/>
    </w:p>
    <w:tbl>
      <w:tblPr>
        <w:tblW w:w="0" w:type="auto"/>
        <w:tblInd w:w="55" w:type="dxa"/>
        <w:tblCellMar>
          <w:left w:w="70" w:type="dxa"/>
          <w:right w:w="70" w:type="dxa"/>
        </w:tblCellMar>
        <w:tblLook w:val="04A0" w:firstRow="1" w:lastRow="0" w:firstColumn="1" w:lastColumn="0" w:noHBand="0" w:noVBand="1"/>
      </w:tblPr>
      <w:tblGrid>
        <w:gridCol w:w="4940"/>
        <w:gridCol w:w="635"/>
        <w:gridCol w:w="1991"/>
        <w:gridCol w:w="604"/>
        <w:gridCol w:w="1319"/>
      </w:tblGrid>
      <w:tr w:rsidR="004E460D" w:rsidRPr="00752C91" w14:paraId="3425B1A2" w14:textId="77777777" w:rsidTr="00752C91">
        <w:trPr>
          <w:trHeight w:val="300"/>
        </w:trPr>
        <w:tc>
          <w:tcPr>
            <w:tcW w:w="0" w:type="auto"/>
            <w:gridSpan w:val="5"/>
            <w:tcBorders>
              <w:top w:val="single" w:sz="4" w:space="0" w:color="auto"/>
              <w:left w:val="single" w:sz="4" w:space="0" w:color="auto"/>
              <w:bottom w:val="single" w:sz="4" w:space="0" w:color="auto"/>
              <w:right w:val="single" w:sz="4" w:space="0" w:color="000000"/>
            </w:tcBorders>
            <w:shd w:val="clear" w:color="auto" w:fill="BFBFBF"/>
            <w:noWrap/>
            <w:vAlign w:val="center"/>
          </w:tcPr>
          <w:p w14:paraId="67D010E9" w14:textId="77777777" w:rsidR="004E460D" w:rsidRPr="00752C91" w:rsidRDefault="004E460D"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Degradación del suelo</w:t>
            </w:r>
          </w:p>
        </w:tc>
      </w:tr>
      <w:tr w:rsidR="004E460D" w:rsidRPr="00752C91" w14:paraId="47174470" w14:textId="77777777" w:rsidTr="00752C91">
        <w:trPr>
          <w:trHeight w:val="300"/>
        </w:trPr>
        <w:tc>
          <w:tcPr>
            <w:tcW w:w="0" w:type="auto"/>
            <w:tcBorders>
              <w:top w:val="nil"/>
              <w:left w:val="single" w:sz="4" w:space="0" w:color="auto"/>
              <w:bottom w:val="single" w:sz="4" w:space="0" w:color="auto"/>
              <w:right w:val="single" w:sz="4" w:space="0" w:color="auto"/>
            </w:tcBorders>
            <w:shd w:val="clear" w:color="auto" w:fill="BFBFBF"/>
            <w:noWrap/>
            <w:vAlign w:val="center"/>
          </w:tcPr>
          <w:p w14:paraId="251C586A" w14:textId="77777777" w:rsidR="004E460D" w:rsidRPr="00752C91" w:rsidRDefault="004E460D"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Tipo</w:t>
            </w:r>
          </w:p>
        </w:tc>
        <w:tc>
          <w:tcPr>
            <w:tcW w:w="0" w:type="auto"/>
            <w:tcBorders>
              <w:top w:val="nil"/>
              <w:left w:val="nil"/>
              <w:bottom w:val="single" w:sz="4" w:space="0" w:color="auto"/>
              <w:right w:val="single" w:sz="4" w:space="0" w:color="auto"/>
            </w:tcBorders>
            <w:shd w:val="clear" w:color="auto" w:fill="BFBFBF"/>
            <w:noWrap/>
            <w:vAlign w:val="center"/>
          </w:tcPr>
          <w:p w14:paraId="4B7895B3" w14:textId="77777777" w:rsidR="004E460D" w:rsidRPr="00752C91" w:rsidRDefault="004E460D"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Grado</w:t>
            </w:r>
          </w:p>
        </w:tc>
        <w:tc>
          <w:tcPr>
            <w:tcW w:w="0" w:type="auto"/>
            <w:tcBorders>
              <w:top w:val="nil"/>
              <w:left w:val="nil"/>
              <w:bottom w:val="single" w:sz="4" w:space="0" w:color="auto"/>
              <w:right w:val="single" w:sz="4" w:space="0" w:color="auto"/>
            </w:tcBorders>
            <w:shd w:val="clear" w:color="auto" w:fill="BFBFBF"/>
            <w:noWrap/>
            <w:vAlign w:val="center"/>
          </w:tcPr>
          <w:p w14:paraId="6C13E0E5" w14:textId="77777777" w:rsidR="004E460D" w:rsidRPr="00752C91" w:rsidRDefault="004E460D"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Causa</w:t>
            </w:r>
          </w:p>
        </w:tc>
        <w:tc>
          <w:tcPr>
            <w:tcW w:w="0" w:type="auto"/>
            <w:tcBorders>
              <w:top w:val="nil"/>
              <w:left w:val="nil"/>
              <w:bottom w:val="single" w:sz="4" w:space="0" w:color="auto"/>
              <w:right w:val="single" w:sz="4" w:space="0" w:color="auto"/>
            </w:tcBorders>
            <w:shd w:val="clear" w:color="auto" w:fill="BFBFBF"/>
            <w:noWrap/>
            <w:vAlign w:val="center"/>
          </w:tcPr>
          <w:p w14:paraId="51A7AE79" w14:textId="77777777" w:rsidR="004E460D" w:rsidRPr="00752C91" w:rsidRDefault="004E460D"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SAR (ha)</w:t>
            </w:r>
          </w:p>
        </w:tc>
        <w:tc>
          <w:tcPr>
            <w:tcW w:w="0" w:type="auto"/>
            <w:tcBorders>
              <w:top w:val="nil"/>
              <w:left w:val="nil"/>
              <w:bottom w:val="single" w:sz="4" w:space="0" w:color="auto"/>
              <w:right w:val="single" w:sz="4" w:space="0" w:color="auto"/>
            </w:tcBorders>
            <w:shd w:val="clear" w:color="auto" w:fill="BFBFBF"/>
            <w:noWrap/>
            <w:vAlign w:val="center"/>
          </w:tcPr>
          <w:p w14:paraId="28DD2669" w14:textId="77777777" w:rsidR="004E460D" w:rsidRPr="00752C91" w:rsidRDefault="004E460D" w:rsidP="000150C0">
            <w:pPr>
              <w:spacing w:after="0" w:line="240" w:lineRule="auto"/>
              <w:jc w:val="center"/>
              <w:rPr>
                <w:rFonts w:eastAsia="Times New Roman" w:cs="Times New Roman"/>
                <w:b/>
                <w:bCs/>
                <w:color w:val="000000"/>
                <w:sz w:val="18"/>
                <w:szCs w:val="18"/>
                <w:lang w:eastAsia="es-MX"/>
              </w:rPr>
            </w:pPr>
            <w:r w:rsidRPr="00752C91">
              <w:rPr>
                <w:rFonts w:eastAsia="Times New Roman" w:cs="Times New Roman"/>
                <w:b/>
                <w:bCs/>
                <w:color w:val="000000"/>
                <w:sz w:val="18"/>
                <w:szCs w:val="18"/>
                <w:lang w:eastAsia="es-MX"/>
              </w:rPr>
              <w:t>Área de Influencia (ha)</w:t>
            </w:r>
          </w:p>
        </w:tc>
      </w:tr>
      <w:tr w:rsidR="004E460D" w:rsidRPr="00752C91" w14:paraId="77248AD3" w14:textId="77777777" w:rsidTr="00752C9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2A962AA" w14:textId="77777777" w:rsidR="004E460D" w:rsidRPr="00752C91" w:rsidRDefault="004E460D"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Degradación física por compactación</w:t>
            </w:r>
          </w:p>
        </w:tc>
        <w:tc>
          <w:tcPr>
            <w:tcW w:w="0" w:type="auto"/>
            <w:tcBorders>
              <w:top w:val="nil"/>
              <w:left w:val="nil"/>
              <w:bottom w:val="single" w:sz="4" w:space="0" w:color="auto"/>
              <w:right w:val="single" w:sz="4" w:space="0" w:color="auto"/>
            </w:tcBorders>
            <w:shd w:val="clear" w:color="auto" w:fill="auto"/>
            <w:noWrap/>
            <w:vAlign w:val="center"/>
          </w:tcPr>
          <w:p w14:paraId="173AF5C4"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Ligero</w:t>
            </w:r>
          </w:p>
        </w:tc>
        <w:tc>
          <w:tcPr>
            <w:tcW w:w="0" w:type="auto"/>
            <w:tcBorders>
              <w:top w:val="nil"/>
              <w:left w:val="nil"/>
              <w:bottom w:val="single" w:sz="4" w:space="0" w:color="auto"/>
              <w:right w:val="single" w:sz="4" w:space="0" w:color="auto"/>
            </w:tcBorders>
            <w:shd w:val="clear" w:color="auto" w:fill="auto"/>
            <w:noWrap/>
            <w:vAlign w:val="center"/>
          </w:tcPr>
          <w:p w14:paraId="4BF32A28"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Sobrepastoreo</w:t>
            </w:r>
          </w:p>
        </w:tc>
        <w:tc>
          <w:tcPr>
            <w:tcW w:w="0" w:type="auto"/>
            <w:tcBorders>
              <w:top w:val="nil"/>
              <w:left w:val="nil"/>
              <w:bottom w:val="single" w:sz="4" w:space="0" w:color="auto"/>
              <w:right w:val="single" w:sz="4" w:space="0" w:color="auto"/>
            </w:tcBorders>
            <w:shd w:val="clear" w:color="auto" w:fill="auto"/>
            <w:noWrap/>
            <w:vAlign w:val="center"/>
          </w:tcPr>
          <w:p w14:paraId="4AA52516"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32814.22</w:t>
            </w:r>
          </w:p>
        </w:tc>
        <w:tc>
          <w:tcPr>
            <w:tcW w:w="0" w:type="auto"/>
            <w:tcBorders>
              <w:top w:val="nil"/>
              <w:left w:val="nil"/>
              <w:bottom w:val="single" w:sz="4" w:space="0" w:color="auto"/>
              <w:right w:val="single" w:sz="4" w:space="0" w:color="auto"/>
            </w:tcBorders>
            <w:shd w:val="clear" w:color="auto" w:fill="auto"/>
            <w:noWrap/>
            <w:vAlign w:val="center"/>
          </w:tcPr>
          <w:p w14:paraId="3C8C8DB1"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1075.06</w:t>
            </w:r>
          </w:p>
        </w:tc>
      </w:tr>
      <w:tr w:rsidR="004E460D" w:rsidRPr="00752C91" w14:paraId="7CACB6A0" w14:textId="77777777" w:rsidTr="00752C9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FEEC473" w14:textId="77777777" w:rsidR="004E460D" w:rsidRPr="00752C91" w:rsidRDefault="004E460D"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Degradación química por declinación de la fertilidad y reducción del contenido de materia orgánica</w:t>
            </w:r>
          </w:p>
        </w:tc>
        <w:tc>
          <w:tcPr>
            <w:tcW w:w="0" w:type="auto"/>
            <w:tcBorders>
              <w:top w:val="nil"/>
              <w:left w:val="nil"/>
              <w:bottom w:val="single" w:sz="4" w:space="0" w:color="auto"/>
              <w:right w:val="single" w:sz="4" w:space="0" w:color="auto"/>
            </w:tcBorders>
            <w:shd w:val="clear" w:color="auto" w:fill="auto"/>
            <w:noWrap/>
            <w:vAlign w:val="center"/>
          </w:tcPr>
          <w:p w14:paraId="15F35D1A"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Ligero</w:t>
            </w:r>
          </w:p>
        </w:tc>
        <w:tc>
          <w:tcPr>
            <w:tcW w:w="0" w:type="auto"/>
            <w:tcBorders>
              <w:top w:val="nil"/>
              <w:left w:val="nil"/>
              <w:bottom w:val="single" w:sz="4" w:space="0" w:color="auto"/>
              <w:right w:val="single" w:sz="4" w:space="0" w:color="auto"/>
            </w:tcBorders>
            <w:shd w:val="clear" w:color="auto" w:fill="auto"/>
            <w:noWrap/>
            <w:vAlign w:val="center"/>
          </w:tcPr>
          <w:p w14:paraId="34476272"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Actividades agrícolas</w:t>
            </w:r>
          </w:p>
        </w:tc>
        <w:tc>
          <w:tcPr>
            <w:tcW w:w="0" w:type="auto"/>
            <w:tcBorders>
              <w:top w:val="nil"/>
              <w:left w:val="nil"/>
              <w:bottom w:val="single" w:sz="4" w:space="0" w:color="auto"/>
              <w:right w:val="single" w:sz="4" w:space="0" w:color="auto"/>
            </w:tcBorders>
            <w:shd w:val="clear" w:color="auto" w:fill="auto"/>
            <w:noWrap/>
            <w:vAlign w:val="center"/>
          </w:tcPr>
          <w:p w14:paraId="31988B81"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45779.76</w:t>
            </w:r>
          </w:p>
        </w:tc>
        <w:tc>
          <w:tcPr>
            <w:tcW w:w="0" w:type="auto"/>
            <w:tcBorders>
              <w:top w:val="nil"/>
              <w:left w:val="nil"/>
              <w:bottom w:val="single" w:sz="4" w:space="0" w:color="auto"/>
              <w:right w:val="single" w:sz="4" w:space="0" w:color="auto"/>
            </w:tcBorders>
            <w:shd w:val="clear" w:color="auto" w:fill="auto"/>
            <w:noWrap/>
            <w:vAlign w:val="center"/>
          </w:tcPr>
          <w:p w14:paraId="442C9068"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4E460D" w:rsidRPr="00752C91" w14:paraId="51858AFA" w14:textId="77777777" w:rsidTr="00752C9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8E717F5" w14:textId="77777777" w:rsidR="004E460D" w:rsidRPr="00752C91" w:rsidRDefault="004E460D"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Degradación química por declinación de la fertilidad y reducción del contenido de materia orgánica</w:t>
            </w:r>
          </w:p>
        </w:tc>
        <w:tc>
          <w:tcPr>
            <w:tcW w:w="0" w:type="auto"/>
            <w:tcBorders>
              <w:top w:val="nil"/>
              <w:left w:val="nil"/>
              <w:bottom w:val="single" w:sz="4" w:space="0" w:color="auto"/>
              <w:right w:val="single" w:sz="4" w:space="0" w:color="auto"/>
            </w:tcBorders>
            <w:shd w:val="clear" w:color="auto" w:fill="auto"/>
            <w:noWrap/>
            <w:vAlign w:val="center"/>
          </w:tcPr>
          <w:p w14:paraId="248EC0FC"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Ligero</w:t>
            </w:r>
          </w:p>
        </w:tc>
        <w:tc>
          <w:tcPr>
            <w:tcW w:w="0" w:type="auto"/>
            <w:tcBorders>
              <w:top w:val="nil"/>
              <w:left w:val="nil"/>
              <w:bottom w:val="single" w:sz="4" w:space="0" w:color="auto"/>
              <w:right w:val="single" w:sz="4" w:space="0" w:color="auto"/>
            </w:tcBorders>
            <w:shd w:val="clear" w:color="auto" w:fill="auto"/>
            <w:noWrap/>
            <w:vAlign w:val="center"/>
          </w:tcPr>
          <w:p w14:paraId="138E591E"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Actividades agrícolas / Sobrepastoreo</w:t>
            </w:r>
          </w:p>
        </w:tc>
        <w:tc>
          <w:tcPr>
            <w:tcW w:w="0" w:type="auto"/>
            <w:tcBorders>
              <w:top w:val="nil"/>
              <w:left w:val="nil"/>
              <w:bottom w:val="single" w:sz="4" w:space="0" w:color="auto"/>
              <w:right w:val="single" w:sz="4" w:space="0" w:color="auto"/>
            </w:tcBorders>
            <w:shd w:val="clear" w:color="auto" w:fill="auto"/>
            <w:noWrap/>
            <w:vAlign w:val="center"/>
          </w:tcPr>
          <w:p w14:paraId="56FD9802"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3152.53</w:t>
            </w:r>
          </w:p>
        </w:tc>
        <w:tc>
          <w:tcPr>
            <w:tcW w:w="0" w:type="auto"/>
            <w:tcBorders>
              <w:top w:val="nil"/>
              <w:left w:val="nil"/>
              <w:bottom w:val="single" w:sz="4" w:space="0" w:color="auto"/>
              <w:right w:val="single" w:sz="4" w:space="0" w:color="auto"/>
            </w:tcBorders>
            <w:shd w:val="clear" w:color="auto" w:fill="auto"/>
            <w:noWrap/>
            <w:vAlign w:val="center"/>
          </w:tcPr>
          <w:p w14:paraId="59BD62D6"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4547.07</w:t>
            </w:r>
          </w:p>
        </w:tc>
      </w:tr>
      <w:tr w:rsidR="004E460D" w:rsidRPr="00752C91" w14:paraId="6217A736" w14:textId="77777777" w:rsidTr="00752C9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0B316D7E" w14:textId="77777777" w:rsidR="004E460D" w:rsidRPr="00752C91" w:rsidRDefault="004E460D"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Degradación química por declinación de la fertilidad y reducción del contenido de materia orgánica</w:t>
            </w:r>
          </w:p>
        </w:tc>
        <w:tc>
          <w:tcPr>
            <w:tcW w:w="0" w:type="auto"/>
            <w:tcBorders>
              <w:top w:val="nil"/>
              <w:left w:val="nil"/>
              <w:bottom w:val="single" w:sz="4" w:space="0" w:color="auto"/>
              <w:right w:val="single" w:sz="4" w:space="0" w:color="auto"/>
            </w:tcBorders>
            <w:shd w:val="clear" w:color="auto" w:fill="auto"/>
            <w:noWrap/>
            <w:vAlign w:val="center"/>
          </w:tcPr>
          <w:p w14:paraId="024237FE"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Moderado</w:t>
            </w:r>
          </w:p>
        </w:tc>
        <w:tc>
          <w:tcPr>
            <w:tcW w:w="0" w:type="auto"/>
            <w:tcBorders>
              <w:top w:val="nil"/>
              <w:left w:val="nil"/>
              <w:bottom w:val="single" w:sz="4" w:space="0" w:color="auto"/>
              <w:right w:val="single" w:sz="4" w:space="0" w:color="auto"/>
            </w:tcBorders>
            <w:shd w:val="clear" w:color="auto" w:fill="auto"/>
            <w:noWrap/>
            <w:vAlign w:val="center"/>
          </w:tcPr>
          <w:p w14:paraId="416ACE1C"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Actividades agrícolas</w:t>
            </w:r>
          </w:p>
        </w:tc>
        <w:tc>
          <w:tcPr>
            <w:tcW w:w="0" w:type="auto"/>
            <w:tcBorders>
              <w:top w:val="nil"/>
              <w:left w:val="nil"/>
              <w:bottom w:val="single" w:sz="4" w:space="0" w:color="auto"/>
              <w:right w:val="single" w:sz="4" w:space="0" w:color="auto"/>
            </w:tcBorders>
            <w:shd w:val="clear" w:color="auto" w:fill="auto"/>
            <w:noWrap/>
            <w:vAlign w:val="center"/>
          </w:tcPr>
          <w:p w14:paraId="3971E2EA"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4064.15</w:t>
            </w:r>
          </w:p>
        </w:tc>
        <w:tc>
          <w:tcPr>
            <w:tcW w:w="0" w:type="auto"/>
            <w:tcBorders>
              <w:top w:val="nil"/>
              <w:left w:val="nil"/>
              <w:bottom w:val="single" w:sz="4" w:space="0" w:color="auto"/>
              <w:right w:val="single" w:sz="4" w:space="0" w:color="auto"/>
            </w:tcBorders>
            <w:shd w:val="clear" w:color="auto" w:fill="auto"/>
            <w:noWrap/>
            <w:vAlign w:val="center"/>
          </w:tcPr>
          <w:p w14:paraId="611AF436"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r w:rsidR="004E460D" w:rsidRPr="00752C91" w14:paraId="3D8E9547" w14:textId="77777777" w:rsidTr="00752C9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14:paraId="4076BC87" w14:textId="77777777" w:rsidR="004E460D" w:rsidRPr="00752C91" w:rsidRDefault="004E460D" w:rsidP="000150C0">
            <w:pPr>
              <w:spacing w:after="0" w:line="240" w:lineRule="auto"/>
              <w:rPr>
                <w:rFonts w:eastAsia="Times New Roman" w:cs="Times New Roman"/>
                <w:color w:val="000000"/>
                <w:sz w:val="18"/>
                <w:szCs w:val="18"/>
                <w:lang w:eastAsia="es-MX"/>
              </w:rPr>
            </w:pPr>
            <w:r w:rsidRPr="00752C91">
              <w:rPr>
                <w:rFonts w:eastAsia="Times New Roman" w:cs="Times New Roman"/>
                <w:color w:val="000000"/>
                <w:sz w:val="18"/>
                <w:szCs w:val="18"/>
                <w:lang w:eastAsia="es-MX"/>
              </w:rPr>
              <w:t>Degradación química por declinación de la fertilidad y reducción del contenido de materia orgánica</w:t>
            </w:r>
          </w:p>
        </w:tc>
        <w:tc>
          <w:tcPr>
            <w:tcW w:w="0" w:type="auto"/>
            <w:tcBorders>
              <w:top w:val="nil"/>
              <w:left w:val="nil"/>
              <w:bottom w:val="single" w:sz="4" w:space="0" w:color="auto"/>
              <w:right w:val="single" w:sz="4" w:space="0" w:color="auto"/>
            </w:tcBorders>
            <w:shd w:val="clear" w:color="auto" w:fill="auto"/>
            <w:noWrap/>
            <w:vAlign w:val="center"/>
          </w:tcPr>
          <w:p w14:paraId="262B4ED4"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Moderado</w:t>
            </w:r>
          </w:p>
        </w:tc>
        <w:tc>
          <w:tcPr>
            <w:tcW w:w="0" w:type="auto"/>
            <w:tcBorders>
              <w:top w:val="nil"/>
              <w:left w:val="nil"/>
              <w:bottom w:val="single" w:sz="4" w:space="0" w:color="auto"/>
              <w:right w:val="single" w:sz="4" w:space="0" w:color="auto"/>
            </w:tcBorders>
            <w:shd w:val="clear" w:color="auto" w:fill="auto"/>
            <w:noWrap/>
            <w:vAlign w:val="center"/>
          </w:tcPr>
          <w:p w14:paraId="667BCEF0"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Actividades agrícolas / Sobrepastoreo</w:t>
            </w:r>
          </w:p>
        </w:tc>
        <w:tc>
          <w:tcPr>
            <w:tcW w:w="0" w:type="auto"/>
            <w:tcBorders>
              <w:top w:val="nil"/>
              <w:left w:val="nil"/>
              <w:bottom w:val="single" w:sz="4" w:space="0" w:color="auto"/>
              <w:right w:val="single" w:sz="4" w:space="0" w:color="auto"/>
            </w:tcBorders>
            <w:shd w:val="clear" w:color="auto" w:fill="auto"/>
            <w:noWrap/>
            <w:vAlign w:val="center"/>
          </w:tcPr>
          <w:p w14:paraId="36BEC8AC"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742.13</w:t>
            </w:r>
          </w:p>
        </w:tc>
        <w:tc>
          <w:tcPr>
            <w:tcW w:w="0" w:type="auto"/>
            <w:tcBorders>
              <w:top w:val="nil"/>
              <w:left w:val="nil"/>
              <w:bottom w:val="single" w:sz="4" w:space="0" w:color="auto"/>
              <w:right w:val="single" w:sz="4" w:space="0" w:color="auto"/>
            </w:tcBorders>
            <w:shd w:val="clear" w:color="auto" w:fill="auto"/>
            <w:noWrap/>
            <w:vAlign w:val="center"/>
          </w:tcPr>
          <w:p w14:paraId="50252F26" w14:textId="77777777" w:rsidR="004E460D" w:rsidRPr="00752C91" w:rsidRDefault="004E460D" w:rsidP="000150C0">
            <w:pPr>
              <w:spacing w:after="0" w:line="240" w:lineRule="auto"/>
              <w:jc w:val="center"/>
              <w:rPr>
                <w:rFonts w:eastAsia="Times New Roman" w:cs="Times New Roman"/>
                <w:color w:val="000000"/>
                <w:sz w:val="18"/>
                <w:szCs w:val="18"/>
                <w:lang w:eastAsia="es-MX"/>
              </w:rPr>
            </w:pPr>
            <w:r w:rsidRPr="00752C91">
              <w:rPr>
                <w:rFonts w:eastAsia="Times New Roman" w:cs="Times New Roman"/>
                <w:color w:val="000000"/>
                <w:sz w:val="18"/>
                <w:szCs w:val="18"/>
                <w:lang w:eastAsia="es-MX"/>
              </w:rPr>
              <w:t>-</w:t>
            </w:r>
          </w:p>
        </w:tc>
      </w:tr>
    </w:tbl>
    <w:p w14:paraId="2201A1C8" w14:textId="77777777" w:rsidR="004E460D" w:rsidRDefault="004E460D" w:rsidP="000150C0">
      <w:pPr>
        <w:autoSpaceDE w:val="0"/>
        <w:autoSpaceDN w:val="0"/>
        <w:adjustRightInd w:val="0"/>
        <w:spacing w:after="0" w:line="240" w:lineRule="auto"/>
        <w:rPr>
          <w:rFonts w:eastAsia="Times New Roman" w:cs="Verdana"/>
          <w:color w:val="000000"/>
          <w:szCs w:val="20"/>
        </w:rPr>
      </w:pPr>
    </w:p>
    <w:p w14:paraId="3512FDAC" w14:textId="77777777" w:rsidR="00AA3247" w:rsidRPr="004E460D" w:rsidRDefault="00AA3247" w:rsidP="000150C0">
      <w:pPr>
        <w:autoSpaceDE w:val="0"/>
        <w:autoSpaceDN w:val="0"/>
        <w:adjustRightInd w:val="0"/>
        <w:spacing w:after="0" w:line="240" w:lineRule="auto"/>
        <w:rPr>
          <w:rFonts w:eastAsia="Times New Roman" w:cs="Verdana"/>
          <w:color w:val="000000"/>
          <w:szCs w:val="20"/>
        </w:rPr>
      </w:pPr>
    </w:p>
    <w:p w14:paraId="33A83918" w14:textId="77777777" w:rsidR="004E460D" w:rsidRPr="004E460D" w:rsidRDefault="004E460D" w:rsidP="000150C0">
      <w:pPr>
        <w:spacing w:after="0" w:line="240" w:lineRule="auto"/>
        <w:rPr>
          <w:rFonts w:eastAsia="Times New Roman" w:cs="Times New Roman"/>
          <w:szCs w:val="20"/>
        </w:rPr>
      </w:pPr>
      <w:r w:rsidRPr="004E460D">
        <w:rPr>
          <w:rFonts w:eastAsia="Times New Roman" w:cs="Verdana"/>
          <w:color w:val="000000"/>
          <w:szCs w:val="20"/>
        </w:rPr>
        <w:t xml:space="preserve">El mapa siguiente muestra la distribución de la degradación de vegetación en el </w:t>
      </w:r>
      <w:r w:rsidRPr="004E460D">
        <w:rPr>
          <w:rFonts w:eastAsia="Times New Roman" w:cs="Times New Roman"/>
          <w:szCs w:val="20"/>
        </w:rPr>
        <w:t xml:space="preserve"> SAR, el proyecto “Eólica del Sur” y su Área de Influencia. </w:t>
      </w:r>
    </w:p>
    <w:p w14:paraId="57A3137A" w14:textId="77777777" w:rsidR="004E460D" w:rsidRPr="004E460D" w:rsidRDefault="004E460D" w:rsidP="000150C0">
      <w:pPr>
        <w:spacing w:after="0" w:line="240" w:lineRule="auto"/>
        <w:rPr>
          <w:rFonts w:eastAsia="Times New Roman" w:cs="Times New Roman"/>
          <w:szCs w:val="20"/>
        </w:rPr>
      </w:pPr>
    </w:p>
    <w:p w14:paraId="262F0D48" w14:textId="77777777" w:rsidR="004E460D" w:rsidRPr="004E460D" w:rsidRDefault="004E460D" w:rsidP="000150C0">
      <w:pPr>
        <w:spacing w:after="0" w:line="240" w:lineRule="auto"/>
        <w:jc w:val="center"/>
        <w:rPr>
          <w:rFonts w:eastAsia="Times New Roman" w:cs="Times New Roman"/>
          <w:szCs w:val="20"/>
        </w:rPr>
      </w:pPr>
      <w:r>
        <w:rPr>
          <w:rFonts w:eastAsia="Times New Roman" w:cs="Times New Roman"/>
          <w:noProof/>
          <w:szCs w:val="20"/>
          <w:lang w:val="en-US"/>
        </w:rPr>
        <w:drawing>
          <wp:inline distT="0" distB="0" distL="0" distR="0" wp14:anchorId="1462E8B3" wp14:editId="3185C97C">
            <wp:extent cx="5071745" cy="3338830"/>
            <wp:effectExtent l="19050" t="19050" r="14605" b="13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1745" cy="3338830"/>
                    </a:xfrm>
                    <a:prstGeom prst="rect">
                      <a:avLst/>
                    </a:prstGeom>
                    <a:noFill/>
                    <a:ln w="19050" cmpd="sng">
                      <a:solidFill>
                        <a:srgbClr val="000000"/>
                      </a:solidFill>
                      <a:miter lim="800000"/>
                      <a:headEnd/>
                      <a:tailEnd/>
                    </a:ln>
                    <a:effectLst/>
                  </pic:spPr>
                </pic:pic>
              </a:graphicData>
            </a:graphic>
          </wp:inline>
        </w:drawing>
      </w:r>
    </w:p>
    <w:p w14:paraId="761D5473" w14:textId="77777777" w:rsidR="004E460D" w:rsidRPr="004E460D" w:rsidRDefault="009C71B8" w:rsidP="000150C0">
      <w:pPr>
        <w:pStyle w:val="Caption"/>
        <w:rPr>
          <w:bCs w:val="0"/>
          <w:szCs w:val="20"/>
        </w:rPr>
      </w:pPr>
      <w:bookmarkStart w:id="50" w:name="_Toc371887979"/>
      <w:bookmarkStart w:id="51" w:name="_Toc371890469"/>
      <w:bookmarkStart w:id="52" w:name="_Toc371890716"/>
      <w:r>
        <w:t xml:space="preserve">Mapa </w:t>
      </w:r>
      <w:fldSimple w:instr=" SEQ Mapa \* ARABIC ">
        <w:r w:rsidR="00057254">
          <w:rPr>
            <w:noProof/>
          </w:rPr>
          <w:t>8</w:t>
        </w:r>
      </w:fldSimple>
      <w:r>
        <w:t>. D</w:t>
      </w:r>
      <w:r w:rsidR="004E460D" w:rsidRPr="004E460D">
        <w:rPr>
          <w:bCs w:val="0"/>
          <w:szCs w:val="20"/>
        </w:rPr>
        <w:t>egradación del suelo del SAR</w:t>
      </w:r>
      <w:bookmarkEnd w:id="50"/>
      <w:bookmarkEnd w:id="51"/>
      <w:bookmarkEnd w:id="52"/>
      <w:r w:rsidR="004E460D" w:rsidRPr="004E460D">
        <w:rPr>
          <w:bCs w:val="0"/>
          <w:szCs w:val="20"/>
        </w:rPr>
        <w:t>, proyecto “Eólica del Sur” y su Área de Influencia”</w:t>
      </w:r>
    </w:p>
    <w:p w14:paraId="5E3DC30D" w14:textId="77777777" w:rsidR="004E460D" w:rsidRPr="004E460D" w:rsidRDefault="004E460D" w:rsidP="000150C0">
      <w:pPr>
        <w:spacing w:after="0" w:line="240" w:lineRule="auto"/>
        <w:rPr>
          <w:rFonts w:eastAsia="Times New Roman" w:cs="Times New Roman"/>
        </w:rPr>
      </w:pPr>
    </w:p>
    <w:p w14:paraId="0270AC8F" w14:textId="77777777" w:rsidR="004E460D" w:rsidRPr="004E460D" w:rsidRDefault="004E460D" w:rsidP="000150C0">
      <w:pPr>
        <w:spacing w:after="0" w:line="240" w:lineRule="auto"/>
        <w:rPr>
          <w:rFonts w:eastAsia="Times New Roman" w:cs="Times New Roman"/>
        </w:rPr>
      </w:pPr>
    </w:p>
    <w:p w14:paraId="37988D77" w14:textId="77777777" w:rsidR="00F22E7E" w:rsidRDefault="00F22E7E" w:rsidP="000150C0">
      <w:pPr>
        <w:spacing w:after="0" w:line="240" w:lineRule="auto"/>
        <w:rPr>
          <w:rFonts w:eastAsiaTheme="majorEastAsia" w:cstheme="majorBidi"/>
          <w:b/>
          <w:bCs/>
          <w:sz w:val="28"/>
          <w:szCs w:val="28"/>
        </w:rPr>
      </w:pPr>
      <w:r>
        <w:br w:type="page"/>
      </w:r>
    </w:p>
    <w:p w14:paraId="7277EBD1" w14:textId="77777777" w:rsidR="004E460D" w:rsidRPr="002533A8" w:rsidRDefault="00B44181" w:rsidP="000150C0">
      <w:pPr>
        <w:pStyle w:val="Heading1"/>
        <w:spacing w:before="0" w:after="0"/>
      </w:pPr>
      <w:bookmarkStart w:id="53" w:name="_Toc397004654"/>
      <w:r>
        <w:lastRenderedPageBreak/>
        <w:t>ANÁ</w:t>
      </w:r>
      <w:r w:rsidR="00305BCC" w:rsidRPr="002533A8">
        <w:t>LISIS  DE EROSION DE SUELO</w:t>
      </w:r>
      <w:bookmarkEnd w:id="53"/>
    </w:p>
    <w:p w14:paraId="7D9E9CBF" w14:textId="77777777" w:rsidR="00305BCC" w:rsidRPr="00A31C3C" w:rsidRDefault="00305BCC" w:rsidP="000150C0">
      <w:pPr>
        <w:spacing w:after="0" w:line="240" w:lineRule="auto"/>
      </w:pPr>
    </w:p>
    <w:p w14:paraId="48F033E9" w14:textId="77777777" w:rsidR="00B44181" w:rsidRPr="00B44181" w:rsidRDefault="00B44181" w:rsidP="000150C0">
      <w:pPr>
        <w:spacing w:after="0" w:line="240" w:lineRule="auto"/>
      </w:pPr>
      <w:r w:rsidRPr="00B44181">
        <w:t xml:space="preserve">La erosión hídrica es el desprendimiento de las partículas del suelo bajo la acción del agua, dejándolo desprotegido y alterando su capacidad de infiltración, lo que propicia el escurrimiento superficial. Este tipo de erosión presenta dos modalidades, la primera con pérdida de la capa superficial, que ocurre cuando el agua fluye en forma más o menos homogénea por una zona arrastrando la capa superior del suelo –que es la que contiene más nutrientes y materia orgánica- reduciendo su fertilidad. La segunda se presenta cuando el flujo del agua se concentra en un cauce donde la erosión es más rápida, de modo que va abriendo una zanja cada vez más profunda, conocida como “cárcava”, en cuyo caso se dice que hay deformación del terreno. </w:t>
      </w:r>
    </w:p>
    <w:p w14:paraId="42045A78" w14:textId="77777777" w:rsidR="00B44181" w:rsidRPr="00A31C3C" w:rsidRDefault="00B44181" w:rsidP="000150C0">
      <w:pPr>
        <w:spacing w:after="0" w:line="240" w:lineRule="auto"/>
      </w:pPr>
    </w:p>
    <w:p w14:paraId="3C0F8BDB" w14:textId="56D99241" w:rsidR="00B44181" w:rsidRDefault="00A026FE" w:rsidP="000150C0">
      <w:pPr>
        <w:pStyle w:val="Heading2"/>
      </w:pPr>
      <w:bookmarkStart w:id="54" w:name="_Toc397004655"/>
      <w:r>
        <w:t>V.1.</w:t>
      </w:r>
      <w:r w:rsidR="00315F4D">
        <w:t xml:space="preserve"> </w:t>
      </w:r>
      <w:r w:rsidR="00B44181" w:rsidRPr="00B44181">
        <w:t>Ecuación Universal de Pérdida de Suelo: EUPS (Wischmeier y Smith 1978).</w:t>
      </w:r>
      <w:bookmarkEnd w:id="54"/>
    </w:p>
    <w:p w14:paraId="3B75175E" w14:textId="77777777" w:rsidR="00F47F6C" w:rsidRPr="00A31C3C" w:rsidRDefault="00F47F6C" w:rsidP="000150C0">
      <w:pPr>
        <w:spacing w:after="0" w:line="240" w:lineRule="auto"/>
      </w:pPr>
    </w:p>
    <w:p w14:paraId="160E3D94" w14:textId="77777777" w:rsidR="00B44181" w:rsidRPr="00B44181" w:rsidRDefault="00B44181" w:rsidP="000150C0">
      <w:pPr>
        <w:spacing w:after="0" w:line="240" w:lineRule="auto"/>
        <w:jc w:val="left"/>
      </w:pPr>
      <w:r w:rsidRPr="00B44181">
        <w:t xml:space="preserve">La erosión potencial se define como el efecto combinado de los factores causales de la erosión (lluvia, escurrimiento, suelo y topografía). La combinación de estos factores se denotan en la Ecuación Universal de Pérdida de Suelo: EUPS (Wischmeier y Smith 1978) la cual se describe a continuación: </w:t>
      </w:r>
    </w:p>
    <w:p w14:paraId="68BBEB92" w14:textId="77777777" w:rsidR="001253B3" w:rsidRDefault="001253B3" w:rsidP="000150C0">
      <w:pPr>
        <w:spacing w:after="0" w:line="240" w:lineRule="auto"/>
        <w:jc w:val="left"/>
        <w:rPr>
          <w:b/>
        </w:rPr>
      </w:pPr>
    </w:p>
    <w:p w14:paraId="3B5D14BB" w14:textId="77777777" w:rsidR="00B44181" w:rsidRPr="00B44181" w:rsidRDefault="00B44181" w:rsidP="000150C0">
      <w:pPr>
        <w:spacing w:after="0" w:line="240" w:lineRule="auto"/>
        <w:jc w:val="left"/>
        <w:rPr>
          <w:b/>
        </w:rPr>
      </w:pPr>
      <w:r w:rsidRPr="00B44181">
        <w:rPr>
          <w:b/>
        </w:rPr>
        <w:t>A = R*K*LS*C*P</w:t>
      </w:r>
    </w:p>
    <w:p w14:paraId="0C4931A2" w14:textId="77777777" w:rsidR="001253B3" w:rsidRDefault="001253B3" w:rsidP="000150C0">
      <w:pPr>
        <w:spacing w:after="0" w:line="240" w:lineRule="auto"/>
        <w:jc w:val="left"/>
      </w:pPr>
    </w:p>
    <w:p w14:paraId="7CF12C16" w14:textId="77777777" w:rsidR="00B44181" w:rsidRPr="00B44181" w:rsidRDefault="00B44181" w:rsidP="000150C0">
      <w:pPr>
        <w:spacing w:after="0" w:line="240" w:lineRule="auto"/>
        <w:jc w:val="left"/>
      </w:pPr>
      <w:r w:rsidRPr="00B44181">
        <w:t>Dónde:</w:t>
      </w:r>
    </w:p>
    <w:p w14:paraId="4B35463F" w14:textId="77777777" w:rsidR="00B44181" w:rsidRPr="00B44181" w:rsidRDefault="00B44181" w:rsidP="000150C0">
      <w:pPr>
        <w:spacing w:after="0" w:line="240" w:lineRule="auto"/>
        <w:jc w:val="left"/>
      </w:pPr>
      <w:r w:rsidRPr="00B44181">
        <w:t>A = Pérdida de suelo promedio anual en [t/ha/año]</w:t>
      </w:r>
    </w:p>
    <w:p w14:paraId="55D4BB46" w14:textId="77777777" w:rsidR="00B44181" w:rsidRPr="00B44181" w:rsidRDefault="00B44181" w:rsidP="000150C0">
      <w:pPr>
        <w:spacing w:after="0" w:line="240" w:lineRule="auto"/>
        <w:jc w:val="left"/>
      </w:pPr>
      <w:r w:rsidRPr="00B44181">
        <w:t>R = Factor erosividad de las lluvias en [MJ/ha*mm/hr]</w:t>
      </w:r>
    </w:p>
    <w:p w14:paraId="5D2144D8" w14:textId="77777777" w:rsidR="00B44181" w:rsidRPr="00B44181" w:rsidRDefault="00B44181" w:rsidP="000150C0">
      <w:pPr>
        <w:spacing w:after="0" w:line="240" w:lineRule="auto"/>
        <w:jc w:val="left"/>
      </w:pPr>
      <w:r w:rsidRPr="00B44181">
        <w:t>K = Factor erodabilidad del suelo en [t/ha.MJ*ha/mm*hr]</w:t>
      </w:r>
    </w:p>
    <w:p w14:paraId="605AF932" w14:textId="77777777" w:rsidR="00B44181" w:rsidRPr="00B44181" w:rsidRDefault="00B44181" w:rsidP="000150C0">
      <w:pPr>
        <w:spacing w:after="0" w:line="240" w:lineRule="auto"/>
        <w:jc w:val="left"/>
      </w:pPr>
      <w:r w:rsidRPr="00B44181">
        <w:t>LS = Factor topográfico (función de longitud-inclinación-forma de la pendiente), adimensional</w:t>
      </w:r>
    </w:p>
    <w:p w14:paraId="1D16CE21" w14:textId="77777777" w:rsidR="00B44181" w:rsidRPr="00B44181" w:rsidRDefault="00B44181" w:rsidP="000150C0">
      <w:pPr>
        <w:spacing w:after="0" w:line="240" w:lineRule="auto"/>
        <w:jc w:val="left"/>
      </w:pPr>
      <w:r w:rsidRPr="00B44181">
        <w:t>C = Factor ordenación de los cultivos (cubierta vegetal), adimensional</w:t>
      </w:r>
    </w:p>
    <w:p w14:paraId="0EEE8F19" w14:textId="77777777" w:rsidR="00B44181" w:rsidRPr="00B44181" w:rsidRDefault="00B44181" w:rsidP="000150C0">
      <w:pPr>
        <w:spacing w:after="0" w:line="240" w:lineRule="auto"/>
        <w:jc w:val="left"/>
      </w:pPr>
      <w:r w:rsidRPr="00B44181">
        <w:t>P = Factor de prácticas de conservación (conservación de la estructura del suelo), adimensional</w:t>
      </w:r>
    </w:p>
    <w:p w14:paraId="70F47404" w14:textId="77777777" w:rsidR="00B44181" w:rsidRPr="00B44181" w:rsidRDefault="00B44181" w:rsidP="000150C0">
      <w:pPr>
        <w:spacing w:after="0" w:line="240" w:lineRule="auto"/>
        <w:jc w:val="left"/>
      </w:pPr>
    </w:p>
    <w:p w14:paraId="6D13B7A9" w14:textId="77777777" w:rsidR="00B44181" w:rsidRPr="00752C91" w:rsidRDefault="00B44181" w:rsidP="000150C0">
      <w:pPr>
        <w:spacing w:after="0" w:line="240" w:lineRule="auto"/>
        <w:jc w:val="center"/>
        <w:rPr>
          <w:sz w:val="18"/>
        </w:rPr>
      </w:pPr>
      <w:r w:rsidRPr="00752C91">
        <w:rPr>
          <w:noProof/>
          <w:sz w:val="18"/>
          <w:lang w:val="en-US"/>
        </w:rPr>
        <w:drawing>
          <wp:inline distT="0" distB="0" distL="0" distR="0" wp14:anchorId="748F6532" wp14:editId="3C2A367C">
            <wp:extent cx="4613507" cy="3419803"/>
            <wp:effectExtent l="19050" t="1905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9073" cy="3431341"/>
                    </a:xfrm>
                    <a:prstGeom prst="rect">
                      <a:avLst/>
                    </a:prstGeom>
                    <a:noFill/>
                    <a:ln w="19050" cmpd="sng">
                      <a:solidFill>
                        <a:srgbClr val="000000"/>
                      </a:solidFill>
                      <a:miter lim="800000"/>
                      <a:headEnd/>
                      <a:tailEnd/>
                    </a:ln>
                    <a:effectLst/>
                  </pic:spPr>
                </pic:pic>
              </a:graphicData>
            </a:graphic>
          </wp:inline>
        </w:drawing>
      </w:r>
    </w:p>
    <w:p w14:paraId="2879B220" w14:textId="77777777" w:rsidR="00B44181" w:rsidRPr="00752C91" w:rsidRDefault="009C71B8" w:rsidP="000150C0">
      <w:pPr>
        <w:pStyle w:val="Caption"/>
        <w:rPr>
          <w:bCs w:val="0"/>
        </w:rPr>
      </w:pPr>
      <w:bookmarkStart w:id="55" w:name="_Toc374608394"/>
      <w:bookmarkStart w:id="56" w:name="_Toc390704304"/>
      <w:r>
        <w:t xml:space="preserve">Figura </w:t>
      </w:r>
      <w:fldSimple w:instr=" SEQ Figura \* ARABIC ">
        <w:r w:rsidR="00057254">
          <w:rPr>
            <w:noProof/>
          </w:rPr>
          <w:t>2</w:t>
        </w:r>
      </w:fldSimple>
      <w:r w:rsidR="001070DB" w:rsidRPr="00752C91">
        <w:rPr>
          <w:bCs w:val="0"/>
        </w:rPr>
        <w:t>.</w:t>
      </w:r>
      <w:r w:rsidR="00B44181" w:rsidRPr="00752C91">
        <w:rPr>
          <w:bCs w:val="0"/>
        </w:rPr>
        <w:t xml:space="preserve"> Ecuación Universal de Pérdida de Suelo: EUPS (Wischmeier y Smith 1978).</w:t>
      </w:r>
      <w:bookmarkEnd w:id="55"/>
      <w:bookmarkEnd w:id="56"/>
    </w:p>
    <w:p w14:paraId="5FB34679" w14:textId="77777777" w:rsidR="00B44181" w:rsidRPr="00752C91" w:rsidRDefault="00B44181" w:rsidP="000150C0">
      <w:pPr>
        <w:spacing w:after="0" w:line="240" w:lineRule="auto"/>
        <w:rPr>
          <w:sz w:val="18"/>
        </w:rPr>
      </w:pPr>
    </w:p>
    <w:p w14:paraId="7BA3696B" w14:textId="77777777" w:rsidR="00B44181" w:rsidRPr="00B44181" w:rsidRDefault="00B44181" w:rsidP="000150C0">
      <w:pPr>
        <w:spacing w:after="0" w:line="240" w:lineRule="auto"/>
        <w:jc w:val="left"/>
      </w:pPr>
      <w:r w:rsidRPr="00B44181">
        <w:t>Este es un modelo empírico que incluye a un factor R (potencial erosivo de la lluvia), un factor K (erosionabilidad del suelo), un factor L (longitud de pendiente), un factor S (grado de pendiente), un factor C (cobertura vegetal) y un factor P (prácticas de conservación de suelos).</w:t>
      </w:r>
    </w:p>
    <w:p w14:paraId="4710296E" w14:textId="77777777" w:rsidR="00B44181" w:rsidRPr="00A31C3C" w:rsidRDefault="00B44181" w:rsidP="000150C0">
      <w:pPr>
        <w:spacing w:after="0" w:line="240" w:lineRule="auto"/>
      </w:pPr>
    </w:p>
    <w:p w14:paraId="521228AB" w14:textId="77777777" w:rsidR="00B44181" w:rsidRPr="00B44181" w:rsidRDefault="00B44181" w:rsidP="000150C0">
      <w:pPr>
        <w:spacing w:after="0" w:line="240" w:lineRule="auto"/>
      </w:pPr>
      <w:r w:rsidRPr="00B44181">
        <w:t xml:space="preserve">Cabe aclarar que la EUPS fue desarrollada para aplicarse en parcelas, por lo que su empleo en áreas mayores como una cuenca hidrográfica requiere de algunas modificaciones, en consecuencia, para el análisis de micro cuencas o un área </w:t>
      </w:r>
      <w:r w:rsidRPr="00B44181">
        <w:lastRenderedPageBreak/>
        <w:t>determinada los cuatro primeros factores de la EUPS los que determinan el riesgo de pérdida de suelo, La estimación de erosión potencial es anual y la EUPS sirve como guía metodológica para la toma de decisiones en la planeación de la conservación del suelo (Wischmeier y Smith 1978). En el caso de estudios de cuenca en estudio se ha considerado que no se realiza algún tipo práctica de conservación y por lo tanto éste factor toma el valor de P= 1. Este considerando lo asumen Barrios y Quiñónez (2000), para la cuenca que ellos estudiaron y Montes et al. (1998), asumen que los factores C y P de la EUPS pueden considerarse con valores unitarios y usar únicamente los factores R, K, LS.</w:t>
      </w:r>
    </w:p>
    <w:p w14:paraId="1DAEFB72" w14:textId="77777777" w:rsidR="00F47F6C" w:rsidRPr="00A31C3C" w:rsidRDefault="00F47F6C" w:rsidP="000150C0">
      <w:pPr>
        <w:spacing w:after="0" w:line="240" w:lineRule="auto"/>
        <w:rPr>
          <w:b/>
          <w:bCs/>
        </w:rPr>
      </w:pPr>
    </w:p>
    <w:p w14:paraId="5CF0F74A" w14:textId="77777777" w:rsidR="00B44181" w:rsidRPr="00B44181" w:rsidRDefault="00A026FE" w:rsidP="000150C0">
      <w:pPr>
        <w:pStyle w:val="Heading2"/>
      </w:pPr>
      <w:bookmarkStart w:id="57" w:name="_Toc397004656"/>
      <w:r>
        <w:t xml:space="preserve">V.2. </w:t>
      </w:r>
      <w:r w:rsidR="00B44181" w:rsidRPr="00B44181">
        <w:t>Fa</w:t>
      </w:r>
      <w:r>
        <w:t>ctor de erosividad de la lluvia:</w:t>
      </w:r>
      <w:r w:rsidR="00B44181" w:rsidRPr="00B44181">
        <w:t xml:space="preserve"> R</w:t>
      </w:r>
      <w:r>
        <w:t>.</w:t>
      </w:r>
      <w:bookmarkEnd w:id="57"/>
    </w:p>
    <w:p w14:paraId="234BB889" w14:textId="77777777" w:rsidR="00B44181" w:rsidRPr="00A31C3C" w:rsidRDefault="00B44181" w:rsidP="000150C0">
      <w:pPr>
        <w:spacing w:after="0" w:line="240" w:lineRule="auto"/>
      </w:pPr>
    </w:p>
    <w:p w14:paraId="2AF333C4" w14:textId="77777777" w:rsidR="00B44181" w:rsidRPr="00B44181" w:rsidRDefault="00B44181" w:rsidP="000150C0">
      <w:pPr>
        <w:spacing w:after="0" w:line="240" w:lineRule="auto"/>
      </w:pPr>
      <w:r w:rsidRPr="00B44181">
        <w:t>El factor de erosividad de la lluvia, R, es el índice de erosividad presentado por Wischmeier y Smith (1978) y se define como la suma del producto de la energía cinética total y la intensidad máxima en treinta minutos por evento. Este producto también se le conoce como índice de Wischmeier, se expresa como:</w:t>
      </w:r>
    </w:p>
    <w:p w14:paraId="4F15B16E" w14:textId="77777777" w:rsidR="00752C91" w:rsidRPr="00752C91" w:rsidRDefault="00752C91" w:rsidP="000150C0">
      <w:pPr>
        <w:spacing w:after="0" w:line="240" w:lineRule="auto"/>
        <w:jc w:val="center"/>
        <w:rPr>
          <w:b/>
          <w:i/>
          <w:iCs/>
          <w:szCs w:val="20"/>
        </w:rPr>
      </w:pPr>
    </w:p>
    <w:p w14:paraId="0E44B0E4" w14:textId="77777777" w:rsidR="00B44181" w:rsidRPr="00752C91" w:rsidRDefault="00B44181" w:rsidP="000150C0">
      <w:pPr>
        <w:spacing w:after="0" w:line="240" w:lineRule="auto"/>
        <w:jc w:val="center"/>
        <w:rPr>
          <w:b/>
          <w:i/>
          <w:iCs/>
          <w:szCs w:val="20"/>
        </w:rPr>
      </w:pPr>
      <w:r w:rsidRPr="00752C91">
        <w:rPr>
          <w:b/>
          <w:i/>
          <w:iCs/>
          <w:szCs w:val="20"/>
        </w:rPr>
        <w:t>EI</w:t>
      </w:r>
      <w:r w:rsidRPr="00752C91">
        <w:rPr>
          <w:b/>
          <w:i/>
          <w:iCs/>
          <w:szCs w:val="20"/>
          <w:vertAlign w:val="subscript"/>
        </w:rPr>
        <w:t>30</w:t>
      </w:r>
      <w:r w:rsidRPr="00752C91">
        <w:rPr>
          <w:b/>
          <w:szCs w:val="20"/>
        </w:rPr>
        <w:t>= (</w:t>
      </w:r>
      <w:r w:rsidRPr="00752C91">
        <w:rPr>
          <w:b/>
          <w:i/>
          <w:iCs/>
          <w:szCs w:val="20"/>
        </w:rPr>
        <w:t>Ec)( I</w:t>
      </w:r>
      <w:r w:rsidRPr="00752C91">
        <w:rPr>
          <w:b/>
          <w:i/>
          <w:iCs/>
          <w:szCs w:val="20"/>
          <w:vertAlign w:val="subscript"/>
        </w:rPr>
        <w:t>30</w:t>
      </w:r>
      <w:r w:rsidRPr="00752C91">
        <w:rPr>
          <w:b/>
          <w:i/>
          <w:iCs/>
          <w:szCs w:val="20"/>
        </w:rPr>
        <w:t>)</w:t>
      </w:r>
    </w:p>
    <w:p w14:paraId="7C42CBD4" w14:textId="77777777" w:rsidR="00752C91" w:rsidRPr="00752C91" w:rsidRDefault="00752C91" w:rsidP="000150C0">
      <w:pPr>
        <w:spacing w:after="0" w:line="240" w:lineRule="auto"/>
        <w:rPr>
          <w:szCs w:val="20"/>
        </w:rPr>
      </w:pPr>
    </w:p>
    <w:p w14:paraId="29927C47" w14:textId="77777777" w:rsidR="00B44181" w:rsidRPr="00752C91" w:rsidRDefault="00B44181" w:rsidP="000150C0">
      <w:pPr>
        <w:spacing w:after="0" w:line="240" w:lineRule="auto"/>
        <w:rPr>
          <w:szCs w:val="20"/>
        </w:rPr>
      </w:pPr>
      <w:r w:rsidRPr="00752C91">
        <w:rPr>
          <w:szCs w:val="20"/>
        </w:rPr>
        <w:t>Dónde:</w:t>
      </w:r>
    </w:p>
    <w:p w14:paraId="73B677CC" w14:textId="77777777" w:rsidR="00B44181" w:rsidRPr="00752C91" w:rsidRDefault="00B44181" w:rsidP="000150C0">
      <w:pPr>
        <w:spacing w:after="0" w:line="240" w:lineRule="auto"/>
        <w:rPr>
          <w:szCs w:val="20"/>
        </w:rPr>
      </w:pPr>
      <w:r w:rsidRPr="00752C91">
        <w:rPr>
          <w:i/>
          <w:iCs/>
          <w:szCs w:val="20"/>
        </w:rPr>
        <w:t>EI</w:t>
      </w:r>
      <w:r w:rsidRPr="00752C91">
        <w:rPr>
          <w:i/>
          <w:iCs/>
          <w:szCs w:val="20"/>
          <w:vertAlign w:val="subscript"/>
        </w:rPr>
        <w:t xml:space="preserve">30 </w:t>
      </w:r>
      <w:r w:rsidRPr="00752C91">
        <w:rPr>
          <w:szCs w:val="20"/>
        </w:rPr>
        <w:t>índice de erosividad para un evento en MJ mm / ha h</w:t>
      </w:r>
    </w:p>
    <w:p w14:paraId="3A1EBC4E" w14:textId="77777777" w:rsidR="00B44181" w:rsidRPr="00752C91" w:rsidRDefault="00B44181" w:rsidP="000150C0">
      <w:pPr>
        <w:spacing w:after="0" w:line="240" w:lineRule="auto"/>
        <w:rPr>
          <w:szCs w:val="20"/>
        </w:rPr>
      </w:pPr>
      <w:r w:rsidRPr="00752C91">
        <w:rPr>
          <w:i/>
          <w:iCs/>
          <w:szCs w:val="20"/>
        </w:rPr>
        <w:t xml:space="preserve">Ec </w:t>
      </w:r>
      <w:r w:rsidRPr="00752C91">
        <w:rPr>
          <w:szCs w:val="20"/>
        </w:rPr>
        <w:t>energía cinética total de la lluvia en MJ / ha</w:t>
      </w:r>
    </w:p>
    <w:p w14:paraId="482AC517" w14:textId="77777777" w:rsidR="00B44181" w:rsidRPr="00752C91" w:rsidRDefault="00B44181" w:rsidP="000150C0">
      <w:pPr>
        <w:spacing w:after="0" w:line="240" w:lineRule="auto"/>
        <w:rPr>
          <w:szCs w:val="20"/>
        </w:rPr>
      </w:pPr>
      <w:r w:rsidRPr="00752C91">
        <w:rPr>
          <w:i/>
          <w:iCs/>
          <w:szCs w:val="20"/>
        </w:rPr>
        <w:t>I</w:t>
      </w:r>
      <w:r w:rsidRPr="00752C91">
        <w:rPr>
          <w:i/>
          <w:iCs/>
          <w:szCs w:val="20"/>
          <w:vertAlign w:val="subscript"/>
        </w:rPr>
        <w:t>30</w:t>
      </w:r>
      <w:r w:rsidRPr="00752C91">
        <w:rPr>
          <w:szCs w:val="20"/>
        </w:rPr>
        <w:t>intensidad máxima de la lluvia en 30 minutos en mm /h</w:t>
      </w:r>
    </w:p>
    <w:p w14:paraId="2BD7EB82" w14:textId="77777777" w:rsidR="00B44181" w:rsidRPr="00A31C3C" w:rsidRDefault="00B44181" w:rsidP="000150C0">
      <w:pPr>
        <w:spacing w:after="0" w:line="240" w:lineRule="auto"/>
      </w:pPr>
    </w:p>
    <w:p w14:paraId="1572A023" w14:textId="77777777" w:rsidR="00B44181" w:rsidRPr="00B44181" w:rsidRDefault="00B44181" w:rsidP="000150C0">
      <w:pPr>
        <w:spacing w:after="0" w:line="240" w:lineRule="auto"/>
      </w:pPr>
      <w:r w:rsidRPr="00B44181">
        <w:t>En México y en muchas otras regiones del mundo se tiene poca información sobre la intensidad de lluvia, por lo que se han desarrollado modelos empíricos alternativos para la estimación de R en función de otros parámetros de la lluvia. Para estimar el factor R se emplea la metodología propuesta por Cortés (1994), cuya ecuación es:</w:t>
      </w:r>
    </w:p>
    <w:p w14:paraId="6976243F" w14:textId="77777777" w:rsidR="00F47F6C" w:rsidRPr="00A31C3C" w:rsidRDefault="00F47F6C" w:rsidP="000150C0">
      <w:pPr>
        <w:spacing w:after="0" w:line="240" w:lineRule="auto"/>
      </w:pPr>
    </w:p>
    <w:p w14:paraId="7459744D" w14:textId="77777777" w:rsidR="00B44181" w:rsidRPr="00702EC6" w:rsidRDefault="00B44181" w:rsidP="000150C0">
      <w:pPr>
        <w:spacing w:after="0" w:line="240" w:lineRule="auto"/>
        <w:jc w:val="center"/>
        <w:rPr>
          <w:b/>
          <w:vertAlign w:val="superscript"/>
        </w:rPr>
      </w:pPr>
      <w:r w:rsidRPr="00702EC6">
        <w:rPr>
          <w:b/>
        </w:rPr>
        <w:t>R = Y = 2.4619 P + 0.00606 P</w:t>
      </w:r>
      <w:r w:rsidRPr="00702EC6">
        <w:rPr>
          <w:b/>
          <w:vertAlign w:val="superscript"/>
        </w:rPr>
        <w:t>2</w:t>
      </w:r>
    </w:p>
    <w:p w14:paraId="26CFB200" w14:textId="77777777" w:rsidR="00B44181" w:rsidRPr="00B44181" w:rsidRDefault="00B44181" w:rsidP="000150C0">
      <w:pPr>
        <w:spacing w:after="0" w:line="240" w:lineRule="auto"/>
        <w:jc w:val="left"/>
      </w:pPr>
      <w:r w:rsidRPr="00B44181">
        <w:t>Dónde:</w:t>
      </w:r>
    </w:p>
    <w:p w14:paraId="08EC5F94" w14:textId="77777777" w:rsidR="00B44181" w:rsidRPr="00B44181" w:rsidRDefault="00B44181" w:rsidP="000150C0">
      <w:pPr>
        <w:spacing w:after="0" w:line="240" w:lineRule="auto"/>
        <w:jc w:val="left"/>
      </w:pPr>
      <w:r w:rsidRPr="00B44181">
        <w:t>R = Factor de erosividad de Wischmeier.</w:t>
      </w:r>
    </w:p>
    <w:p w14:paraId="6F1B5F5E" w14:textId="77777777" w:rsidR="00B44181" w:rsidRPr="00B44181" w:rsidRDefault="00B44181" w:rsidP="000150C0">
      <w:pPr>
        <w:spacing w:after="0" w:line="240" w:lineRule="auto"/>
        <w:jc w:val="left"/>
      </w:pPr>
      <w:r w:rsidRPr="00B44181">
        <w:t>P = Precipitación media anual.</w:t>
      </w:r>
    </w:p>
    <w:p w14:paraId="0826989B" w14:textId="77777777" w:rsidR="00B44181" w:rsidRPr="00B44181" w:rsidRDefault="00B44181" w:rsidP="000150C0">
      <w:pPr>
        <w:spacing w:after="0" w:line="240" w:lineRule="auto"/>
        <w:jc w:val="left"/>
      </w:pPr>
      <w:bookmarkStart w:id="58" w:name="_Toc374608387"/>
    </w:p>
    <w:p w14:paraId="4BB924BC" w14:textId="77777777" w:rsidR="00B44181" w:rsidRPr="00752C91" w:rsidRDefault="009C71B8" w:rsidP="000150C0">
      <w:pPr>
        <w:pStyle w:val="Caption"/>
        <w:rPr>
          <w:bCs w:val="0"/>
        </w:rPr>
      </w:pPr>
      <w:bookmarkStart w:id="59" w:name="_Toc390704240"/>
      <w:r>
        <w:t xml:space="preserve">Tabla </w:t>
      </w:r>
      <w:fldSimple w:instr=" SEQ Tabla \* ARABIC ">
        <w:r w:rsidR="00057254">
          <w:rPr>
            <w:noProof/>
          </w:rPr>
          <w:t>14</w:t>
        </w:r>
      </w:fldSimple>
      <w:r w:rsidR="001070DB" w:rsidRPr="00752C91">
        <w:rPr>
          <w:bCs w:val="0"/>
        </w:rPr>
        <w:t>.</w:t>
      </w:r>
      <w:r w:rsidR="00B44181" w:rsidRPr="00752C91">
        <w:rPr>
          <w:bCs w:val="0"/>
        </w:rPr>
        <w:t xml:space="preserve"> Clasificación de rangos típicos de R anual en diferentes sistemas de unidades.</w:t>
      </w:r>
      <w:bookmarkEnd w:id="58"/>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5"/>
        <w:gridCol w:w="1389"/>
      </w:tblGrid>
      <w:tr w:rsidR="00B44181" w:rsidRPr="00752C91" w14:paraId="58CE9DB0" w14:textId="77777777" w:rsidTr="00752C91">
        <w:trPr>
          <w:trHeight w:val="347"/>
          <w:jc w:val="center"/>
        </w:trPr>
        <w:tc>
          <w:tcPr>
            <w:tcW w:w="0" w:type="auto"/>
            <w:shd w:val="clear" w:color="auto" w:fill="BFBFBF"/>
            <w:tcMar>
              <w:top w:w="0" w:type="dxa"/>
              <w:left w:w="108" w:type="dxa"/>
              <w:bottom w:w="0" w:type="dxa"/>
              <w:right w:w="108" w:type="dxa"/>
            </w:tcMar>
            <w:vAlign w:val="center"/>
            <w:hideMark/>
          </w:tcPr>
          <w:p w14:paraId="18C32381" w14:textId="77777777" w:rsidR="00B44181" w:rsidRPr="00752C91" w:rsidRDefault="00B44181" w:rsidP="000150C0">
            <w:pPr>
              <w:spacing w:after="0" w:line="240" w:lineRule="auto"/>
              <w:jc w:val="left"/>
              <w:rPr>
                <w:b/>
                <w:sz w:val="18"/>
              </w:rPr>
            </w:pPr>
            <w:r w:rsidRPr="00752C91">
              <w:rPr>
                <w:b/>
                <w:sz w:val="18"/>
              </w:rPr>
              <w:t>Clase</w:t>
            </w:r>
          </w:p>
        </w:tc>
        <w:tc>
          <w:tcPr>
            <w:tcW w:w="0" w:type="auto"/>
            <w:shd w:val="clear" w:color="auto" w:fill="BFBFBF"/>
            <w:tcMar>
              <w:top w:w="0" w:type="dxa"/>
              <w:left w:w="108" w:type="dxa"/>
              <w:bottom w:w="0" w:type="dxa"/>
              <w:right w:w="108" w:type="dxa"/>
            </w:tcMar>
            <w:vAlign w:val="center"/>
            <w:hideMark/>
          </w:tcPr>
          <w:p w14:paraId="1135D239" w14:textId="77777777" w:rsidR="00B44181" w:rsidRPr="00752C91" w:rsidRDefault="00B44181" w:rsidP="000150C0">
            <w:pPr>
              <w:spacing w:after="0" w:line="240" w:lineRule="auto"/>
              <w:jc w:val="left"/>
              <w:rPr>
                <w:b/>
                <w:sz w:val="18"/>
              </w:rPr>
            </w:pPr>
            <w:r w:rsidRPr="00752C91">
              <w:rPr>
                <w:b/>
                <w:sz w:val="18"/>
              </w:rPr>
              <w:t>R (MJ/ha*mm/hr)</w:t>
            </w:r>
          </w:p>
        </w:tc>
      </w:tr>
      <w:tr w:rsidR="00B44181" w:rsidRPr="00752C91" w14:paraId="11E586B7" w14:textId="77777777" w:rsidTr="00752C91">
        <w:trPr>
          <w:jc w:val="center"/>
        </w:trPr>
        <w:tc>
          <w:tcPr>
            <w:tcW w:w="0" w:type="auto"/>
            <w:tcMar>
              <w:top w:w="0" w:type="dxa"/>
              <w:left w:w="108" w:type="dxa"/>
              <w:bottom w:w="0" w:type="dxa"/>
              <w:right w:w="108" w:type="dxa"/>
            </w:tcMar>
            <w:hideMark/>
          </w:tcPr>
          <w:p w14:paraId="09843FA2" w14:textId="77777777" w:rsidR="00B44181" w:rsidRPr="00752C91" w:rsidRDefault="00B44181" w:rsidP="000150C0">
            <w:pPr>
              <w:spacing w:after="0" w:line="240" w:lineRule="auto"/>
              <w:jc w:val="left"/>
              <w:rPr>
                <w:sz w:val="18"/>
              </w:rPr>
            </w:pPr>
            <w:r w:rsidRPr="00752C91">
              <w:rPr>
                <w:sz w:val="18"/>
              </w:rPr>
              <w:t>Muy baja</w:t>
            </w:r>
          </w:p>
        </w:tc>
        <w:tc>
          <w:tcPr>
            <w:tcW w:w="0" w:type="auto"/>
            <w:tcMar>
              <w:top w:w="0" w:type="dxa"/>
              <w:left w:w="108" w:type="dxa"/>
              <w:bottom w:w="0" w:type="dxa"/>
              <w:right w:w="108" w:type="dxa"/>
            </w:tcMar>
            <w:hideMark/>
          </w:tcPr>
          <w:p w14:paraId="3189E366" w14:textId="77777777" w:rsidR="00B44181" w:rsidRPr="00752C91" w:rsidRDefault="00B44181" w:rsidP="000150C0">
            <w:pPr>
              <w:spacing w:after="0" w:line="240" w:lineRule="auto"/>
              <w:jc w:val="left"/>
              <w:rPr>
                <w:sz w:val="18"/>
              </w:rPr>
            </w:pPr>
            <w:r w:rsidRPr="00752C91">
              <w:rPr>
                <w:sz w:val="18"/>
              </w:rPr>
              <w:t>&lt;500</w:t>
            </w:r>
          </w:p>
        </w:tc>
      </w:tr>
      <w:tr w:rsidR="00B44181" w:rsidRPr="00752C91" w14:paraId="5752F12A" w14:textId="77777777" w:rsidTr="00752C91">
        <w:trPr>
          <w:jc w:val="center"/>
        </w:trPr>
        <w:tc>
          <w:tcPr>
            <w:tcW w:w="0" w:type="auto"/>
            <w:tcMar>
              <w:top w:w="0" w:type="dxa"/>
              <w:left w:w="108" w:type="dxa"/>
              <w:bottom w:w="0" w:type="dxa"/>
              <w:right w:w="108" w:type="dxa"/>
            </w:tcMar>
            <w:hideMark/>
          </w:tcPr>
          <w:p w14:paraId="2D6DD8F9" w14:textId="77777777" w:rsidR="00B44181" w:rsidRPr="00752C91" w:rsidRDefault="00B44181" w:rsidP="000150C0">
            <w:pPr>
              <w:spacing w:after="0" w:line="240" w:lineRule="auto"/>
              <w:jc w:val="left"/>
              <w:rPr>
                <w:sz w:val="18"/>
              </w:rPr>
            </w:pPr>
            <w:r w:rsidRPr="00752C91">
              <w:rPr>
                <w:sz w:val="18"/>
              </w:rPr>
              <w:t>Baja</w:t>
            </w:r>
          </w:p>
        </w:tc>
        <w:tc>
          <w:tcPr>
            <w:tcW w:w="0" w:type="auto"/>
            <w:tcMar>
              <w:top w:w="0" w:type="dxa"/>
              <w:left w:w="108" w:type="dxa"/>
              <w:bottom w:w="0" w:type="dxa"/>
              <w:right w:w="108" w:type="dxa"/>
            </w:tcMar>
            <w:hideMark/>
          </w:tcPr>
          <w:p w14:paraId="6A298EAA" w14:textId="77777777" w:rsidR="00B44181" w:rsidRPr="00752C91" w:rsidRDefault="00B44181" w:rsidP="000150C0">
            <w:pPr>
              <w:spacing w:after="0" w:line="240" w:lineRule="auto"/>
              <w:jc w:val="left"/>
              <w:rPr>
                <w:sz w:val="18"/>
              </w:rPr>
            </w:pPr>
            <w:r w:rsidRPr="00752C91">
              <w:rPr>
                <w:sz w:val="18"/>
              </w:rPr>
              <w:t>500-1000</w:t>
            </w:r>
          </w:p>
        </w:tc>
      </w:tr>
      <w:tr w:rsidR="00B44181" w:rsidRPr="00752C91" w14:paraId="5381F811" w14:textId="77777777" w:rsidTr="00752C91">
        <w:trPr>
          <w:jc w:val="center"/>
        </w:trPr>
        <w:tc>
          <w:tcPr>
            <w:tcW w:w="0" w:type="auto"/>
            <w:tcMar>
              <w:top w:w="0" w:type="dxa"/>
              <w:left w:w="108" w:type="dxa"/>
              <w:bottom w:w="0" w:type="dxa"/>
              <w:right w:w="108" w:type="dxa"/>
            </w:tcMar>
            <w:hideMark/>
          </w:tcPr>
          <w:p w14:paraId="23FAB732" w14:textId="77777777" w:rsidR="00B44181" w:rsidRPr="00752C91" w:rsidRDefault="00B44181" w:rsidP="000150C0">
            <w:pPr>
              <w:spacing w:after="0" w:line="240" w:lineRule="auto"/>
              <w:jc w:val="left"/>
              <w:rPr>
                <w:sz w:val="18"/>
              </w:rPr>
            </w:pPr>
            <w:r w:rsidRPr="00752C91">
              <w:rPr>
                <w:sz w:val="18"/>
              </w:rPr>
              <w:t>Mediana</w:t>
            </w:r>
          </w:p>
        </w:tc>
        <w:tc>
          <w:tcPr>
            <w:tcW w:w="0" w:type="auto"/>
            <w:tcMar>
              <w:top w:w="0" w:type="dxa"/>
              <w:left w:w="108" w:type="dxa"/>
              <w:bottom w:w="0" w:type="dxa"/>
              <w:right w:w="108" w:type="dxa"/>
            </w:tcMar>
            <w:hideMark/>
          </w:tcPr>
          <w:p w14:paraId="6452B1F5" w14:textId="77777777" w:rsidR="00B44181" w:rsidRPr="00752C91" w:rsidRDefault="00B44181" w:rsidP="000150C0">
            <w:pPr>
              <w:spacing w:after="0" w:line="240" w:lineRule="auto"/>
              <w:jc w:val="left"/>
              <w:rPr>
                <w:sz w:val="18"/>
              </w:rPr>
            </w:pPr>
            <w:r w:rsidRPr="00752C91">
              <w:rPr>
                <w:sz w:val="18"/>
              </w:rPr>
              <w:t>1000-3000</w:t>
            </w:r>
          </w:p>
        </w:tc>
      </w:tr>
      <w:tr w:rsidR="00B44181" w:rsidRPr="00752C91" w14:paraId="6864F7C9" w14:textId="77777777" w:rsidTr="00752C91">
        <w:trPr>
          <w:jc w:val="center"/>
        </w:trPr>
        <w:tc>
          <w:tcPr>
            <w:tcW w:w="0" w:type="auto"/>
            <w:tcMar>
              <w:top w:w="0" w:type="dxa"/>
              <w:left w:w="108" w:type="dxa"/>
              <w:bottom w:w="0" w:type="dxa"/>
              <w:right w:w="108" w:type="dxa"/>
            </w:tcMar>
            <w:hideMark/>
          </w:tcPr>
          <w:p w14:paraId="3C168BE1" w14:textId="77777777" w:rsidR="00B44181" w:rsidRPr="00752C91" w:rsidRDefault="00B44181" w:rsidP="000150C0">
            <w:pPr>
              <w:spacing w:after="0" w:line="240" w:lineRule="auto"/>
              <w:jc w:val="left"/>
              <w:rPr>
                <w:sz w:val="18"/>
              </w:rPr>
            </w:pPr>
            <w:r w:rsidRPr="00752C91">
              <w:rPr>
                <w:sz w:val="18"/>
              </w:rPr>
              <w:t>Alta</w:t>
            </w:r>
          </w:p>
        </w:tc>
        <w:tc>
          <w:tcPr>
            <w:tcW w:w="0" w:type="auto"/>
            <w:tcMar>
              <w:top w:w="0" w:type="dxa"/>
              <w:left w:w="108" w:type="dxa"/>
              <w:bottom w:w="0" w:type="dxa"/>
              <w:right w:w="108" w:type="dxa"/>
            </w:tcMar>
            <w:hideMark/>
          </w:tcPr>
          <w:p w14:paraId="4800F933" w14:textId="77777777" w:rsidR="00B44181" w:rsidRPr="00752C91" w:rsidRDefault="00B44181" w:rsidP="000150C0">
            <w:pPr>
              <w:spacing w:after="0" w:line="240" w:lineRule="auto"/>
              <w:jc w:val="left"/>
              <w:rPr>
                <w:sz w:val="18"/>
              </w:rPr>
            </w:pPr>
            <w:r w:rsidRPr="00752C91">
              <w:rPr>
                <w:sz w:val="18"/>
              </w:rPr>
              <w:t>3000-6000</w:t>
            </w:r>
          </w:p>
        </w:tc>
      </w:tr>
      <w:tr w:rsidR="00B44181" w:rsidRPr="00752C91" w14:paraId="7F57E865" w14:textId="77777777" w:rsidTr="00752C91">
        <w:trPr>
          <w:jc w:val="center"/>
        </w:trPr>
        <w:tc>
          <w:tcPr>
            <w:tcW w:w="0" w:type="auto"/>
            <w:tcMar>
              <w:top w:w="0" w:type="dxa"/>
              <w:left w:w="108" w:type="dxa"/>
              <w:bottom w:w="0" w:type="dxa"/>
              <w:right w:w="108" w:type="dxa"/>
            </w:tcMar>
            <w:hideMark/>
          </w:tcPr>
          <w:p w14:paraId="0482C732" w14:textId="77777777" w:rsidR="00B44181" w:rsidRPr="00752C91" w:rsidRDefault="00B44181" w:rsidP="000150C0">
            <w:pPr>
              <w:spacing w:after="0" w:line="240" w:lineRule="auto"/>
              <w:jc w:val="left"/>
              <w:rPr>
                <w:sz w:val="18"/>
              </w:rPr>
            </w:pPr>
            <w:r w:rsidRPr="00752C91">
              <w:rPr>
                <w:sz w:val="18"/>
              </w:rPr>
              <w:t>Muy alta</w:t>
            </w:r>
          </w:p>
        </w:tc>
        <w:tc>
          <w:tcPr>
            <w:tcW w:w="0" w:type="auto"/>
            <w:tcMar>
              <w:top w:w="0" w:type="dxa"/>
              <w:left w:w="108" w:type="dxa"/>
              <w:bottom w:w="0" w:type="dxa"/>
              <w:right w:w="108" w:type="dxa"/>
            </w:tcMar>
            <w:hideMark/>
          </w:tcPr>
          <w:p w14:paraId="28206F3B" w14:textId="77777777" w:rsidR="00B44181" w:rsidRPr="00752C91" w:rsidRDefault="00B44181" w:rsidP="000150C0">
            <w:pPr>
              <w:spacing w:after="0" w:line="240" w:lineRule="auto"/>
              <w:jc w:val="left"/>
              <w:rPr>
                <w:sz w:val="18"/>
              </w:rPr>
            </w:pPr>
            <w:r w:rsidRPr="00752C91">
              <w:rPr>
                <w:sz w:val="18"/>
              </w:rPr>
              <w:t>&gt;6000</w:t>
            </w:r>
          </w:p>
        </w:tc>
      </w:tr>
    </w:tbl>
    <w:p w14:paraId="6A7B7335" w14:textId="77777777" w:rsidR="00B44181" w:rsidRPr="00752C91" w:rsidRDefault="00B44181" w:rsidP="000150C0">
      <w:pPr>
        <w:spacing w:after="0" w:line="240" w:lineRule="auto"/>
        <w:rPr>
          <w:sz w:val="18"/>
        </w:rPr>
      </w:pPr>
    </w:p>
    <w:p w14:paraId="1CFFB6A9" w14:textId="77777777" w:rsidR="00B44181" w:rsidRPr="00B44181" w:rsidRDefault="00B44181" w:rsidP="000150C0">
      <w:pPr>
        <w:spacing w:after="0" w:line="240" w:lineRule="auto"/>
        <w:jc w:val="left"/>
      </w:pPr>
      <w:r w:rsidRPr="00B44181">
        <w:t>Para determinar dicho valor se usaron los datos de precipitación media mensual y la precipitación media anual teniendo como fuente el Servicio Meteorológico Nacional. Comisión Nacional del Agua. Normal climatológica del Estado de Oaxaca.</w:t>
      </w:r>
    </w:p>
    <w:p w14:paraId="190F3548" w14:textId="77777777" w:rsidR="00B44181" w:rsidRDefault="00B44181" w:rsidP="000150C0">
      <w:pPr>
        <w:spacing w:after="0" w:line="240" w:lineRule="auto"/>
        <w:jc w:val="left"/>
      </w:pPr>
      <w:r w:rsidRPr="00B44181">
        <w:t>En la siguiente tabla se muestran los valores R mensuales y el valor R promedio anual.</w:t>
      </w:r>
    </w:p>
    <w:p w14:paraId="777BD45C" w14:textId="77777777" w:rsidR="009C71B8" w:rsidRDefault="009C71B8" w:rsidP="000150C0">
      <w:pPr>
        <w:spacing w:after="0" w:line="240" w:lineRule="auto"/>
        <w:jc w:val="left"/>
      </w:pPr>
    </w:p>
    <w:p w14:paraId="648EB904" w14:textId="77777777" w:rsidR="009C71B8" w:rsidRPr="00B44181" w:rsidRDefault="009C71B8" w:rsidP="000150C0">
      <w:pPr>
        <w:spacing w:after="0" w:line="240" w:lineRule="auto"/>
        <w:jc w:val="left"/>
      </w:pPr>
    </w:p>
    <w:p w14:paraId="525CC85C" w14:textId="77777777" w:rsidR="00B44181" w:rsidRPr="00752C91" w:rsidRDefault="009C71B8" w:rsidP="000150C0">
      <w:pPr>
        <w:pStyle w:val="Caption"/>
        <w:rPr>
          <w:bCs w:val="0"/>
        </w:rPr>
      </w:pPr>
      <w:bookmarkStart w:id="60" w:name="_Toc390704241"/>
      <w:r>
        <w:t xml:space="preserve">Tabla </w:t>
      </w:r>
      <w:fldSimple w:instr=" SEQ Tabla \* ARABIC ">
        <w:r w:rsidR="00057254">
          <w:rPr>
            <w:noProof/>
          </w:rPr>
          <w:t>15</w:t>
        </w:r>
      </w:fldSimple>
      <w:r w:rsidR="001070DB" w:rsidRPr="00752C91">
        <w:rPr>
          <w:bCs w:val="0"/>
        </w:rPr>
        <w:t>.</w:t>
      </w:r>
      <w:r w:rsidR="00B44181" w:rsidRPr="00752C91">
        <w:rPr>
          <w:bCs w:val="0"/>
        </w:rPr>
        <w:t xml:space="preserve"> Valores R calculados.</w:t>
      </w:r>
      <w:bookmarkEnd w:id="6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
        <w:gridCol w:w="1168"/>
        <w:gridCol w:w="914"/>
      </w:tblGrid>
      <w:tr w:rsidR="00B44181" w:rsidRPr="00752C91" w14:paraId="7177F2DB" w14:textId="77777777" w:rsidTr="00A31C3C">
        <w:trPr>
          <w:trHeight w:val="227"/>
          <w:tblHeader/>
          <w:jc w:val="center"/>
        </w:trPr>
        <w:tc>
          <w:tcPr>
            <w:tcW w:w="0" w:type="auto"/>
            <w:shd w:val="clear" w:color="auto" w:fill="BFBFBF"/>
            <w:noWrap/>
            <w:vAlign w:val="center"/>
            <w:hideMark/>
          </w:tcPr>
          <w:p w14:paraId="4C7F5F91" w14:textId="77777777" w:rsidR="00B44181" w:rsidRPr="00752C91" w:rsidRDefault="00B44181" w:rsidP="000150C0">
            <w:pPr>
              <w:spacing w:after="0" w:line="240" w:lineRule="auto"/>
              <w:jc w:val="left"/>
              <w:rPr>
                <w:b/>
                <w:sz w:val="18"/>
              </w:rPr>
            </w:pPr>
            <w:r w:rsidRPr="00752C91">
              <w:rPr>
                <w:b/>
                <w:sz w:val="18"/>
              </w:rPr>
              <w:t>Mes</w:t>
            </w:r>
          </w:p>
        </w:tc>
        <w:tc>
          <w:tcPr>
            <w:tcW w:w="0" w:type="auto"/>
            <w:shd w:val="clear" w:color="auto" w:fill="BFBFBF"/>
            <w:noWrap/>
            <w:vAlign w:val="center"/>
            <w:hideMark/>
          </w:tcPr>
          <w:p w14:paraId="4D8217F7" w14:textId="77777777" w:rsidR="00B44181" w:rsidRPr="00752C91" w:rsidRDefault="00B44181" w:rsidP="000150C0">
            <w:pPr>
              <w:spacing w:after="0" w:line="240" w:lineRule="auto"/>
              <w:jc w:val="left"/>
              <w:rPr>
                <w:b/>
                <w:sz w:val="18"/>
              </w:rPr>
            </w:pPr>
            <w:r w:rsidRPr="00752C91">
              <w:rPr>
                <w:b/>
                <w:sz w:val="18"/>
              </w:rPr>
              <w:t>pp (mm) 2013</w:t>
            </w:r>
          </w:p>
        </w:tc>
        <w:tc>
          <w:tcPr>
            <w:tcW w:w="0" w:type="auto"/>
            <w:shd w:val="clear" w:color="auto" w:fill="BFBFBF"/>
            <w:noWrap/>
            <w:vAlign w:val="center"/>
            <w:hideMark/>
          </w:tcPr>
          <w:p w14:paraId="12DE33DA" w14:textId="77777777" w:rsidR="00B44181" w:rsidRPr="00752C91" w:rsidRDefault="00B44181" w:rsidP="000150C0">
            <w:pPr>
              <w:spacing w:after="0" w:line="240" w:lineRule="auto"/>
              <w:jc w:val="left"/>
              <w:rPr>
                <w:b/>
                <w:sz w:val="18"/>
              </w:rPr>
            </w:pPr>
            <w:r w:rsidRPr="00752C91">
              <w:rPr>
                <w:b/>
                <w:sz w:val="18"/>
              </w:rPr>
              <w:t>Valor R</w:t>
            </w:r>
          </w:p>
        </w:tc>
      </w:tr>
      <w:tr w:rsidR="00B44181" w:rsidRPr="00752C91" w14:paraId="173FE8FF" w14:textId="77777777" w:rsidTr="00752C91">
        <w:trPr>
          <w:trHeight w:val="227"/>
          <w:jc w:val="center"/>
        </w:trPr>
        <w:tc>
          <w:tcPr>
            <w:tcW w:w="0" w:type="auto"/>
            <w:shd w:val="clear" w:color="auto" w:fill="auto"/>
            <w:vAlign w:val="center"/>
            <w:hideMark/>
          </w:tcPr>
          <w:p w14:paraId="21ACB266" w14:textId="77777777" w:rsidR="00B44181" w:rsidRPr="00752C91" w:rsidRDefault="00B44181" w:rsidP="000150C0">
            <w:pPr>
              <w:spacing w:after="0" w:line="240" w:lineRule="auto"/>
              <w:jc w:val="left"/>
              <w:rPr>
                <w:sz w:val="18"/>
              </w:rPr>
            </w:pPr>
            <w:r w:rsidRPr="00752C91">
              <w:rPr>
                <w:sz w:val="18"/>
              </w:rPr>
              <w:t>Enero</w:t>
            </w:r>
          </w:p>
        </w:tc>
        <w:tc>
          <w:tcPr>
            <w:tcW w:w="0" w:type="auto"/>
            <w:shd w:val="clear" w:color="auto" w:fill="auto"/>
            <w:vAlign w:val="center"/>
            <w:hideMark/>
          </w:tcPr>
          <w:p w14:paraId="7944A9D3" w14:textId="77777777" w:rsidR="00B44181" w:rsidRPr="00752C91" w:rsidRDefault="00B44181" w:rsidP="000150C0">
            <w:pPr>
              <w:spacing w:after="0" w:line="240" w:lineRule="auto"/>
              <w:jc w:val="left"/>
              <w:rPr>
                <w:sz w:val="18"/>
              </w:rPr>
            </w:pPr>
            <w:r w:rsidRPr="00752C91">
              <w:rPr>
                <w:sz w:val="18"/>
              </w:rPr>
              <w:t>11.4</w:t>
            </w:r>
          </w:p>
        </w:tc>
        <w:tc>
          <w:tcPr>
            <w:tcW w:w="0" w:type="auto"/>
            <w:shd w:val="clear" w:color="auto" w:fill="auto"/>
            <w:noWrap/>
            <w:vAlign w:val="center"/>
            <w:hideMark/>
          </w:tcPr>
          <w:p w14:paraId="5A33FB63" w14:textId="77777777" w:rsidR="00B44181" w:rsidRPr="00752C91" w:rsidRDefault="00B44181" w:rsidP="000150C0">
            <w:pPr>
              <w:spacing w:after="0" w:line="240" w:lineRule="auto"/>
              <w:jc w:val="left"/>
              <w:rPr>
                <w:sz w:val="18"/>
              </w:rPr>
            </w:pPr>
            <w:r w:rsidRPr="00752C91">
              <w:rPr>
                <w:sz w:val="18"/>
              </w:rPr>
              <w:t>28.8532</w:t>
            </w:r>
          </w:p>
        </w:tc>
      </w:tr>
      <w:tr w:rsidR="00B44181" w:rsidRPr="00752C91" w14:paraId="6450810F" w14:textId="77777777" w:rsidTr="00752C91">
        <w:trPr>
          <w:trHeight w:val="227"/>
          <w:jc w:val="center"/>
        </w:trPr>
        <w:tc>
          <w:tcPr>
            <w:tcW w:w="0" w:type="auto"/>
            <w:shd w:val="clear" w:color="auto" w:fill="auto"/>
            <w:vAlign w:val="center"/>
            <w:hideMark/>
          </w:tcPr>
          <w:p w14:paraId="09DA44EC" w14:textId="77777777" w:rsidR="00B44181" w:rsidRPr="00752C91" w:rsidRDefault="00B44181" w:rsidP="000150C0">
            <w:pPr>
              <w:spacing w:after="0" w:line="240" w:lineRule="auto"/>
              <w:jc w:val="left"/>
              <w:rPr>
                <w:sz w:val="18"/>
              </w:rPr>
            </w:pPr>
            <w:r w:rsidRPr="00752C91">
              <w:rPr>
                <w:sz w:val="18"/>
              </w:rPr>
              <w:t>Febrero</w:t>
            </w:r>
          </w:p>
        </w:tc>
        <w:tc>
          <w:tcPr>
            <w:tcW w:w="0" w:type="auto"/>
            <w:shd w:val="clear" w:color="auto" w:fill="auto"/>
            <w:vAlign w:val="center"/>
            <w:hideMark/>
          </w:tcPr>
          <w:p w14:paraId="1592D3C0" w14:textId="77777777" w:rsidR="00B44181" w:rsidRPr="00752C91" w:rsidRDefault="00B44181" w:rsidP="000150C0">
            <w:pPr>
              <w:spacing w:after="0" w:line="240" w:lineRule="auto"/>
              <w:jc w:val="left"/>
              <w:rPr>
                <w:sz w:val="18"/>
              </w:rPr>
            </w:pPr>
            <w:r w:rsidRPr="00752C91">
              <w:rPr>
                <w:sz w:val="18"/>
              </w:rPr>
              <w:t>11.9</w:t>
            </w:r>
          </w:p>
        </w:tc>
        <w:tc>
          <w:tcPr>
            <w:tcW w:w="0" w:type="auto"/>
            <w:shd w:val="clear" w:color="auto" w:fill="auto"/>
            <w:noWrap/>
            <w:vAlign w:val="center"/>
            <w:hideMark/>
          </w:tcPr>
          <w:p w14:paraId="3CD22133" w14:textId="77777777" w:rsidR="00B44181" w:rsidRPr="00752C91" w:rsidRDefault="00B44181" w:rsidP="000150C0">
            <w:pPr>
              <w:spacing w:after="0" w:line="240" w:lineRule="auto"/>
              <w:jc w:val="left"/>
              <w:rPr>
                <w:sz w:val="18"/>
              </w:rPr>
            </w:pPr>
            <w:r w:rsidRPr="00752C91">
              <w:rPr>
                <w:sz w:val="18"/>
              </w:rPr>
              <w:t>30.1548</w:t>
            </w:r>
          </w:p>
        </w:tc>
      </w:tr>
      <w:tr w:rsidR="00B44181" w:rsidRPr="00752C91" w14:paraId="4A2EA85B" w14:textId="77777777" w:rsidTr="00752C91">
        <w:trPr>
          <w:trHeight w:val="227"/>
          <w:jc w:val="center"/>
        </w:trPr>
        <w:tc>
          <w:tcPr>
            <w:tcW w:w="0" w:type="auto"/>
            <w:shd w:val="clear" w:color="auto" w:fill="auto"/>
            <w:vAlign w:val="center"/>
            <w:hideMark/>
          </w:tcPr>
          <w:p w14:paraId="7F740CFD" w14:textId="77777777" w:rsidR="00B44181" w:rsidRPr="00752C91" w:rsidRDefault="00B44181" w:rsidP="000150C0">
            <w:pPr>
              <w:spacing w:after="0" w:line="240" w:lineRule="auto"/>
              <w:jc w:val="left"/>
              <w:rPr>
                <w:sz w:val="18"/>
              </w:rPr>
            </w:pPr>
            <w:r w:rsidRPr="00752C91">
              <w:rPr>
                <w:sz w:val="18"/>
              </w:rPr>
              <w:t>Marzo</w:t>
            </w:r>
          </w:p>
        </w:tc>
        <w:tc>
          <w:tcPr>
            <w:tcW w:w="0" w:type="auto"/>
            <w:shd w:val="clear" w:color="auto" w:fill="auto"/>
            <w:vAlign w:val="center"/>
            <w:hideMark/>
          </w:tcPr>
          <w:p w14:paraId="22233F5F" w14:textId="77777777" w:rsidR="00B44181" w:rsidRPr="00752C91" w:rsidRDefault="00B44181" w:rsidP="000150C0">
            <w:pPr>
              <w:spacing w:after="0" w:line="240" w:lineRule="auto"/>
              <w:jc w:val="left"/>
              <w:rPr>
                <w:sz w:val="18"/>
              </w:rPr>
            </w:pPr>
            <w:r w:rsidRPr="00752C91">
              <w:rPr>
                <w:sz w:val="18"/>
              </w:rPr>
              <w:t>12.1</w:t>
            </w:r>
          </w:p>
        </w:tc>
        <w:tc>
          <w:tcPr>
            <w:tcW w:w="0" w:type="auto"/>
            <w:shd w:val="clear" w:color="auto" w:fill="auto"/>
            <w:noWrap/>
            <w:vAlign w:val="center"/>
            <w:hideMark/>
          </w:tcPr>
          <w:p w14:paraId="3D42E3EC" w14:textId="77777777" w:rsidR="00B44181" w:rsidRPr="00752C91" w:rsidRDefault="00B44181" w:rsidP="000150C0">
            <w:pPr>
              <w:spacing w:after="0" w:line="240" w:lineRule="auto"/>
              <w:jc w:val="left"/>
              <w:rPr>
                <w:sz w:val="18"/>
              </w:rPr>
            </w:pPr>
            <w:r w:rsidRPr="00752C91">
              <w:rPr>
                <w:sz w:val="18"/>
              </w:rPr>
              <w:t>30.6762</w:t>
            </w:r>
          </w:p>
        </w:tc>
      </w:tr>
      <w:tr w:rsidR="00B44181" w:rsidRPr="00752C91" w14:paraId="366DE5D3" w14:textId="77777777" w:rsidTr="00752C91">
        <w:trPr>
          <w:trHeight w:val="227"/>
          <w:jc w:val="center"/>
        </w:trPr>
        <w:tc>
          <w:tcPr>
            <w:tcW w:w="0" w:type="auto"/>
            <w:shd w:val="clear" w:color="auto" w:fill="auto"/>
            <w:vAlign w:val="center"/>
            <w:hideMark/>
          </w:tcPr>
          <w:p w14:paraId="7AFD79CE" w14:textId="77777777" w:rsidR="00B44181" w:rsidRPr="00752C91" w:rsidRDefault="00B44181" w:rsidP="000150C0">
            <w:pPr>
              <w:spacing w:after="0" w:line="240" w:lineRule="auto"/>
              <w:jc w:val="left"/>
              <w:rPr>
                <w:sz w:val="18"/>
              </w:rPr>
            </w:pPr>
            <w:r w:rsidRPr="00752C91">
              <w:rPr>
                <w:sz w:val="18"/>
              </w:rPr>
              <w:t>Abril</w:t>
            </w:r>
          </w:p>
        </w:tc>
        <w:tc>
          <w:tcPr>
            <w:tcW w:w="0" w:type="auto"/>
            <w:shd w:val="clear" w:color="auto" w:fill="auto"/>
            <w:vAlign w:val="center"/>
            <w:hideMark/>
          </w:tcPr>
          <w:p w14:paraId="6936D05D" w14:textId="77777777" w:rsidR="00B44181" w:rsidRPr="00752C91" w:rsidRDefault="00B44181" w:rsidP="000150C0">
            <w:pPr>
              <w:spacing w:after="0" w:line="240" w:lineRule="auto"/>
              <w:jc w:val="left"/>
              <w:rPr>
                <w:sz w:val="18"/>
              </w:rPr>
            </w:pPr>
            <w:r w:rsidRPr="00752C91">
              <w:rPr>
                <w:sz w:val="18"/>
              </w:rPr>
              <w:t>13.6</w:t>
            </w:r>
          </w:p>
        </w:tc>
        <w:tc>
          <w:tcPr>
            <w:tcW w:w="0" w:type="auto"/>
            <w:shd w:val="clear" w:color="auto" w:fill="auto"/>
            <w:noWrap/>
            <w:vAlign w:val="center"/>
            <w:hideMark/>
          </w:tcPr>
          <w:p w14:paraId="76E47BCA" w14:textId="77777777" w:rsidR="00B44181" w:rsidRPr="00752C91" w:rsidRDefault="00B44181" w:rsidP="000150C0">
            <w:pPr>
              <w:spacing w:after="0" w:line="240" w:lineRule="auto"/>
              <w:jc w:val="left"/>
              <w:rPr>
                <w:sz w:val="18"/>
              </w:rPr>
            </w:pPr>
            <w:r w:rsidRPr="00752C91">
              <w:rPr>
                <w:sz w:val="18"/>
              </w:rPr>
              <w:t>34.6027</w:t>
            </w:r>
          </w:p>
        </w:tc>
      </w:tr>
      <w:tr w:rsidR="00B44181" w:rsidRPr="00752C91" w14:paraId="28143BE0" w14:textId="77777777" w:rsidTr="00752C91">
        <w:trPr>
          <w:trHeight w:val="227"/>
          <w:jc w:val="center"/>
        </w:trPr>
        <w:tc>
          <w:tcPr>
            <w:tcW w:w="0" w:type="auto"/>
            <w:shd w:val="clear" w:color="auto" w:fill="auto"/>
            <w:vAlign w:val="center"/>
            <w:hideMark/>
          </w:tcPr>
          <w:p w14:paraId="3116A9CB" w14:textId="77777777" w:rsidR="00B44181" w:rsidRPr="00752C91" w:rsidRDefault="00B44181" w:rsidP="000150C0">
            <w:pPr>
              <w:spacing w:after="0" w:line="240" w:lineRule="auto"/>
              <w:jc w:val="left"/>
              <w:rPr>
                <w:sz w:val="18"/>
              </w:rPr>
            </w:pPr>
            <w:r w:rsidRPr="00752C91">
              <w:rPr>
                <w:sz w:val="18"/>
              </w:rPr>
              <w:t>Mayo</w:t>
            </w:r>
          </w:p>
        </w:tc>
        <w:tc>
          <w:tcPr>
            <w:tcW w:w="0" w:type="auto"/>
            <w:shd w:val="clear" w:color="auto" w:fill="auto"/>
            <w:vAlign w:val="center"/>
            <w:hideMark/>
          </w:tcPr>
          <w:p w14:paraId="4D7C97ED" w14:textId="77777777" w:rsidR="00B44181" w:rsidRPr="00752C91" w:rsidRDefault="00B44181" w:rsidP="000150C0">
            <w:pPr>
              <w:spacing w:after="0" w:line="240" w:lineRule="auto"/>
              <w:jc w:val="left"/>
              <w:rPr>
                <w:sz w:val="18"/>
              </w:rPr>
            </w:pPr>
            <w:r w:rsidRPr="00752C91">
              <w:rPr>
                <w:sz w:val="18"/>
              </w:rPr>
              <w:t>73.9</w:t>
            </w:r>
          </w:p>
        </w:tc>
        <w:tc>
          <w:tcPr>
            <w:tcW w:w="0" w:type="auto"/>
            <w:shd w:val="clear" w:color="auto" w:fill="auto"/>
            <w:noWrap/>
            <w:vAlign w:val="center"/>
            <w:hideMark/>
          </w:tcPr>
          <w:p w14:paraId="3FDD4E5E" w14:textId="77777777" w:rsidR="00B44181" w:rsidRPr="00752C91" w:rsidRDefault="00B44181" w:rsidP="000150C0">
            <w:pPr>
              <w:spacing w:after="0" w:line="240" w:lineRule="auto"/>
              <w:jc w:val="left"/>
              <w:rPr>
                <w:sz w:val="18"/>
              </w:rPr>
            </w:pPr>
            <w:r w:rsidRPr="00752C91">
              <w:rPr>
                <w:sz w:val="18"/>
              </w:rPr>
              <w:t>215.0293</w:t>
            </w:r>
          </w:p>
        </w:tc>
      </w:tr>
      <w:tr w:rsidR="00B44181" w:rsidRPr="00752C91" w14:paraId="7858AA6E" w14:textId="77777777" w:rsidTr="00752C91">
        <w:trPr>
          <w:trHeight w:val="227"/>
          <w:jc w:val="center"/>
        </w:trPr>
        <w:tc>
          <w:tcPr>
            <w:tcW w:w="0" w:type="auto"/>
            <w:shd w:val="clear" w:color="auto" w:fill="auto"/>
            <w:vAlign w:val="center"/>
            <w:hideMark/>
          </w:tcPr>
          <w:p w14:paraId="2B49BE0B" w14:textId="77777777" w:rsidR="00B44181" w:rsidRPr="00752C91" w:rsidRDefault="00B44181" w:rsidP="000150C0">
            <w:pPr>
              <w:spacing w:after="0" w:line="240" w:lineRule="auto"/>
              <w:jc w:val="left"/>
              <w:rPr>
                <w:sz w:val="18"/>
              </w:rPr>
            </w:pPr>
            <w:r w:rsidRPr="00752C91">
              <w:rPr>
                <w:sz w:val="18"/>
              </w:rPr>
              <w:t>Junio</w:t>
            </w:r>
          </w:p>
        </w:tc>
        <w:tc>
          <w:tcPr>
            <w:tcW w:w="0" w:type="auto"/>
            <w:shd w:val="clear" w:color="auto" w:fill="auto"/>
            <w:vAlign w:val="center"/>
            <w:hideMark/>
          </w:tcPr>
          <w:p w14:paraId="470C7247" w14:textId="77777777" w:rsidR="00B44181" w:rsidRPr="00752C91" w:rsidRDefault="00B44181" w:rsidP="000150C0">
            <w:pPr>
              <w:spacing w:after="0" w:line="240" w:lineRule="auto"/>
              <w:jc w:val="left"/>
              <w:rPr>
                <w:sz w:val="18"/>
              </w:rPr>
            </w:pPr>
            <w:r w:rsidRPr="00752C91">
              <w:rPr>
                <w:sz w:val="18"/>
              </w:rPr>
              <w:t>187.9</w:t>
            </w:r>
          </w:p>
        </w:tc>
        <w:tc>
          <w:tcPr>
            <w:tcW w:w="0" w:type="auto"/>
            <w:shd w:val="clear" w:color="auto" w:fill="auto"/>
            <w:noWrap/>
            <w:vAlign w:val="center"/>
            <w:hideMark/>
          </w:tcPr>
          <w:p w14:paraId="4388F62B" w14:textId="77777777" w:rsidR="00B44181" w:rsidRPr="00752C91" w:rsidRDefault="00B44181" w:rsidP="000150C0">
            <w:pPr>
              <w:spacing w:after="0" w:line="240" w:lineRule="auto"/>
              <w:jc w:val="left"/>
              <w:rPr>
                <w:sz w:val="18"/>
              </w:rPr>
            </w:pPr>
            <w:r w:rsidRPr="00752C91">
              <w:rPr>
                <w:sz w:val="18"/>
              </w:rPr>
              <w:t>676.5479</w:t>
            </w:r>
          </w:p>
        </w:tc>
      </w:tr>
      <w:tr w:rsidR="00B44181" w:rsidRPr="00752C91" w14:paraId="4B195B97" w14:textId="77777777" w:rsidTr="00752C91">
        <w:trPr>
          <w:trHeight w:val="227"/>
          <w:jc w:val="center"/>
        </w:trPr>
        <w:tc>
          <w:tcPr>
            <w:tcW w:w="0" w:type="auto"/>
            <w:shd w:val="clear" w:color="auto" w:fill="auto"/>
            <w:vAlign w:val="center"/>
            <w:hideMark/>
          </w:tcPr>
          <w:p w14:paraId="7C8F43DB" w14:textId="77777777" w:rsidR="00B44181" w:rsidRPr="00752C91" w:rsidRDefault="00B44181" w:rsidP="000150C0">
            <w:pPr>
              <w:spacing w:after="0" w:line="240" w:lineRule="auto"/>
              <w:jc w:val="left"/>
              <w:rPr>
                <w:sz w:val="18"/>
              </w:rPr>
            </w:pPr>
            <w:r w:rsidRPr="00752C91">
              <w:rPr>
                <w:sz w:val="18"/>
              </w:rPr>
              <w:t>Julio</w:t>
            </w:r>
          </w:p>
        </w:tc>
        <w:tc>
          <w:tcPr>
            <w:tcW w:w="0" w:type="auto"/>
            <w:shd w:val="clear" w:color="auto" w:fill="auto"/>
            <w:vAlign w:val="center"/>
            <w:hideMark/>
          </w:tcPr>
          <w:p w14:paraId="1F2B192E" w14:textId="77777777" w:rsidR="00B44181" w:rsidRPr="00752C91" w:rsidRDefault="00B44181" w:rsidP="000150C0">
            <w:pPr>
              <w:spacing w:after="0" w:line="240" w:lineRule="auto"/>
              <w:jc w:val="left"/>
              <w:rPr>
                <w:sz w:val="18"/>
              </w:rPr>
            </w:pPr>
            <w:r w:rsidRPr="00752C91">
              <w:rPr>
                <w:sz w:val="18"/>
              </w:rPr>
              <w:t>133.5</w:t>
            </w:r>
          </w:p>
        </w:tc>
        <w:tc>
          <w:tcPr>
            <w:tcW w:w="0" w:type="auto"/>
            <w:shd w:val="clear" w:color="auto" w:fill="auto"/>
            <w:noWrap/>
            <w:vAlign w:val="center"/>
            <w:hideMark/>
          </w:tcPr>
          <w:p w14:paraId="5371AD7C" w14:textId="77777777" w:rsidR="00B44181" w:rsidRPr="00752C91" w:rsidRDefault="00B44181" w:rsidP="000150C0">
            <w:pPr>
              <w:spacing w:after="0" w:line="240" w:lineRule="auto"/>
              <w:jc w:val="left"/>
              <w:rPr>
                <w:sz w:val="18"/>
              </w:rPr>
            </w:pPr>
            <w:r w:rsidRPr="00752C91">
              <w:rPr>
                <w:sz w:val="18"/>
              </w:rPr>
              <w:t>436.6665</w:t>
            </w:r>
          </w:p>
        </w:tc>
      </w:tr>
      <w:tr w:rsidR="00B44181" w:rsidRPr="00752C91" w14:paraId="21019612" w14:textId="77777777" w:rsidTr="00752C91">
        <w:trPr>
          <w:trHeight w:val="227"/>
          <w:jc w:val="center"/>
        </w:trPr>
        <w:tc>
          <w:tcPr>
            <w:tcW w:w="0" w:type="auto"/>
            <w:shd w:val="clear" w:color="auto" w:fill="auto"/>
            <w:vAlign w:val="center"/>
            <w:hideMark/>
          </w:tcPr>
          <w:p w14:paraId="26DB9F20" w14:textId="77777777" w:rsidR="00B44181" w:rsidRPr="00752C91" w:rsidRDefault="00B44181" w:rsidP="000150C0">
            <w:pPr>
              <w:spacing w:after="0" w:line="240" w:lineRule="auto"/>
              <w:jc w:val="left"/>
              <w:rPr>
                <w:sz w:val="18"/>
              </w:rPr>
            </w:pPr>
            <w:r w:rsidRPr="00752C91">
              <w:rPr>
                <w:sz w:val="18"/>
              </w:rPr>
              <w:t>Agosto</w:t>
            </w:r>
          </w:p>
        </w:tc>
        <w:tc>
          <w:tcPr>
            <w:tcW w:w="0" w:type="auto"/>
            <w:shd w:val="clear" w:color="auto" w:fill="auto"/>
            <w:vAlign w:val="center"/>
            <w:hideMark/>
          </w:tcPr>
          <w:p w14:paraId="52745E59" w14:textId="77777777" w:rsidR="00B44181" w:rsidRPr="00752C91" w:rsidRDefault="00B44181" w:rsidP="000150C0">
            <w:pPr>
              <w:spacing w:after="0" w:line="240" w:lineRule="auto"/>
              <w:jc w:val="left"/>
              <w:rPr>
                <w:sz w:val="18"/>
              </w:rPr>
            </w:pPr>
            <w:r w:rsidRPr="00752C91">
              <w:rPr>
                <w:sz w:val="18"/>
              </w:rPr>
              <w:t>204.2</w:t>
            </w:r>
          </w:p>
        </w:tc>
        <w:tc>
          <w:tcPr>
            <w:tcW w:w="0" w:type="auto"/>
            <w:shd w:val="clear" w:color="auto" w:fill="auto"/>
            <w:noWrap/>
            <w:vAlign w:val="center"/>
            <w:hideMark/>
          </w:tcPr>
          <w:p w14:paraId="5554605C" w14:textId="77777777" w:rsidR="00B44181" w:rsidRPr="00752C91" w:rsidRDefault="00B44181" w:rsidP="000150C0">
            <w:pPr>
              <w:spacing w:after="0" w:line="240" w:lineRule="auto"/>
              <w:jc w:val="left"/>
              <w:rPr>
                <w:sz w:val="18"/>
              </w:rPr>
            </w:pPr>
            <w:r w:rsidRPr="00752C91">
              <w:rPr>
                <w:sz w:val="18"/>
              </w:rPr>
              <w:t>755.4077</w:t>
            </w:r>
          </w:p>
        </w:tc>
      </w:tr>
      <w:tr w:rsidR="00B44181" w:rsidRPr="00752C91" w14:paraId="7FF39703" w14:textId="77777777" w:rsidTr="00752C91">
        <w:trPr>
          <w:trHeight w:val="227"/>
          <w:jc w:val="center"/>
        </w:trPr>
        <w:tc>
          <w:tcPr>
            <w:tcW w:w="0" w:type="auto"/>
            <w:shd w:val="clear" w:color="auto" w:fill="auto"/>
            <w:vAlign w:val="center"/>
            <w:hideMark/>
          </w:tcPr>
          <w:p w14:paraId="54E6F28D" w14:textId="77777777" w:rsidR="00B44181" w:rsidRPr="00752C91" w:rsidRDefault="00B44181" w:rsidP="000150C0">
            <w:pPr>
              <w:spacing w:after="0" w:line="240" w:lineRule="auto"/>
              <w:jc w:val="left"/>
              <w:rPr>
                <w:sz w:val="18"/>
              </w:rPr>
            </w:pPr>
            <w:r w:rsidRPr="00752C91">
              <w:rPr>
                <w:sz w:val="18"/>
              </w:rPr>
              <w:t>Septiembre</w:t>
            </w:r>
          </w:p>
        </w:tc>
        <w:tc>
          <w:tcPr>
            <w:tcW w:w="0" w:type="auto"/>
            <w:shd w:val="clear" w:color="auto" w:fill="auto"/>
            <w:vAlign w:val="center"/>
            <w:hideMark/>
          </w:tcPr>
          <w:p w14:paraId="3AF3E609" w14:textId="77777777" w:rsidR="00B44181" w:rsidRPr="00752C91" w:rsidRDefault="00B44181" w:rsidP="000150C0">
            <w:pPr>
              <w:spacing w:after="0" w:line="240" w:lineRule="auto"/>
              <w:jc w:val="left"/>
              <w:rPr>
                <w:sz w:val="18"/>
              </w:rPr>
            </w:pPr>
            <w:r w:rsidRPr="00752C91">
              <w:rPr>
                <w:sz w:val="18"/>
              </w:rPr>
              <w:t>409.4</w:t>
            </w:r>
          </w:p>
        </w:tc>
        <w:tc>
          <w:tcPr>
            <w:tcW w:w="0" w:type="auto"/>
            <w:shd w:val="clear" w:color="auto" w:fill="auto"/>
            <w:noWrap/>
            <w:vAlign w:val="center"/>
            <w:hideMark/>
          </w:tcPr>
          <w:p w14:paraId="39CCC6CE" w14:textId="77777777" w:rsidR="00B44181" w:rsidRPr="00752C91" w:rsidRDefault="00B44181" w:rsidP="000150C0">
            <w:pPr>
              <w:spacing w:after="0" w:line="240" w:lineRule="auto"/>
              <w:jc w:val="left"/>
              <w:rPr>
                <w:sz w:val="18"/>
              </w:rPr>
            </w:pPr>
            <w:r w:rsidRPr="00752C91">
              <w:rPr>
                <w:sz w:val="18"/>
              </w:rPr>
              <w:t>2023.6085</w:t>
            </w:r>
          </w:p>
        </w:tc>
      </w:tr>
      <w:tr w:rsidR="00B44181" w:rsidRPr="00752C91" w14:paraId="076592B6" w14:textId="77777777" w:rsidTr="00752C91">
        <w:trPr>
          <w:trHeight w:val="227"/>
          <w:jc w:val="center"/>
        </w:trPr>
        <w:tc>
          <w:tcPr>
            <w:tcW w:w="0" w:type="auto"/>
            <w:shd w:val="clear" w:color="auto" w:fill="auto"/>
            <w:vAlign w:val="center"/>
            <w:hideMark/>
          </w:tcPr>
          <w:p w14:paraId="3EF5478D" w14:textId="77777777" w:rsidR="00B44181" w:rsidRPr="00752C91" w:rsidRDefault="00B44181" w:rsidP="000150C0">
            <w:pPr>
              <w:spacing w:after="0" w:line="240" w:lineRule="auto"/>
              <w:jc w:val="left"/>
              <w:rPr>
                <w:sz w:val="18"/>
              </w:rPr>
            </w:pPr>
            <w:r w:rsidRPr="00752C91">
              <w:rPr>
                <w:sz w:val="18"/>
              </w:rPr>
              <w:t>Octubre</w:t>
            </w:r>
          </w:p>
        </w:tc>
        <w:tc>
          <w:tcPr>
            <w:tcW w:w="0" w:type="auto"/>
            <w:shd w:val="clear" w:color="auto" w:fill="auto"/>
            <w:vAlign w:val="center"/>
            <w:hideMark/>
          </w:tcPr>
          <w:p w14:paraId="62C6B0A1" w14:textId="77777777" w:rsidR="00B44181" w:rsidRPr="00752C91" w:rsidRDefault="00B44181" w:rsidP="000150C0">
            <w:pPr>
              <w:spacing w:after="0" w:line="240" w:lineRule="auto"/>
              <w:jc w:val="left"/>
              <w:rPr>
                <w:sz w:val="18"/>
              </w:rPr>
            </w:pPr>
            <w:r w:rsidRPr="00752C91">
              <w:rPr>
                <w:sz w:val="18"/>
              </w:rPr>
              <w:t>98.1</w:t>
            </w:r>
          </w:p>
        </w:tc>
        <w:tc>
          <w:tcPr>
            <w:tcW w:w="0" w:type="auto"/>
            <w:shd w:val="clear" w:color="auto" w:fill="auto"/>
            <w:noWrap/>
            <w:vAlign w:val="center"/>
            <w:hideMark/>
          </w:tcPr>
          <w:p w14:paraId="7B730A78" w14:textId="77777777" w:rsidR="00B44181" w:rsidRPr="00752C91" w:rsidRDefault="00B44181" w:rsidP="000150C0">
            <w:pPr>
              <w:spacing w:after="0" w:line="240" w:lineRule="auto"/>
              <w:jc w:val="left"/>
              <w:rPr>
                <w:sz w:val="18"/>
              </w:rPr>
            </w:pPr>
            <w:r w:rsidRPr="00752C91">
              <w:rPr>
                <w:sz w:val="18"/>
              </w:rPr>
              <w:t>299.8315</w:t>
            </w:r>
          </w:p>
        </w:tc>
      </w:tr>
      <w:tr w:rsidR="00B44181" w:rsidRPr="00752C91" w14:paraId="7A9703D5" w14:textId="77777777" w:rsidTr="00752C91">
        <w:trPr>
          <w:trHeight w:val="227"/>
          <w:jc w:val="center"/>
        </w:trPr>
        <w:tc>
          <w:tcPr>
            <w:tcW w:w="0" w:type="auto"/>
            <w:shd w:val="clear" w:color="auto" w:fill="auto"/>
            <w:vAlign w:val="center"/>
            <w:hideMark/>
          </w:tcPr>
          <w:p w14:paraId="5EB9FFFF" w14:textId="77777777" w:rsidR="00B44181" w:rsidRPr="00752C91" w:rsidRDefault="00B44181" w:rsidP="000150C0">
            <w:pPr>
              <w:spacing w:after="0" w:line="240" w:lineRule="auto"/>
              <w:jc w:val="left"/>
              <w:rPr>
                <w:sz w:val="18"/>
              </w:rPr>
            </w:pPr>
            <w:r w:rsidRPr="00752C91">
              <w:rPr>
                <w:sz w:val="18"/>
              </w:rPr>
              <w:t>Noviembre</w:t>
            </w:r>
          </w:p>
        </w:tc>
        <w:tc>
          <w:tcPr>
            <w:tcW w:w="0" w:type="auto"/>
            <w:shd w:val="clear" w:color="auto" w:fill="auto"/>
            <w:vAlign w:val="center"/>
            <w:hideMark/>
          </w:tcPr>
          <w:p w14:paraId="209EB61A" w14:textId="77777777" w:rsidR="00B44181" w:rsidRPr="00752C91" w:rsidRDefault="00B44181" w:rsidP="000150C0">
            <w:pPr>
              <w:spacing w:after="0" w:line="240" w:lineRule="auto"/>
              <w:jc w:val="left"/>
              <w:rPr>
                <w:sz w:val="18"/>
              </w:rPr>
            </w:pPr>
            <w:r w:rsidRPr="00752C91">
              <w:rPr>
                <w:sz w:val="18"/>
              </w:rPr>
              <w:t>61.8</w:t>
            </w:r>
          </w:p>
        </w:tc>
        <w:tc>
          <w:tcPr>
            <w:tcW w:w="0" w:type="auto"/>
            <w:shd w:val="clear" w:color="auto" w:fill="auto"/>
            <w:noWrap/>
            <w:vAlign w:val="center"/>
            <w:hideMark/>
          </w:tcPr>
          <w:p w14:paraId="03BCBC78" w14:textId="77777777" w:rsidR="00B44181" w:rsidRPr="00752C91" w:rsidRDefault="00B44181" w:rsidP="000150C0">
            <w:pPr>
              <w:spacing w:after="0" w:line="240" w:lineRule="auto"/>
              <w:jc w:val="left"/>
              <w:rPr>
                <w:sz w:val="18"/>
              </w:rPr>
            </w:pPr>
            <w:r w:rsidRPr="00752C91">
              <w:rPr>
                <w:sz w:val="18"/>
              </w:rPr>
              <w:t>175.2900</w:t>
            </w:r>
          </w:p>
        </w:tc>
      </w:tr>
      <w:tr w:rsidR="00B44181" w:rsidRPr="00752C91" w14:paraId="05A45E76" w14:textId="77777777" w:rsidTr="00752C91">
        <w:trPr>
          <w:trHeight w:val="227"/>
          <w:jc w:val="center"/>
        </w:trPr>
        <w:tc>
          <w:tcPr>
            <w:tcW w:w="0" w:type="auto"/>
            <w:shd w:val="clear" w:color="auto" w:fill="auto"/>
            <w:vAlign w:val="center"/>
            <w:hideMark/>
          </w:tcPr>
          <w:p w14:paraId="0E7B0415" w14:textId="77777777" w:rsidR="00B44181" w:rsidRPr="00752C91" w:rsidRDefault="00B44181" w:rsidP="000150C0">
            <w:pPr>
              <w:spacing w:after="0" w:line="240" w:lineRule="auto"/>
              <w:jc w:val="left"/>
              <w:rPr>
                <w:sz w:val="18"/>
              </w:rPr>
            </w:pPr>
            <w:r w:rsidRPr="00752C91">
              <w:rPr>
                <w:sz w:val="18"/>
              </w:rPr>
              <w:t>Diciembre</w:t>
            </w:r>
          </w:p>
        </w:tc>
        <w:tc>
          <w:tcPr>
            <w:tcW w:w="0" w:type="auto"/>
            <w:shd w:val="clear" w:color="auto" w:fill="auto"/>
            <w:vAlign w:val="center"/>
            <w:hideMark/>
          </w:tcPr>
          <w:p w14:paraId="20585D4B" w14:textId="77777777" w:rsidR="00B44181" w:rsidRPr="00752C91" w:rsidRDefault="00B44181" w:rsidP="000150C0">
            <w:pPr>
              <w:spacing w:after="0" w:line="240" w:lineRule="auto"/>
              <w:jc w:val="left"/>
              <w:rPr>
                <w:sz w:val="18"/>
              </w:rPr>
            </w:pPr>
            <w:r w:rsidRPr="00752C91">
              <w:rPr>
                <w:sz w:val="18"/>
              </w:rPr>
              <w:t>19.9</w:t>
            </w:r>
          </w:p>
        </w:tc>
        <w:tc>
          <w:tcPr>
            <w:tcW w:w="0" w:type="auto"/>
            <w:shd w:val="clear" w:color="auto" w:fill="auto"/>
            <w:noWrap/>
            <w:vAlign w:val="center"/>
            <w:hideMark/>
          </w:tcPr>
          <w:p w14:paraId="78FFBA8B" w14:textId="77777777" w:rsidR="00B44181" w:rsidRPr="00752C91" w:rsidRDefault="00B44181" w:rsidP="000150C0">
            <w:pPr>
              <w:spacing w:after="0" w:line="240" w:lineRule="auto"/>
              <w:jc w:val="left"/>
              <w:rPr>
                <w:sz w:val="18"/>
              </w:rPr>
            </w:pPr>
            <w:r w:rsidRPr="00752C91">
              <w:rPr>
                <w:sz w:val="18"/>
              </w:rPr>
              <w:t>51.3916</w:t>
            </w:r>
          </w:p>
        </w:tc>
      </w:tr>
      <w:tr w:rsidR="00B44181" w:rsidRPr="00752C91" w14:paraId="02EDF174" w14:textId="77777777" w:rsidTr="00752C91">
        <w:trPr>
          <w:trHeight w:val="227"/>
          <w:jc w:val="center"/>
        </w:trPr>
        <w:tc>
          <w:tcPr>
            <w:tcW w:w="0" w:type="auto"/>
            <w:shd w:val="clear" w:color="auto" w:fill="auto"/>
            <w:vAlign w:val="center"/>
            <w:hideMark/>
          </w:tcPr>
          <w:p w14:paraId="0DC88101" w14:textId="77777777" w:rsidR="00B44181" w:rsidRPr="00752C91" w:rsidRDefault="00B44181" w:rsidP="000150C0">
            <w:pPr>
              <w:spacing w:after="0" w:line="240" w:lineRule="auto"/>
              <w:jc w:val="left"/>
              <w:rPr>
                <w:b/>
                <w:bCs/>
                <w:sz w:val="18"/>
              </w:rPr>
            </w:pPr>
            <w:r w:rsidRPr="00752C91">
              <w:rPr>
                <w:b/>
                <w:bCs/>
                <w:sz w:val="18"/>
              </w:rPr>
              <w:lastRenderedPageBreak/>
              <w:t>Promedio</w:t>
            </w:r>
          </w:p>
        </w:tc>
        <w:tc>
          <w:tcPr>
            <w:tcW w:w="0" w:type="auto"/>
            <w:shd w:val="clear" w:color="auto" w:fill="auto"/>
            <w:noWrap/>
            <w:vAlign w:val="center"/>
            <w:hideMark/>
          </w:tcPr>
          <w:p w14:paraId="6009B650" w14:textId="77777777" w:rsidR="00B44181" w:rsidRPr="00752C91" w:rsidRDefault="00B44181" w:rsidP="000150C0">
            <w:pPr>
              <w:spacing w:after="0" w:line="240" w:lineRule="auto"/>
              <w:jc w:val="left"/>
              <w:rPr>
                <w:b/>
                <w:sz w:val="18"/>
              </w:rPr>
            </w:pPr>
            <w:r w:rsidRPr="00752C91">
              <w:rPr>
                <w:b/>
                <w:sz w:val="18"/>
              </w:rPr>
              <w:t>103.1417</w:t>
            </w:r>
          </w:p>
        </w:tc>
        <w:tc>
          <w:tcPr>
            <w:tcW w:w="0" w:type="auto"/>
            <w:shd w:val="clear" w:color="auto" w:fill="auto"/>
            <w:noWrap/>
            <w:vAlign w:val="center"/>
            <w:hideMark/>
          </w:tcPr>
          <w:p w14:paraId="6FA408AE" w14:textId="77777777" w:rsidR="00B44181" w:rsidRPr="00752C91" w:rsidRDefault="00B44181" w:rsidP="000150C0">
            <w:pPr>
              <w:spacing w:after="0" w:line="240" w:lineRule="auto"/>
              <w:jc w:val="left"/>
              <w:rPr>
                <w:b/>
                <w:sz w:val="18"/>
              </w:rPr>
            </w:pPr>
            <w:r w:rsidRPr="00752C91">
              <w:rPr>
                <w:b/>
                <w:sz w:val="18"/>
              </w:rPr>
              <w:t>396.5050</w:t>
            </w:r>
          </w:p>
        </w:tc>
      </w:tr>
      <w:tr w:rsidR="00B44181" w:rsidRPr="00752C91" w14:paraId="6F844ABB" w14:textId="77777777" w:rsidTr="00752C91">
        <w:trPr>
          <w:trHeight w:val="227"/>
          <w:jc w:val="center"/>
        </w:trPr>
        <w:tc>
          <w:tcPr>
            <w:tcW w:w="0" w:type="auto"/>
            <w:shd w:val="clear" w:color="auto" w:fill="auto"/>
            <w:vAlign w:val="center"/>
          </w:tcPr>
          <w:p w14:paraId="7D549487" w14:textId="77777777" w:rsidR="00B44181" w:rsidRPr="00752C91" w:rsidRDefault="00B44181" w:rsidP="000150C0">
            <w:pPr>
              <w:spacing w:after="0" w:line="240" w:lineRule="auto"/>
              <w:jc w:val="left"/>
              <w:rPr>
                <w:b/>
                <w:sz w:val="18"/>
              </w:rPr>
            </w:pPr>
            <w:r w:rsidRPr="00752C91">
              <w:rPr>
                <w:b/>
                <w:sz w:val="18"/>
              </w:rPr>
              <w:t>Total</w:t>
            </w:r>
          </w:p>
        </w:tc>
        <w:tc>
          <w:tcPr>
            <w:tcW w:w="0" w:type="auto"/>
            <w:shd w:val="clear" w:color="auto" w:fill="auto"/>
            <w:noWrap/>
            <w:vAlign w:val="center"/>
          </w:tcPr>
          <w:p w14:paraId="30D2F163" w14:textId="77777777" w:rsidR="00B44181" w:rsidRPr="00752C91" w:rsidRDefault="00B44181" w:rsidP="000150C0">
            <w:pPr>
              <w:spacing w:after="0" w:line="240" w:lineRule="auto"/>
              <w:jc w:val="left"/>
              <w:rPr>
                <w:b/>
                <w:sz w:val="18"/>
              </w:rPr>
            </w:pPr>
            <w:r w:rsidRPr="00752C91">
              <w:rPr>
                <w:b/>
                <w:sz w:val="18"/>
              </w:rPr>
              <w:t>1237.7</w:t>
            </w:r>
          </w:p>
        </w:tc>
        <w:tc>
          <w:tcPr>
            <w:tcW w:w="0" w:type="auto"/>
            <w:shd w:val="clear" w:color="auto" w:fill="auto"/>
            <w:noWrap/>
            <w:vAlign w:val="center"/>
          </w:tcPr>
          <w:p w14:paraId="27833490" w14:textId="77777777" w:rsidR="00B44181" w:rsidRPr="00752C91" w:rsidRDefault="00B44181" w:rsidP="000150C0">
            <w:pPr>
              <w:spacing w:after="0" w:line="240" w:lineRule="auto"/>
              <w:jc w:val="left"/>
              <w:rPr>
                <w:b/>
                <w:sz w:val="18"/>
              </w:rPr>
            </w:pPr>
            <w:r w:rsidRPr="00752C91">
              <w:rPr>
                <w:b/>
                <w:sz w:val="18"/>
              </w:rPr>
              <w:t>4758.0599</w:t>
            </w:r>
          </w:p>
        </w:tc>
      </w:tr>
    </w:tbl>
    <w:p w14:paraId="4133E0A5" w14:textId="77777777" w:rsidR="00B44181" w:rsidRPr="00A31C3C" w:rsidRDefault="00B44181" w:rsidP="000150C0">
      <w:pPr>
        <w:spacing w:after="0" w:line="240" w:lineRule="auto"/>
      </w:pPr>
    </w:p>
    <w:p w14:paraId="7E3DE564" w14:textId="77777777" w:rsidR="00B44181" w:rsidRPr="00B44181" w:rsidRDefault="00A026FE" w:rsidP="000150C0">
      <w:pPr>
        <w:pStyle w:val="Heading2"/>
      </w:pPr>
      <w:bookmarkStart w:id="61" w:name="_Toc397004657"/>
      <w:r>
        <w:t xml:space="preserve">V.3. </w:t>
      </w:r>
      <w:r w:rsidR="00B44181" w:rsidRPr="00B44181">
        <w:t>Factor de erodabilidad</w:t>
      </w:r>
      <w:r>
        <w:t xml:space="preserve"> del suelo: K.</w:t>
      </w:r>
      <w:bookmarkEnd w:id="61"/>
    </w:p>
    <w:p w14:paraId="27962A29" w14:textId="77777777" w:rsidR="00B44181" w:rsidRPr="00A31C3C" w:rsidRDefault="00B44181" w:rsidP="000150C0">
      <w:pPr>
        <w:spacing w:after="0" w:line="240" w:lineRule="auto"/>
      </w:pPr>
    </w:p>
    <w:p w14:paraId="46DC320C" w14:textId="77777777" w:rsidR="00B44181" w:rsidRPr="00B44181" w:rsidRDefault="00B44181" w:rsidP="000150C0">
      <w:pPr>
        <w:spacing w:after="0" w:line="240" w:lineRule="auto"/>
        <w:jc w:val="left"/>
      </w:pPr>
      <w:r w:rsidRPr="00B44181">
        <w:t xml:space="preserve">Este factor representa la susceptibilidad del suelo a la erosión hídrica. Su valor depende del contenido de materia orgánica, textura superficial, estructura del suelo y permeabilidad. Para el caso de Santa Catarina, se utilizó una metodología alternativa que consiste en la determinación de la unidad del suelo de acuerdo a la metodología FAO y la textura superficial. </w:t>
      </w:r>
    </w:p>
    <w:p w14:paraId="0878D752" w14:textId="77777777" w:rsidR="00B44181" w:rsidRPr="00B44181" w:rsidRDefault="00B44181" w:rsidP="000150C0">
      <w:pPr>
        <w:spacing w:after="0" w:line="240" w:lineRule="auto"/>
        <w:jc w:val="left"/>
      </w:pPr>
      <w:r w:rsidRPr="00B44181">
        <w:t>El factor de erodabilidad del suelo se calcula con la ecuación del nomograma de Wischmeier y Smith (1978).</w:t>
      </w:r>
    </w:p>
    <w:p w14:paraId="1EE919EA" w14:textId="77777777" w:rsidR="00B44181" w:rsidRPr="00A31C3C" w:rsidRDefault="00B44181" w:rsidP="000150C0">
      <w:pPr>
        <w:spacing w:after="0" w:line="240" w:lineRule="auto"/>
        <w:jc w:val="center"/>
        <w:rPr>
          <w:b/>
          <w:lang w:val="en-US"/>
        </w:rPr>
      </w:pPr>
      <w:r w:rsidRPr="00A31C3C">
        <w:rPr>
          <w:b/>
          <w:lang w:val="en-US"/>
        </w:rPr>
        <w:t>K=(1/7.594)*[(2.1*10-4*(12-OM)*M1.14+3.25(s-2)+2.5(p-3)]/100</w:t>
      </w:r>
    </w:p>
    <w:p w14:paraId="6F93F787" w14:textId="77777777" w:rsidR="00B44181" w:rsidRPr="00A31C3C" w:rsidRDefault="00B44181" w:rsidP="000150C0">
      <w:pPr>
        <w:spacing w:after="0" w:line="240" w:lineRule="auto"/>
        <w:rPr>
          <w:lang w:val="en-US"/>
        </w:rPr>
      </w:pPr>
    </w:p>
    <w:p w14:paraId="1A8BE7DD" w14:textId="77777777" w:rsidR="00B44181" w:rsidRPr="009C71B8" w:rsidRDefault="00B44181" w:rsidP="000150C0">
      <w:pPr>
        <w:spacing w:after="0" w:line="240" w:lineRule="auto"/>
        <w:rPr>
          <w:lang w:val="en-US"/>
        </w:rPr>
      </w:pPr>
      <w:r w:rsidRPr="009C71B8">
        <w:rPr>
          <w:lang w:val="en-US"/>
        </w:rPr>
        <w:t>Dónde:</w:t>
      </w:r>
    </w:p>
    <w:p w14:paraId="044AB978" w14:textId="77777777" w:rsidR="009C71B8" w:rsidRPr="00CE68B0" w:rsidRDefault="009C71B8" w:rsidP="000150C0">
      <w:pPr>
        <w:spacing w:after="0" w:line="240" w:lineRule="auto"/>
        <w:rPr>
          <w:lang w:val="en-US"/>
        </w:rPr>
      </w:pPr>
    </w:p>
    <w:p w14:paraId="41B9DC34" w14:textId="77777777" w:rsidR="00B44181" w:rsidRPr="009C71B8" w:rsidRDefault="00B44181" w:rsidP="000150C0">
      <w:pPr>
        <w:spacing w:after="0" w:line="240" w:lineRule="auto"/>
      </w:pPr>
      <w:r w:rsidRPr="009C71B8">
        <w:t>K = Factor de erodabilidad del suelo [t./ha.MJ*ha/mm*hr]</w:t>
      </w:r>
    </w:p>
    <w:p w14:paraId="124185CB" w14:textId="77777777" w:rsidR="00B44181" w:rsidRPr="009C71B8" w:rsidRDefault="00B44181" w:rsidP="000150C0">
      <w:pPr>
        <w:spacing w:after="0" w:line="240" w:lineRule="auto"/>
      </w:pPr>
      <w:r w:rsidRPr="009C71B8">
        <w:t>OM = Materia orgánica [%]</w:t>
      </w:r>
    </w:p>
    <w:p w14:paraId="76B67A7C" w14:textId="77777777" w:rsidR="00B44181" w:rsidRPr="009C71B8" w:rsidRDefault="00B44181" w:rsidP="000150C0">
      <w:pPr>
        <w:spacing w:after="0" w:line="240" w:lineRule="auto"/>
      </w:pPr>
      <w:r w:rsidRPr="009C71B8">
        <w:t>S = Código de la estructura del suelo (1: granular muy fina; 2: granular fina; 3: granular gruesa a media; 4: blocosa, laminar o masiva)</w:t>
      </w:r>
    </w:p>
    <w:p w14:paraId="5185DAA9" w14:textId="77777777" w:rsidR="00B44181" w:rsidRPr="009C71B8" w:rsidRDefault="00B44181" w:rsidP="000150C0">
      <w:pPr>
        <w:spacing w:after="0" w:line="240" w:lineRule="auto"/>
      </w:pPr>
      <w:r w:rsidRPr="009C71B8">
        <w:t>P = Código de permeabilidad (1: muy rápida; 2: rápida; 3: moderada; 4: moderadamente rápida; 5: lenta y 6: muy lenta)</w:t>
      </w:r>
    </w:p>
    <w:p w14:paraId="172269BA" w14:textId="77777777" w:rsidR="00B44181" w:rsidRPr="009C71B8" w:rsidRDefault="00B44181" w:rsidP="000150C0">
      <w:pPr>
        <w:spacing w:after="0" w:line="240" w:lineRule="auto"/>
      </w:pPr>
      <w:r w:rsidRPr="009C71B8">
        <w:t>M = Producto de las fracciones del tamaño de las partículas primarias ó (%limo+%arena muy fina)*(100-%arcilla).</w:t>
      </w:r>
    </w:p>
    <w:p w14:paraId="1E3EC05E" w14:textId="77777777" w:rsidR="00B44181" w:rsidRPr="00A31C3C" w:rsidRDefault="00B44181" w:rsidP="000150C0">
      <w:pPr>
        <w:spacing w:after="0" w:line="240" w:lineRule="auto"/>
      </w:pPr>
    </w:p>
    <w:p w14:paraId="686687AD" w14:textId="77777777" w:rsidR="00B44181" w:rsidRPr="00B44181" w:rsidRDefault="00B44181" w:rsidP="000150C0">
      <w:pPr>
        <w:spacing w:after="0" w:line="240" w:lineRule="auto"/>
        <w:jc w:val="left"/>
      </w:pPr>
      <w:r w:rsidRPr="00B44181">
        <w:t>Para identificar los tipos de suelos presentes en el predio se empleó el mapa temático (Mapa IV.3) para tipos de suelos presentes en el predio, encontrando suelos de tipo Foezem háplico, Regosol éutrico y Vertisol crómico, a partir de los cuales se determinó la estructura y permeabilidad de los mismos, empleando para ello la Tabla IV.8 y el nomograma que se muestra en la Figura IV.3.</w:t>
      </w:r>
    </w:p>
    <w:p w14:paraId="406FD429" w14:textId="77777777" w:rsidR="00B44181" w:rsidRDefault="00B44181" w:rsidP="000150C0">
      <w:pPr>
        <w:spacing w:after="0" w:line="240" w:lineRule="auto"/>
        <w:jc w:val="left"/>
      </w:pPr>
      <w:r w:rsidRPr="00B44181">
        <w:t>A continuación se presenta la tabla con los datos de agua del suelo para las clases principales de textura de suelo: (Mannaerts, 1999)</w:t>
      </w:r>
    </w:p>
    <w:p w14:paraId="1D2AFA58" w14:textId="77777777" w:rsidR="00B44181" w:rsidRPr="00752C91" w:rsidRDefault="009C71B8" w:rsidP="000150C0">
      <w:pPr>
        <w:pStyle w:val="Caption"/>
        <w:rPr>
          <w:bCs w:val="0"/>
        </w:rPr>
      </w:pPr>
      <w:bookmarkStart w:id="62" w:name="_Toc374608388"/>
      <w:bookmarkStart w:id="63" w:name="_Toc390704242"/>
      <w:r>
        <w:t xml:space="preserve">Tabla </w:t>
      </w:r>
      <w:fldSimple w:instr=" SEQ Tabla \* ARABIC ">
        <w:r w:rsidR="00057254">
          <w:rPr>
            <w:noProof/>
          </w:rPr>
          <w:t>16</w:t>
        </w:r>
      </w:fldSimple>
      <w:r w:rsidR="001070DB" w:rsidRPr="00752C91">
        <w:rPr>
          <w:bCs w:val="0"/>
        </w:rPr>
        <w:t>.</w:t>
      </w:r>
      <w:r w:rsidR="00B44181" w:rsidRPr="00752C91">
        <w:rPr>
          <w:bCs w:val="0"/>
        </w:rPr>
        <w:t xml:space="preserve"> Códigos de permeabilidad y estructura del suelo en función de su textura.</w:t>
      </w:r>
      <w:bookmarkEnd w:id="62"/>
      <w:bookmarkEnd w:id="6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3"/>
        <w:gridCol w:w="1226"/>
        <w:gridCol w:w="1980"/>
        <w:gridCol w:w="2160"/>
      </w:tblGrid>
      <w:tr w:rsidR="00B44181" w:rsidRPr="00752C91" w14:paraId="1F1D934E" w14:textId="77777777" w:rsidTr="00752C91">
        <w:trPr>
          <w:trHeight w:val="580"/>
          <w:tblHeader/>
          <w:jc w:val="center"/>
        </w:trPr>
        <w:tc>
          <w:tcPr>
            <w:tcW w:w="0" w:type="auto"/>
            <w:shd w:val="clear" w:color="auto" w:fill="BFBFBF"/>
            <w:vAlign w:val="center"/>
            <w:hideMark/>
          </w:tcPr>
          <w:p w14:paraId="14D2C675" w14:textId="77777777" w:rsidR="00B44181" w:rsidRPr="00752C91" w:rsidRDefault="00B44181" w:rsidP="000150C0">
            <w:pPr>
              <w:spacing w:after="0" w:line="240" w:lineRule="auto"/>
              <w:jc w:val="center"/>
              <w:rPr>
                <w:b/>
                <w:sz w:val="18"/>
              </w:rPr>
            </w:pPr>
            <w:r w:rsidRPr="00752C91">
              <w:rPr>
                <w:b/>
                <w:sz w:val="18"/>
              </w:rPr>
              <w:t>Textura clase</w:t>
            </w:r>
          </w:p>
        </w:tc>
        <w:tc>
          <w:tcPr>
            <w:tcW w:w="0" w:type="auto"/>
            <w:shd w:val="clear" w:color="auto" w:fill="BFBFBF"/>
            <w:vAlign w:val="center"/>
            <w:hideMark/>
          </w:tcPr>
          <w:p w14:paraId="75142ABA" w14:textId="77777777" w:rsidR="00752C91" w:rsidRPr="00752C91" w:rsidRDefault="00B44181" w:rsidP="000150C0">
            <w:pPr>
              <w:spacing w:after="0" w:line="240" w:lineRule="auto"/>
              <w:jc w:val="center"/>
              <w:rPr>
                <w:b/>
                <w:sz w:val="18"/>
              </w:rPr>
            </w:pPr>
            <w:r w:rsidRPr="00752C91">
              <w:rPr>
                <w:b/>
                <w:sz w:val="18"/>
              </w:rPr>
              <w:t>Permeabilidad</w:t>
            </w:r>
          </w:p>
          <w:p w14:paraId="21B81290" w14:textId="77777777" w:rsidR="00B44181" w:rsidRPr="00752C91" w:rsidRDefault="00B44181" w:rsidP="000150C0">
            <w:pPr>
              <w:spacing w:after="0" w:line="240" w:lineRule="auto"/>
              <w:jc w:val="center"/>
              <w:rPr>
                <w:b/>
                <w:sz w:val="18"/>
              </w:rPr>
            </w:pPr>
            <w:r w:rsidRPr="00752C91">
              <w:rPr>
                <w:b/>
                <w:sz w:val="18"/>
              </w:rPr>
              <w:t>código</w:t>
            </w:r>
          </w:p>
        </w:tc>
        <w:tc>
          <w:tcPr>
            <w:tcW w:w="0" w:type="auto"/>
            <w:shd w:val="clear" w:color="auto" w:fill="BFBFBF"/>
            <w:vAlign w:val="center"/>
            <w:hideMark/>
          </w:tcPr>
          <w:p w14:paraId="2DACF4DB" w14:textId="77777777" w:rsidR="00752C91" w:rsidRPr="00752C91" w:rsidRDefault="00B44181" w:rsidP="000150C0">
            <w:pPr>
              <w:spacing w:after="0" w:line="240" w:lineRule="auto"/>
              <w:jc w:val="center"/>
              <w:rPr>
                <w:b/>
                <w:sz w:val="18"/>
              </w:rPr>
            </w:pPr>
            <w:r w:rsidRPr="00752C91">
              <w:rPr>
                <w:b/>
                <w:sz w:val="18"/>
              </w:rPr>
              <w:t>Conductividad hidráulica</w:t>
            </w:r>
          </w:p>
          <w:p w14:paraId="5F3A4787" w14:textId="77777777" w:rsidR="00B44181" w:rsidRPr="00752C91" w:rsidRDefault="00B44181" w:rsidP="000150C0">
            <w:pPr>
              <w:spacing w:after="0" w:line="240" w:lineRule="auto"/>
              <w:jc w:val="center"/>
              <w:rPr>
                <w:b/>
                <w:sz w:val="18"/>
              </w:rPr>
            </w:pPr>
            <w:r w:rsidRPr="00752C91">
              <w:rPr>
                <w:b/>
                <w:sz w:val="18"/>
              </w:rPr>
              <w:t>saturada [mm/hr]</w:t>
            </w:r>
          </w:p>
        </w:tc>
        <w:tc>
          <w:tcPr>
            <w:tcW w:w="0" w:type="auto"/>
            <w:shd w:val="clear" w:color="auto" w:fill="BFBFBF"/>
            <w:vAlign w:val="center"/>
            <w:hideMark/>
          </w:tcPr>
          <w:p w14:paraId="59D6FB4E" w14:textId="77777777" w:rsidR="00752C91" w:rsidRPr="00752C91" w:rsidRDefault="00B44181" w:rsidP="000150C0">
            <w:pPr>
              <w:spacing w:after="0" w:line="240" w:lineRule="auto"/>
              <w:jc w:val="center"/>
              <w:rPr>
                <w:b/>
                <w:sz w:val="18"/>
              </w:rPr>
            </w:pPr>
            <w:r w:rsidRPr="00752C91">
              <w:rPr>
                <w:b/>
                <w:sz w:val="18"/>
              </w:rPr>
              <w:t>SCS</w:t>
            </w:r>
          </w:p>
          <w:p w14:paraId="2773C371" w14:textId="77777777" w:rsidR="00B44181" w:rsidRPr="00752C91" w:rsidRDefault="00B44181" w:rsidP="000150C0">
            <w:pPr>
              <w:spacing w:after="0" w:line="240" w:lineRule="auto"/>
              <w:jc w:val="center"/>
              <w:rPr>
                <w:b/>
                <w:sz w:val="18"/>
              </w:rPr>
            </w:pPr>
            <w:r w:rsidRPr="00752C91">
              <w:rPr>
                <w:b/>
                <w:sz w:val="18"/>
              </w:rPr>
              <w:t>Grupo Hidrológico de suelo</w:t>
            </w:r>
          </w:p>
        </w:tc>
      </w:tr>
      <w:tr w:rsidR="00B44181" w:rsidRPr="00752C91" w14:paraId="7B1082CC" w14:textId="77777777" w:rsidTr="00A31C3C">
        <w:trPr>
          <w:trHeight w:val="204"/>
          <w:jc w:val="center"/>
        </w:trPr>
        <w:tc>
          <w:tcPr>
            <w:tcW w:w="0" w:type="auto"/>
            <w:shd w:val="clear" w:color="auto" w:fill="auto"/>
            <w:vAlign w:val="center"/>
            <w:hideMark/>
          </w:tcPr>
          <w:p w14:paraId="4CA8D53A" w14:textId="77777777" w:rsidR="00B44181" w:rsidRPr="00752C91" w:rsidRDefault="00B44181" w:rsidP="000150C0">
            <w:pPr>
              <w:spacing w:after="0" w:line="240" w:lineRule="auto"/>
              <w:jc w:val="left"/>
              <w:rPr>
                <w:sz w:val="18"/>
                <w:lang w:val="en-US"/>
              </w:rPr>
            </w:pPr>
            <w:r w:rsidRPr="00752C91">
              <w:rPr>
                <w:sz w:val="18"/>
              </w:rPr>
              <w:t>Arcilla, francoarcilloso</w:t>
            </w:r>
          </w:p>
        </w:tc>
        <w:tc>
          <w:tcPr>
            <w:tcW w:w="0" w:type="auto"/>
            <w:shd w:val="clear" w:color="auto" w:fill="auto"/>
            <w:vAlign w:val="center"/>
            <w:hideMark/>
          </w:tcPr>
          <w:p w14:paraId="0408ED43" w14:textId="77777777" w:rsidR="00B44181" w:rsidRPr="00752C91" w:rsidRDefault="00B44181" w:rsidP="000150C0">
            <w:pPr>
              <w:spacing w:after="0" w:line="240" w:lineRule="auto"/>
              <w:jc w:val="center"/>
              <w:rPr>
                <w:sz w:val="18"/>
                <w:lang w:val="en-US"/>
              </w:rPr>
            </w:pPr>
            <w:r w:rsidRPr="00752C91">
              <w:rPr>
                <w:sz w:val="18"/>
                <w:lang w:val="en-US"/>
              </w:rPr>
              <w:t>6</w:t>
            </w:r>
          </w:p>
        </w:tc>
        <w:tc>
          <w:tcPr>
            <w:tcW w:w="0" w:type="auto"/>
            <w:shd w:val="clear" w:color="auto" w:fill="auto"/>
            <w:vAlign w:val="center"/>
            <w:hideMark/>
          </w:tcPr>
          <w:p w14:paraId="6582D8FD" w14:textId="77777777" w:rsidR="00B44181" w:rsidRPr="00752C91" w:rsidRDefault="00B44181" w:rsidP="000150C0">
            <w:pPr>
              <w:spacing w:after="0" w:line="240" w:lineRule="auto"/>
              <w:jc w:val="center"/>
              <w:rPr>
                <w:sz w:val="18"/>
                <w:lang w:val="en-US"/>
              </w:rPr>
            </w:pPr>
            <w:r w:rsidRPr="00752C91">
              <w:rPr>
                <w:sz w:val="18"/>
                <w:lang w:val="en-US"/>
              </w:rPr>
              <w:t>&lt;1</w:t>
            </w:r>
          </w:p>
        </w:tc>
        <w:tc>
          <w:tcPr>
            <w:tcW w:w="0" w:type="auto"/>
            <w:shd w:val="clear" w:color="auto" w:fill="auto"/>
            <w:vAlign w:val="center"/>
            <w:hideMark/>
          </w:tcPr>
          <w:p w14:paraId="67CB3DD8" w14:textId="77777777" w:rsidR="00B44181" w:rsidRPr="00752C91" w:rsidRDefault="00B44181" w:rsidP="000150C0">
            <w:pPr>
              <w:spacing w:after="0" w:line="240" w:lineRule="auto"/>
              <w:jc w:val="center"/>
              <w:rPr>
                <w:sz w:val="18"/>
                <w:lang w:val="en-US"/>
              </w:rPr>
            </w:pPr>
            <w:r w:rsidRPr="00752C91">
              <w:rPr>
                <w:sz w:val="18"/>
                <w:lang w:val="en-US"/>
              </w:rPr>
              <w:t>D</w:t>
            </w:r>
          </w:p>
        </w:tc>
      </w:tr>
      <w:tr w:rsidR="00B44181" w:rsidRPr="00752C91" w14:paraId="73893285" w14:textId="77777777" w:rsidTr="00A31C3C">
        <w:trPr>
          <w:trHeight w:val="53"/>
          <w:jc w:val="center"/>
        </w:trPr>
        <w:tc>
          <w:tcPr>
            <w:tcW w:w="0" w:type="auto"/>
            <w:shd w:val="clear" w:color="auto" w:fill="auto"/>
            <w:vAlign w:val="center"/>
            <w:hideMark/>
          </w:tcPr>
          <w:p w14:paraId="4376CB90" w14:textId="77777777" w:rsidR="00B44181" w:rsidRPr="00752C91" w:rsidRDefault="00B44181" w:rsidP="000150C0">
            <w:pPr>
              <w:spacing w:after="0" w:line="240" w:lineRule="auto"/>
              <w:jc w:val="left"/>
              <w:rPr>
                <w:sz w:val="18"/>
              </w:rPr>
            </w:pPr>
            <w:r w:rsidRPr="00752C91">
              <w:rPr>
                <w:sz w:val="18"/>
              </w:rPr>
              <w:t>Arcillo arenoso, franco arcillo limoso</w:t>
            </w:r>
          </w:p>
        </w:tc>
        <w:tc>
          <w:tcPr>
            <w:tcW w:w="0" w:type="auto"/>
            <w:shd w:val="clear" w:color="auto" w:fill="auto"/>
            <w:vAlign w:val="center"/>
            <w:hideMark/>
          </w:tcPr>
          <w:p w14:paraId="3F6C2C1A" w14:textId="77777777" w:rsidR="00B44181" w:rsidRPr="00752C91" w:rsidRDefault="00B44181" w:rsidP="000150C0">
            <w:pPr>
              <w:spacing w:after="0" w:line="240" w:lineRule="auto"/>
              <w:jc w:val="center"/>
              <w:rPr>
                <w:sz w:val="18"/>
                <w:lang w:val="en-US"/>
              </w:rPr>
            </w:pPr>
            <w:r w:rsidRPr="00752C91">
              <w:rPr>
                <w:sz w:val="18"/>
                <w:lang w:val="en-US"/>
              </w:rPr>
              <w:t>5</w:t>
            </w:r>
          </w:p>
        </w:tc>
        <w:tc>
          <w:tcPr>
            <w:tcW w:w="0" w:type="auto"/>
            <w:shd w:val="clear" w:color="auto" w:fill="auto"/>
            <w:vAlign w:val="center"/>
            <w:hideMark/>
          </w:tcPr>
          <w:p w14:paraId="33E4C4A7" w14:textId="77777777" w:rsidR="00B44181" w:rsidRPr="00752C91" w:rsidRDefault="00B44181" w:rsidP="000150C0">
            <w:pPr>
              <w:spacing w:after="0" w:line="240" w:lineRule="auto"/>
              <w:jc w:val="center"/>
              <w:rPr>
                <w:sz w:val="18"/>
                <w:lang w:val="en-US"/>
              </w:rPr>
            </w:pPr>
            <w:r w:rsidRPr="00752C91">
              <w:rPr>
                <w:sz w:val="18"/>
                <w:lang w:val="en-US"/>
              </w:rPr>
              <w:t>1-2</w:t>
            </w:r>
          </w:p>
        </w:tc>
        <w:tc>
          <w:tcPr>
            <w:tcW w:w="0" w:type="auto"/>
            <w:shd w:val="clear" w:color="auto" w:fill="auto"/>
            <w:vAlign w:val="center"/>
            <w:hideMark/>
          </w:tcPr>
          <w:p w14:paraId="6A590106" w14:textId="77777777" w:rsidR="00B44181" w:rsidRPr="00752C91" w:rsidRDefault="00B44181" w:rsidP="000150C0">
            <w:pPr>
              <w:spacing w:after="0" w:line="240" w:lineRule="auto"/>
              <w:jc w:val="center"/>
              <w:rPr>
                <w:sz w:val="18"/>
                <w:lang w:val="en-US"/>
              </w:rPr>
            </w:pPr>
            <w:r w:rsidRPr="00752C91">
              <w:rPr>
                <w:sz w:val="18"/>
                <w:lang w:val="en-US"/>
              </w:rPr>
              <w:t>C-D</w:t>
            </w:r>
          </w:p>
        </w:tc>
      </w:tr>
      <w:tr w:rsidR="00B44181" w:rsidRPr="00752C91" w14:paraId="1F393AE1" w14:textId="77777777" w:rsidTr="00A31C3C">
        <w:trPr>
          <w:trHeight w:val="255"/>
          <w:jc w:val="center"/>
        </w:trPr>
        <w:tc>
          <w:tcPr>
            <w:tcW w:w="0" w:type="auto"/>
            <w:shd w:val="clear" w:color="auto" w:fill="auto"/>
            <w:vAlign w:val="center"/>
            <w:hideMark/>
          </w:tcPr>
          <w:p w14:paraId="7164155E" w14:textId="77777777" w:rsidR="00B44181" w:rsidRPr="00752C91" w:rsidRDefault="00B44181" w:rsidP="000150C0">
            <w:pPr>
              <w:spacing w:after="0" w:line="240" w:lineRule="auto"/>
              <w:jc w:val="left"/>
              <w:rPr>
                <w:sz w:val="18"/>
              </w:rPr>
            </w:pPr>
            <w:r w:rsidRPr="00752C91">
              <w:rPr>
                <w:sz w:val="18"/>
              </w:rPr>
              <w:t>Franco arcillo arenoso,  franco arcilloso</w:t>
            </w:r>
          </w:p>
        </w:tc>
        <w:tc>
          <w:tcPr>
            <w:tcW w:w="0" w:type="auto"/>
            <w:shd w:val="clear" w:color="auto" w:fill="auto"/>
            <w:vAlign w:val="center"/>
            <w:hideMark/>
          </w:tcPr>
          <w:p w14:paraId="2794BD7F" w14:textId="77777777" w:rsidR="00B44181" w:rsidRPr="00752C91" w:rsidRDefault="00B44181" w:rsidP="000150C0">
            <w:pPr>
              <w:spacing w:after="0" w:line="240" w:lineRule="auto"/>
              <w:jc w:val="center"/>
              <w:rPr>
                <w:sz w:val="18"/>
                <w:lang w:val="en-US"/>
              </w:rPr>
            </w:pPr>
            <w:r w:rsidRPr="00752C91">
              <w:rPr>
                <w:sz w:val="18"/>
                <w:lang w:val="en-US"/>
              </w:rPr>
              <w:t>4</w:t>
            </w:r>
          </w:p>
        </w:tc>
        <w:tc>
          <w:tcPr>
            <w:tcW w:w="0" w:type="auto"/>
            <w:shd w:val="clear" w:color="auto" w:fill="auto"/>
            <w:vAlign w:val="center"/>
            <w:hideMark/>
          </w:tcPr>
          <w:p w14:paraId="10367ED7" w14:textId="77777777" w:rsidR="00B44181" w:rsidRPr="00752C91" w:rsidRDefault="00B44181" w:rsidP="000150C0">
            <w:pPr>
              <w:spacing w:after="0" w:line="240" w:lineRule="auto"/>
              <w:jc w:val="center"/>
              <w:rPr>
                <w:sz w:val="18"/>
                <w:lang w:val="en-US"/>
              </w:rPr>
            </w:pPr>
            <w:r w:rsidRPr="00752C91">
              <w:rPr>
                <w:sz w:val="18"/>
                <w:lang w:val="en-US"/>
              </w:rPr>
              <w:t>2-5</w:t>
            </w:r>
          </w:p>
        </w:tc>
        <w:tc>
          <w:tcPr>
            <w:tcW w:w="0" w:type="auto"/>
            <w:shd w:val="clear" w:color="auto" w:fill="auto"/>
            <w:vAlign w:val="center"/>
            <w:hideMark/>
          </w:tcPr>
          <w:p w14:paraId="15ACBF72" w14:textId="77777777" w:rsidR="00B44181" w:rsidRPr="00752C91" w:rsidRDefault="00B44181" w:rsidP="000150C0">
            <w:pPr>
              <w:spacing w:after="0" w:line="240" w:lineRule="auto"/>
              <w:jc w:val="center"/>
              <w:rPr>
                <w:sz w:val="18"/>
                <w:lang w:val="en-US"/>
              </w:rPr>
            </w:pPr>
            <w:r w:rsidRPr="00752C91">
              <w:rPr>
                <w:sz w:val="18"/>
                <w:lang w:val="en-US"/>
              </w:rPr>
              <w:t>C</w:t>
            </w:r>
          </w:p>
        </w:tc>
      </w:tr>
      <w:tr w:rsidR="00B44181" w:rsidRPr="00752C91" w14:paraId="78A7B642" w14:textId="77777777" w:rsidTr="00A31C3C">
        <w:trPr>
          <w:trHeight w:val="196"/>
          <w:jc w:val="center"/>
        </w:trPr>
        <w:tc>
          <w:tcPr>
            <w:tcW w:w="0" w:type="auto"/>
            <w:shd w:val="clear" w:color="auto" w:fill="auto"/>
            <w:vAlign w:val="center"/>
            <w:hideMark/>
          </w:tcPr>
          <w:p w14:paraId="719481A2" w14:textId="77777777" w:rsidR="00B44181" w:rsidRPr="00752C91" w:rsidRDefault="00B44181" w:rsidP="000150C0">
            <w:pPr>
              <w:spacing w:after="0" w:line="240" w:lineRule="auto"/>
              <w:jc w:val="left"/>
              <w:rPr>
                <w:sz w:val="18"/>
              </w:rPr>
            </w:pPr>
            <w:r w:rsidRPr="00752C91">
              <w:rPr>
                <w:sz w:val="18"/>
              </w:rPr>
              <w:t>Franco limoso, franco</w:t>
            </w:r>
          </w:p>
        </w:tc>
        <w:tc>
          <w:tcPr>
            <w:tcW w:w="0" w:type="auto"/>
            <w:shd w:val="clear" w:color="auto" w:fill="auto"/>
            <w:vAlign w:val="center"/>
            <w:hideMark/>
          </w:tcPr>
          <w:p w14:paraId="693E1105" w14:textId="77777777" w:rsidR="00B44181" w:rsidRPr="00752C91" w:rsidRDefault="00B44181" w:rsidP="000150C0">
            <w:pPr>
              <w:spacing w:after="0" w:line="240" w:lineRule="auto"/>
              <w:jc w:val="center"/>
              <w:rPr>
                <w:sz w:val="18"/>
                <w:lang w:val="en-US"/>
              </w:rPr>
            </w:pPr>
            <w:r w:rsidRPr="00752C91">
              <w:rPr>
                <w:sz w:val="18"/>
                <w:lang w:val="en-US"/>
              </w:rPr>
              <w:t>3</w:t>
            </w:r>
          </w:p>
        </w:tc>
        <w:tc>
          <w:tcPr>
            <w:tcW w:w="0" w:type="auto"/>
            <w:shd w:val="clear" w:color="auto" w:fill="auto"/>
            <w:vAlign w:val="center"/>
            <w:hideMark/>
          </w:tcPr>
          <w:p w14:paraId="0D1FDFAF" w14:textId="77777777" w:rsidR="00B44181" w:rsidRPr="00752C91" w:rsidRDefault="00B44181" w:rsidP="000150C0">
            <w:pPr>
              <w:spacing w:after="0" w:line="240" w:lineRule="auto"/>
              <w:jc w:val="center"/>
              <w:rPr>
                <w:sz w:val="18"/>
                <w:lang w:val="en-US"/>
              </w:rPr>
            </w:pPr>
            <w:r w:rsidRPr="00752C91">
              <w:rPr>
                <w:sz w:val="18"/>
                <w:lang w:val="en-US"/>
              </w:rPr>
              <w:t>5-10</w:t>
            </w:r>
          </w:p>
        </w:tc>
        <w:tc>
          <w:tcPr>
            <w:tcW w:w="0" w:type="auto"/>
            <w:shd w:val="clear" w:color="auto" w:fill="auto"/>
            <w:vAlign w:val="center"/>
            <w:hideMark/>
          </w:tcPr>
          <w:p w14:paraId="1AD50183" w14:textId="77777777" w:rsidR="00B44181" w:rsidRPr="00752C91" w:rsidRDefault="00B44181" w:rsidP="000150C0">
            <w:pPr>
              <w:spacing w:after="0" w:line="240" w:lineRule="auto"/>
              <w:jc w:val="center"/>
              <w:rPr>
                <w:sz w:val="18"/>
                <w:lang w:val="en-US"/>
              </w:rPr>
            </w:pPr>
            <w:r w:rsidRPr="00752C91">
              <w:rPr>
                <w:sz w:val="18"/>
                <w:lang w:val="en-US"/>
              </w:rPr>
              <w:t>B</w:t>
            </w:r>
          </w:p>
        </w:tc>
      </w:tr>
      <w:tr w:rsidR="00B44181" w:rsidRPr="00752C91" w14:paraId="6CE58DFB" w14:textId="77777777" w:rsidTr="00A31C3C">
        <w:trPr>
          <w:trHeight w:val="53"/>
          <w:jc w:val="center"/>
        </w:trPr>
        <w:tc>
          <w:tcPr>
            <w:tcW w:w="0" w:type="auto"/>
            <w:shd w:val="clear" w:color="auto" w:fill="auto"/>
            <w:vAlign w:val="center"/>
            <w:hideMark/>
          </w:tcPr>
          <w:p w14:paraId="5508009B" w14:textId="77777777" w:rsidR="00B44181" w:rsidRPr="00752C91" w:rsidRDefault="00B44181" w:rsidP="000150C0">
            <w:pPr>
              <w:spacing w:after="0" w:line="240" w:lineRule="auto"/>
              <w:jc w:val="left"/>
              <w:rPr>
                <w:sz w:val="18"/>
              </w:rPr>
            </w:pPr>
            <w:r w:rsidRPr="00752C91">
              <w:rPr>
                <w:sz w:val="18"/>
              </w:rPr>
              <w:t>Areno francoso, franco arenoso.</w:t>
            </w:r>
          </w:p>
        </w:tc>
        <w:tc>
          <w:tcPr>
            <w:tcW w:w="0" w:type="auto"/>
            <w:shd w:val="clear" w:color="auto" w:fill="auto"/>
            <w:vAlign w:val="center"/>
            <w:hideMark/>
          </w:tcPr>
          <w:p w14:paraId="2F0C1340" w14:textId="77777777" w:rsidR="00B44181" w:rsidRPr="00752C91" w:rsidRDefault="00B44181" w:rsidP="000150C0">
            <w:pPr>
              <w:spacing w:after="0" w:line="240" w:lineRule="auto"/>
              <w:jc w:val="center"/>
              <w:rPr>
                <w:sz w:val="18"/>
                <w:lang w:val="en-US"/>
              </w:rPr>
            </w:pPr>
            <w:r w:rsidRPr="00752C91">
              <w:rPr>
                <w:sz w:val="18"/>
                <w:lang w:val="en-US"/>
              </w:rPr>
              <w:t>2</w:t>
            </w:r>
          </w:p>
        </w:tc>
        <w:tc>
          <w:tcPr>
            <w:tcW w:w="0" w:type="auto"/>
            <w:shd w:val="clear" w:color="auto" w:fill="auto"/>
            <w:vAlign w:val="center"/>
            <w:hideMark/>
          </w:tcPr>
          <w:p w14:paraId="7D4B4906" w14:textId="77777777" w:rsidR="00B44181" w:rsidRPr="00752C91" w:rsidRDefault="00B44181" w:rsidP="000150C0">
            <w:pPr>
              <w:spacing w:after="0" w:line="240" w:lineRule="auto"/>
              <w:jc w:val="center"/>
              <w:rPr>
                <w:sz w:val="18"/>
                <w:lang w:val="en-US"/>
              </w:rPr>
            </w:pPr>
            <w:r w:rsidRPr="00752C91">
              <w:rPr>
                <w:sz w:val="18"/>
                <w:lang w:val="en-US"/>
              </w:rPr>
              <w:t>10-60</w:t>
            </w:r>
          </w:p>
        </w:tc>
        <w:tc>
          <w:tcPr>
            <w:tcW w:w="0" w:type="auto"/>
            <w:shd w:val="clear" w:color="auto" w:fill="auto"/>
            <w:vAlign w:val="center"/>
            <w:hideMark/>
          </w:tcPr>
          <w:p w14:paraId="4C3D7605" w14:textId="77777777" w:rsidR="00B44181" w:rsidRPr="00752C91" w:rsidRDefault="00B44181" w:rsidP="000150C0">
            <w:pPr>
              <w:spacing w:after="0" w:line="240" w:lineRule="auto"/>
              <w:jc w:val="center"/>
              <w:rPr>
                <w:sz w:val="18"/>
                <w:lang w:val="en-US"/>
              </w:rPr>
            </w:pPr>
            <w:r w:rsidRPr="00752C91">
              <w:rPr>
                <w:sz w:val="18"/>
                <w:lang w:val="en-US"/>
              </w:rPr>
              <w:t>A</w:t>
            </w:r>
          </w:p>
        </w:tc>
      </w:tr>
      <w:tr w:rsidR="00B44181" w:rsidRPr="00752C91" w14:paraId="74E4FDA7" w14:textId="77777777" w:rsidTr="00A31C3C">
        <w:trPr>
          <w:trHeight w:val="187"/>
          <w:jc w:val="center"/>
        </w:trPr>
        <w:tc>
          <w:tcPr>
            <w:tcW w:w="0" w:type="auto"/>
            <w:shd w:val="clear" w:color="auto" w:fill="auto"/>
            <w:vAlign w:val="center"/>
            <w:hideMark/>
          </w:tcPr>
          <w:p w14:paraId="3D84D32A" w14:textId="77777777" w:rsidR="00B44181" w:rsidRPr="00752C91" w:rsidRDefault="00B44181" w:rsidP="000150C0">
            <w:pPr>
              <w:spacing w:after="0" w:line="240" w:lineRule="auto"/>
              <w:jc w:val="left"/>
              <w:rPr>
                <w:sz w:val="18"/>
              </w:rPr>
            </w:pPr>
            <w:r w:rsidRPr="00752C91">
              <w:rPr>
                <w:sz w:val="18"/>
              </w:rPr>
              <w:t>Arena</w:t>
            </w:r>
          </w:p>
        </w:tc>
        <w:tc>
          <w:tcPr>
            <w:tcW w:w="0" w:type="auto"/>
            <w:shd w:val="clear" w:color="auto" w:fill="auto"/>
            <w:vAlign w:val="center"/>
            <w:hideMark/>
          </w:tcPr>
          <w:p w14:paraId="2BA5CB33" w14:textId="77777777" w:rsidR="00B44181" w:rsidRPr="00752C91" w:rsidRDefault="00B44181" w:rsidP="000150C0">
            <w:pPr>
              <w:spacing w:after="0" w:line="240" w:lineRule="auto"/>
              <w:jc w:val="center"/>
              <w:rPr>
                <w:sz w:val="18"/>
                <w:lang w:val="en-US"/>
              </w:rPr>
            </w:pPr>
            <w:r w:rsidRPr="00752C91">
              <w:rPr>
                <w:sz w:val="18"/>
                <w:lang w:val="en-US"/>
              </w:rPr>
              <w:t>1</w:t>
            </w:r>
          </w:p>
        </w:tc>
        <w:tc>
          <w:tcPr>
            <w:tcW w:w="0" w:type="auto"/>
            <w:shd w:val="clear" w:color="auto" w:fill="auto"/>
            <w:vAlign w:val="center"/>
            <w:hideMark/>
          </w:tcPr>
          <w:p w14:paraId="12712E4F" w14:textId="77777777" w:rsidR="00B44181" w:rsidRPr="00752C91" w:rsidRDefault="00B44181" w:rsidP="000150C0">
            <w:pPr>
              <w:spacing w:after="0" w:line="240" w:lineRule="auto"/>
              <w:jc w:val="center"/>
              <w:rPr>
                <w:sz w:val="18"/>
                <w:lang w:val="en-US"/>
              </w:rPr>
            </w:pPr>
            <w:r w:rsidRPr="00752C91">
              <w:rPr>
                <w:sz w:val="18"/>
                <w:lang w:val="en-US"/>
              </w:rPr>
              <w:t>&gt;60</w:t>
            </w:r>
          </w:p>
        </w:tc>
        <w:tc>
          <w:tcPr>
            <w:tcW w:w="0" w:type="auto"/>
            <w:shd w:val="clear" w:color="auto" w:fill="auto"/>
            <w:vAlign w:val="center"/>
            <w:hideMark/>
          </w:tcPr>
          <w:p w14:paraId="1B0A4AD1" w14:textId="77777777" w:rsidR="00B44181" w:rsidRPr="00752C91" w:rsidRDefault="00B44181" w:rsidP="000150C0">
            <w:pPr>
              <w:spacing w:after="0" w:line="240" w:lineRule="auto"/>
              <w:jc w:val="center"/>
              <w:rPr>
                <w:sz w:val="18"/>
                <w:lang w:val="en-US"/>
              </w:rPr>
            </w:pPr>
            <w:r w:rsidRPr="00752C91">
              <w:rPr>
                <w:sz w:val="18"/>
                <w:lang w:val="en-US"/>
              </w:rPr>
              <w:t>A</w:t>
            </w:r>
          </w:p>
        </w:tc>
      </w:tr>
    </w:tbl>
    <w:p w14:paraId="0FE3E5AF" w14:textId="77777777" w:rsidR="00B44181" w:rsidRPr="00B44181" w:rsidRDefault="00B44181" w:rsidP="000150C0">
      <w:pPr>
        <w:spacing w:after="0" w:line="240" w:lineRule="auto"/>
        <w:jc w:val="left"/>
      </w:pPr>
    </w:p>
    <w:p w14:paraId="34EF2159" w14:textId="29AFDC72" w:rsidR="00B44181" w:rsidRPr="002035B8" w:rsidRDefault="000648A3" w:rsidP="000150C0">
      <w:pPr>
        <w:spacing w:after="0" w:line="240" w:lineRule="auto"/>
        <w:jc w:val="center"/>
        <w:rPr>
          <w:bCs/>
          <w:sz w:val="18"/>
        </w:rPr>
      </w:pPr>
      <w:r>
        <w:rPr>
          <w:bCs/>
          <w:noProof/>
          <w:sz w:val="18"/>
          <w:lang w:val="en-US"/>
        </w:rPr>
        <w:lastRenderedPageBreak/>
        <w:drawing>
          <wp:inline distT="0" distB="0" distL="0" distR="0" wp14:anchorId="0DAE661B" wp14:editId="51B1B66A">
            <wp:extent cx="3994150" cy="3605530"/>
            <wp:effectExtent l="0" t="0" r="6350" b="0"/>
            <wp:docPr id="9" name="Imagen 2" descr="28142_html_m2b8f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142_html_m2b8f68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4150" cy="3605530"/>
                    </a:xfrm>
                    <a:prstGeom prst="rect">
                      <a:avLst/>
                    </a:prstGeom>
                    <a:noFill/>
                    <a:ln>
                      <a:noFill/>
                    </a:ln>
                  </pic:spPr>
                </pic:pic>
              </a:graphicData>
            </a:graphic>
          </wp:inline>
        </w:drawing>
      </w:r>
    </w:p>
    <w:p w14:paraId="54DF24B4" w14:textId="77777777" w:rsidR="00B44181" w:rsidRPr="002035B8" w:rsidRDefault="009C71B8" w:rsidP="000150C0">
      <w:pPr>
        <w:pStyle w:val="Caption"/>
        <w:rPr>
          <w:bCs w:val="0"/>
        </w:rPr>
      </w:pPr>
      <w:bookmarkStart w:id="64" w:name="_Toc390704305"/>
      <w:r>
        <w:t xml:space="preserve">Figura </w:t>
      </w:r>
      <w:fldSimple w:instr=" SEQ Figura \* ARABIC ">
        <w:r w:rsidR="00057254">
          <w:rPr>
            <w:noProof/>
          </w:rPr>
          <w:t>3</w:t>
        </w:r>
      </w:fldSimple>
      <w:r>
        <w:t xml:space="preserve">. </w:t>
      </w:r>
      <w:r w:rsidR="00B44181" w:rsidRPr="002035B8">
        <w:rPr>
          <w:bCs w:val="0"/>
        </w:rPr>
        <w:t>Nomograma para la determinación de la textura del suelo</w:t>
      </w:r>
      <w:bookmarkEnd w:id="64"/>
    </w:p>
    <w:p w14:paraId="0F8FF146" w14:textId="77777777" w:rsidR="00B44181" w:rsidRPr="00A31C3C" w:rsidRDefault="00B44181" w:rsidP="000150C0">
      <w:pPr>
        <w:spacing w:after="0" w:line="240" w:lineRule="auto"/>
      </w:pPr>
    </w:p>
    <w:p w14:paraId="2027C2C7" w14:textId="77777777" w:rsidR="00B44181" w:rsidRDefault="00B44181" w:rsidP="000150C0">
      <w:pPr>
        <w:spacing w:after="0" w:line="240" w:lineRule="auto"/>
      </w:pPr>
      <w:r w:rsidRPr="00A31C3C">
        <w:t>Con base en estos resultados los valores K para los tipos de suelo presentes en el predio se muestran en la siguiente tabla.</w:t>
      </w:r>
    </w:p>
    <w:p w14:paraId="021A42EB" w14:textId="77777777" w:rsidR="009D4508" w:rsidRPr="00A31C3C" w:rsidRDefault="009D4508" w:rsidP="000150C0">
      <w:pPr>
        <w:spacing w:after="0" w:line="240" w:lineRule="auto"/>
      </w:pPr>
    </w:p>
    <w:p w14:paraId="3068168C" w14:textId="77777777" w:rsidR="00B44181" w:rsidRPr="002035B8" w:rsidRDefault="009C71B8" w:rsidP="000150C0">
      <w:pPr>
        <w:pStyle w:val="Caption"/>
        <w:rPr>
          <w:bCs w:val="0"/>
        </w:rPr>
      </w:pPr>
      <w:bookmarkStart w:id="65" w:name="_Toc390704243"/>
      <w:r>
        <w:t xml:space="preserve">Tabla </w:t>
      </w:r>
      <w:fldSimple w:instr=" SEQ Tabla \* ARABIC ">
        <w:r w:rsidR="00057254">
          <w:rPr>
            <w:noProof/>
          </w:rPr>
          <w:t>17</w:t>
        </w:r>
      </w:fldSimple>
      <w:r w:rsidR="001070DB" w:rsidRPr="002035B8">
        <w:rPr>
          <w:bCs w:val="0"/>
        </w:rPr>
        <w:t>.</w:t>
      </w:r>
      <w:r w:rsidR="00B44181" w:rsidRPr="002035B8">
        <w:rPr>
          <w:bCs w:val="0"/>
        </w:rPr>
        <w:t xml:space="preserve"> Valores calculados para K por tipo de suelo</w:t>
      </w:r>
      <w:bookmarkEnd w:id="6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6"/>
        <w:gridCol w:w="725"/>
        <w:gridCol w:w="315"/>
        <w:gridCol w:w="315"/>
        <w:gridCol w:w="692"/>
        <w:gridCol w:w="1390"/>
        <w:gridCol w:w="816"/>
        <w:gridCol w:w="545"/>
        <w:gridCol w:w="750"/>
      </w:tblGrid>
      <w:tr w:rsidR="00B44181" w:rsidRPr="00752C91" w14:paraId="62B4702C" w14:textId="77777777" w:rsidTr="00752C91">
        <w:trPr>
          <w:trHeight w:val="283"/>
          <w:jc w:val="center"/>
        </w:trPr>
        <w:tc>
          <w:tcPr>
            <w:tcW w:w="0" w:type="auto"/>
            <w:shd w:val="clear" w:color="auto" w:fill="BFBFBF"/>
            <w:vAlign w:val="center"/>
            <w:hideMark/>
          </w:tcPr>
          <w:p w14:paraId="2435D2ED" w14:textId="77777777" w:rsidR="00B44181" w:rsidRPr="00752C91" w:rsidRDefault="00B44181" w:rsidP="000150C0">
            <w:pPr>
              <w:spacing w:after="0" w:line="240" w:lineRule="auto"/>
              <w:jc w:val="left"/>
              <w:rPr>
                <w:b/>
                <w:bCs/>
                <w:sz w:val="18"/>
              </w:rPr>
            </w:pPr>
            <w:r w:rsidRPr="00752C91">
              <w:rPr>
                <w:b/>
                <w:bCs/>
                <w:sz w:val="18"/>
              </w:rPr>
              <w:t>Tipo de suelo</w:t>
            </w:r>
          </w:p>
        </w:tc>
        <w:tc>
          <w:tcPr>
            <w:tcW w:w="0" w:type="auto"/>
            <w:shd w:val="clear" w:color="auto" w:fill="BFBFBF"/>
            <w:vAlign w:val="center"/>
            <w:hideMark/>
          </w:tcPr>
          <w:p w14:paraId="3FE98E50" w14:textId="77777777" w:rsidR="00B44181" w:rsidRPr="00752C91" w:rsidRDefault="00B44181" w:rsidP="000150C0">
            <w:pPr>
              <w:spacing w:after="0" w:line="240" w:lineRule="auto"/>
              <w:jc w:val="left"/>
              <w:rPr>
                <w:b/>
                <w:sz w:val="18"/>
              </w:rPr>
            </w:pPr>
            <w:r w:rsidRPr="00752C91">
              <w:rPr>
                <w:b/>
                <w:sz w:val="18"/>
              </w:rPr>
              <w:t>OM [%]</w:t>
            </w:r>
          </w:p>
        </w:tc>
        <w:tc>
          <w:tcPr>
            <w:tcW w:w="0" w:type="auto"/>
            <w:shd w:val="clear" w:color="auto" w:fill="BFBFBF"/>
            <w:vAlign w:val="center"/>
            <w:hideMark/>
          </w:tcPr>
          <w:p w14:paraId="7E056016" w14:textId="77777777" w:rsidR="00B44181" w:rsidRPr="00752C91" w:rsidRDefault="00B44181" w:rsidP="000150C0">
            <w:pPr>
              <w:spacing w:after="0" w:line="240" w:lineRule="auto"/>
              <w:jc w:val="left"/>
              <w:rPr>
                <w:b/>
                <w:sz w:val="18"/>
              </w:rPr>
            </w:pPr>
            <w:r w:rsidRPr="00752C91">
              <w:rPr>
                <w:b/>
                <w:sz w:val="18"/>
              </w:rPr>
              <w:t>S</w:t>
            </w:r>
          </w:p>
        </w:tc>
        <w:tc>
          <w:tcPr>
            <w:tcW w:w="0" w:type="auto"/>
            <w:shd w:val="clear" w:color="auto" w:fill="BFBFBF"/>
            <w:vAlign w:val="center"/>
            <w:hideMark/>
          </w:tcPr>
          <w:p w14:paraId="2F4421B5" w14:textId="77777777" w:rsidR="00B44181" w:rsidRPr="00752C91" w:rsidRDefault="00B44181" w:rsidP="000150C0">
            <w:pPr>
              <w:spacing w:after="0" w:line="240" w:lineRule="auto"/>
              <w:jc w:val="left"/>
              <w:rPr>
                <w:b/>
                <w:sz w:val="18"/>
              </w:rPr>
            </w:pPr>
            <w:r w:rsidRPr="00752C91">
              <w:rPr>
                <w:b/>
                <w:sz w:val="18"/>
              </w:rPr>
              <w:t>P</w:t>
            </w:r>
          </w:p>
        </w:tc>
        <w:tc>
          <w:tcPr>
            <w:tcW w:w="0" w:type="auto"/>
            <w:shd w:val="clear" w:color="auto" w:fill="BFBFBF"/>
            <w:noWrap/>
            <w:vAlign w:val="center"/>
            <w:hideMark/>
          </w:tcPr>
          <w:p w14:paraId="63CDDE04" w14:textId="77777777" w:rsidR="00B44181" w:rsidRPr="00752C91" w:rsidRDefault="00B44181" w:rsidP="000150C0">
            <w:pPr>
              <w:spacing w:after="0" w:line="240" w:lineRule="auto"/>
              <w:jc w:val="left"/>
              <w:rPr>
                <w:b/>
                <w:sz w:val="18"/>
              </w:rPr>
            </w:pPr>
            <w:r w:rsidRPr="00752C91">
              <w:rPr>
                <w:b/>
                <w:sz w:val="18"/>
              </w:rPr>
              <w:t>% limo</w:t>
            </w:r>
          </w:p>
        </w:tc>
        <w:tc>
          <w:tcPr>
            <w:tcW w:w="0" w:type="auto"/>
            <w:shd w:val="clear" w:color="auto" w:fill="BFBFBF"/>
            <w:vAlign w:val="center"/>
            <w:hideMark/>
          </w:tcPr>
          <w:p w14:paraId="6BCB214F" w14:textId="77777777" w:rsidR="00B44181" w:rsidRPr="00752C91" w:rsidRDefault="00B44181" w:rsidP="000150C0">
            <w:pPr>
              <w:spacing w:after="0" w:line="240" w:lineRule="auto"/>
              <w:jc w:val="left"/>
              <w:rPr>
                <w:b/>
                <w:sz w:val="18"/>
              </w:rPr>
            </w:pPr>
            <w:r w:rsidRPr="00752C91">
              <w:rPr>
                <w:b/>
                <w:sz w:val="18"/>
              </w:rPr>
              <w:t>%arena muy fina</w:t>
            </w:r>
          </w:p>
        </w:tc>
        <w:tc>
          <w:tcPr>
            <w:tcW w:w="0" w:type="auto"/>
            <w:shd w:val="clear" w:color="auto" w:fill="BFBFBF"/>
            <w:vAlign w:val="center"/>
            <w:hideMark/>
          </w:tcPr>
          <w:p w14:paraId="6AC9B614" w14:textId="77777777" w:rsidR="00B44181" w:rsidRPr="00752C91" w:rsidRDefault="00B44181" w:rsidP="000150C0">
            <w:pPr>
              <w:spacing w:after="0" w:line="240" w:lineRule="auto"/>
              <w:jc w:val="left"/>
              <w:rPr>
                <w:b/>
                <w:sz w:val="18"/>
              </w:rPr>
            </w:pPr>
            <w:r w:rsidRPr="00752C91">
              <w:rPr>
                <w:b/>
                <w:sz w:val="18"/>
              </w:rPr>
              <w:t>% arcilla</w:t>
            </w:r>
          </w:p>
        </w:tc>
        <w:tc>
          <w:tcPr>
            <w:tcW w:w="0" w:type="auto"/>
            <w:shd w:val="clear" w:color="auto" w:fill="BFBFBF"/>
            <w:vAlign w:val="center"/>
            <w:hideMark/>
          </w:tcPr>
          <w:p w14:paraId="575B0A23" w14:textId="77777777" w:rsidR="00B44181" w:rsidRPr="00752C91" w:rsidRDefault="00B44181" w:rsidP="000150C0">
            <w:pPr>
              <w:spacing w:after="0" w:line="240" w:lineRule="auto"/>
              <w:jc w:val="left"/>
              <w:rPr>
                <w:b/>
                <w:sz w:val="18"/>
              </w:rPr>
            </w:pPr>
            <w:r w:rsidRPr="00752C91">
              <w:rPr>
                <w:b/>
                <w:sz w:val="18"/>
              </w:rPr>
              <w:t>M</w:t>
            </w:r>
          </w:p>
        </w:tc>
        <w:tc>
          <w:tcPr>
            <w:tcW w:w="0" w:type="auto"/>
            <w:shd w:val="clear" w:color="auto" w:fill="BFBFBF"/>
            <w:noWrap/>
            <w:vAlign w:val="center"/>
            <w:hideMark/>
          </w:tcPr>
          <w:p w14:paraId="5AA0B7B5" w14:textId="77777777" w:rsidR="00B44181" w:rsidRPr="00752C91" w:rsidRDefault="00B44181" w:rsidP="000150C0">
            <w:pPr>
              <w:spacing w:after="0" w:line="240" w:lineRule="auto"/>
              <w:jc w:val="left"/>
              <w:rPr>
                <w:b/>
                <w:sz w:val="18"/>
              </w:rPr>
            </w:pPr>
            <w:r w:rsidRPr="00752C91">
              <w:rPr>
                <w:b/>
                <w:sz w:val="18"/>
              </w:rPr>
              <w:t>K</w:t>
            </w:r>
          </w:p>
        </w:tc>
      </w:tr>
      <w:tr w:rsidR="00B44181" w:rsidRPr="00752C91" w14:paraId="035C41F8" w14:textId="77777777" w:rsidTr="00752C91">
        <w:trPr>
          <w:trHeight w:val="283"/>
          <w:jc w:val="center"/>
        </w:trPr>
        <w:tc>
          <w:tcPr>
            <w:tcW w:w="0" w:type="auto"/>
            <w:shd w:val="clear" w:color="auto" w:fill="auto"/>
            <w:vAlign w:val="center"/>
            <w:hideMark/>
          </w:tcPr>
          <w:p w14:paraId="3F402485" w14:textId="77777777" w:rsidR="00B44181" w:rsidRPr="00752C91" w:rsidRDefault="00B44181" w:rsidP="000150C0">
            <w:pPr>
              <w:spacing w:after="0" w:line="240" w:lineRule="auto"/>
              <w:jc w:val="left"/>
              <w:rPr>
                <w:sz w:val="18"/>
              </w:rPr>
            </w:pPr>
            <w:r w:rsidRPr="00752C91">
              <w:rPr>
                <w:sz w:val="18"/>
              </w:rPr>
              <w:t>Foezem háplico</w:t>
            </w:r>
          </w:p>
        </w:tc>
        <w:tc>
          <w:tcPr>
            <w:tcW w:w="0" w:type="auto"/>
            <w:shd w:val="clear" w:color="auto" w:fill="auto"/>
            <w:vAlign w:val="center"/>
            <w:hideMark/>
          </w:tcPr>
          <w:p w14:paraId="1AC5E8AC" w14:textId="77777777" w:rsidR="00B44181" w:rsidRPr="00752C91" w:rsidRDefault="00B44181" w:rsidP="000150C0">
            <w:pPr>
              <w:spacing w:after="0" w:line="240" w:lineRule="auto"/>
              <w:jc w:val="left"/>
              <w:rPr>
                <w:sz w:val="18"/>
              </w:rPr>
            </w:pPr>
            <w:r w:rsidRPr="00752C91">
              <w:rPr>
                <w:sz w:val="18"/>
              </w:rPr>
              <w:t>5</w:t>
            </w:r>
          </w:p>
        </w:tc>
        <w:tc>
          <w:tcPr>
            <w:tcW w:w="0" w:type="auto"/>
            <w:shd w:val="clear" w:color="auto" w:fill="auto"/>
            <w:vAlign w:val="center"/>
            <w:hideMark/>
          </w:tcPr>
          <w:p w14:paraId="357BC69B" w14:textId="77777777" w:rsidR="00B44181" w:rsidRPr="00752C91" w:rsidRDefault="00B44181" w:rsidP="000150C0">
            <w:pPr>
              <w:spacing w:after="0" w:line="240" w:lineRule="auto"/>
              <w:jc w:val="left"/>
              <w:rPr>
                <w:sz w:val="18"/>
              </w:rPr>
            </w:pPr>
            <w:r w:rsidRPr="00752C91">
              <w:rPr>
                <w:sz w:val="18"/>
              </w:rPr>
              <w:t>2</w:t>
            </w:r>
          </w:p>
        </w:tc>
        <w:tc>
          <w:tcPr>
            <w:tcW w:w="0" w:type="auto"/>
            <w:shd w:val="clear" w:color="auto" w:fill="auto"/>
            <w:vAlign w:val="center"/>
            <w:hideMark/>
          </w:tcPr>
          <w:p w14:paraId="687F0405" w14:textId="77777777" w:rsidR="00B44181" w:rsidRPr="00752C91" w:rsidRDefault="00B44181" w:rsidP="000150C0">
            <w:pPr>
              <w:spacing w:after="0" w:line="240" w:lineRule="auto"/>
              <w:jc w:val="left"/>
              <w:rPr>
                <w:sz w:val="18"/>
              </w:rPr>
            </w:pPr>
            <w:r w:rsidRPr="00752C91">
              <w:rPr>
                <w:sz w:val="18"/>
              </w:rPr>
              <w:t>5</w:t>
            </w:r>
          </w:p>
        </w:tc>
        <w:tc>
          <w:tcPr>
            <w:tcW w:w="0" w:type="auto"/>
            <w:shd w:val="clear" w:color="auto" w:fill="auto"/>
            <w:vAlign w:val="center"/>
            <w:hideMark/>
          </w:tcPr>
          <w:p w14:paraId="6BCA1A3E" w14:textId="77777777" w:rsidR="00B44181" w:rsidRPr="00752C91" w:rsidRDefault="00B44181" w:rsidP="000150C0">
            <w:pPr>
              <w:spacing w:after="0" w:line="240" w:lineRule="auto"/>
              <w:jc w:val="left"/>
              <w:rPr>
                <w:sz w:val="18"/>
              </w:rPr>
            </w:pPr>
            <w:r w:rsidRPr="00752C91">
              <w:rPr>
                <w:sz w:val="18"/>
              </w:rPr>
              <w:t>50</w:t>
            </w:r>
          </w:p>
        </w:tc>
        <w:tc>
          <w:tcPr>
            <w:tcW w:w="0" w:type="auto"/>
            <w:shd w:val="clear" w:color="auto" w:fill="auto"/>
            <w:vAlign w:val="center"/>
            <w:hideMark/>
          </w:tcPr>
          <w:p w14:paraId="435DA1FA" w14:textId="77777777" w:rsidR="00B44181" w:rsidRPr="00752C91" w:rsidRDefault="00B44181" w:rsidP="000150C0">
            <w:pPr>
              <w:spacing w:after="0" w:line="240" w:lineRule="auto"/>
              <w:jc w:val="left"/>
              <w:rPr>
                <w:sz w:val="18"/>
              </w:rPr>
            </w:pPr>
            <w:r w:rsidRPr="00752C91">
              <w:rPr>
                <w:sz w:val="18"/>
              </w:rPr>
              <w:t>5</w:t>
            </w:r>
          </w:p>
        </w:tc>
        <w:tc>
          <w:tcPr>
            <w:tcW w:w="0" w:type="auto"/>
            <w:shd w:val="clear" w:color="auto" w:fill="auto"/>
            <w:vAlign w:val="center"/>
            <w:hideMark/>
          </w:tcPr>
          <w:p w14:paraId="7A1BCB8F" w14:textId="77777777" w:rsidR="00B44181" w:rsidRPr="00752C91" w:rsidRDefault="00B44181" w:rsidP="000150C0">
            <w:pPr>
              <w:spacing w:after="0" w:line="240" w:lineRule="auto"/>
              <w:jc w:val="left"/>
              <w:rPr>
                <w:sz w:val="18"/>
              </w:rPr>
            </w:pPr>
            <w:r w:rsidRPr="00752C91">
              <w:rPr>
                <w:sz w:val="18"/>
              </w:rPr>
              <w:t>45</w:t>
            </w:r>
          </w:p>
        </w:tc>
        <w:tc>
          <w:tcPr>
            <w:tcW w:w="0" w:type="auto"/>
            <w:shd w:val="clear" w:color="auto" w:fill="auto"/>
            <w:vAlign w:val="center"/>
            <w:hideMark/>
          </w:tcPr>
          <w:p w14:paraId="175D21B1" w14:textId="77777777" w:rsidR="00B44181" w:rsidRPr="00752C91" w:rsidRDefault="00B44181" w:rsidP="000150C0">
            <w:pPr>
              <w:spacing w:after="0" w:line="240" w:lineRule="auto"/>
              <w:jc w:val="left"/>
              <w:rPr>
                <w:sz w:val="18"/>
              </w:rPr>
            </w:pPr>
            <w:r w:rsidRPr="00752C91">
              <w:rPr>
                <w:sz w:val="18"/>
              </w:rPr>
              <w:t>3025</w:t>
            </w:r>
          </w:p>
        </w:tc>
        <w:tc>
          <w:tcPr>
            <w:tcW w:w="0" w:type="auto"/>
            <w:shd w:val="clear" w:color="auto" w:fill="auto"/>
            <w:noWrap/>
            <w:vAlign w:val="center"/>
            <w:hideMark/>
          </w:tcPr>
          <w:p w14:paraId="6AE236C6" w14:textId="77777777" w:rsidR="00B44181" w:rsidRPr="00752C91" w:rsidRDefault="00B44181" w:rsidP="000150C0">
            <w:pPr>
              <w:spacing w:after="0" w:line="240" w:lineRule="auto"/>
              <w:jc w:val="left"/>
              <w:rPr>
                <w:sz w:val="18"/>
              </w:rPr>
            </w:pPr>
            <w:r w:rsidRPr="00752C91">
              <w:rPr>
                <w:sz w:val="18"/>
              </w:rPr>
              <w:t>0.01799</w:t>
            </w:r>
          </w:p>
        </w:tc>
      </w:tr>
      <w:tr w:rsidR="00B44181" w:rsidRPr="00752C91" w14:paraId="477F4C78" w14:textId="77777777" w:rsidTr="00752C91">
        <w:trPr>
          <w:trHeight w:val="283"/>
          <w:jc w:val="center"/>
        </w:trPr>
        <w:tc>
          <w:tcPr>
            <w:tcW w:w="0" w:type="auto"/>
            <w:shd w:val="clear" w:color="auto" w:fill="auto"/>
            <w:vAlign w:val="center"/>
            <w:hideMark/>
          </w:tcPr>
          <w:p w14:paraId="055B7A46" w14:textId="77777777" w:rsidR="00B44181" w:rsidRPr="00752C91" w:rsidRDefault="00B44181" w:rsidP="000150C0">
            <w:pPr>
              <w:spacing w:after="0" w:line="240" w:lineRule="auto"/>
              <w:jc w:val="left"/>
              <w:rPr>
                <w:sz w:val="18"/>
              </w:rPr>
            </w:pPr>
            <w:r w:rsidRPr="00752C91">
              <w:rPr>
                <w:sz w:val="18"/>
              </w:rPr>
              <w:t>Regosol éutrico</w:t>
            </w:r>
          </w:p>
        </w:tc>
        <w:tc>
          <w:tcPr>
            <w:tcW w:w="0" w:type="auto"/>
            <w:shd w:val="clear" w:color="auto" w:fill="auto"/>
            <w:vAlign w:val="center"/>
            <w:hideMark/>
          </w:tcPr>
          <w:p w14:paraId="216E853B" w14:textId="77777777" w:rsidR="00B44181" w:rsidRPr="00752C91" w:rsidRDefault="00B44181" w:rsidP="000150C0">
            <w:pPr>
              <w:spacing w:after="0" w:line="240" w:lineRule="auto"/>
              <w:jc w:val="left"/>
              <w:rPr>
                <w:sz w:val="18"/>
              </w:rPr>
            </w:pPr>
            <w:r w:rsidRPr="00752C91">
              <w:rPr>
                <w:sz w:val="18"/>
              </w:rPr>
              <w:t>1.7</w:t>
            </w:r>
          </w:p>
        </w:tc>
        <w:tc>
          <w:tcPr>
            <w:tcW w:w="0" w:type="auto"/>
            <w:shd w:val="clear" w:color="auto" w:fill="auto"/>
            <w:vAlign w:val="center"/>
            <w:hideMark/>
          </w:tcPr>
          <w:p w14:paraId="27F9EBF2" w14:textId="77777777" w:rsidR="00B44181" w:rsidRPr="00752C91" w:rsidRDefault="00B44181" w:rsidP="000150C0">
            <w:pPr>
              <w:spacing w:after="0" w:line="240" w:lineRule="auto"/>
              <w:jc w:val="left"/>
              <w:rPr>
                <w:sz w:val="18"/>
              </w:rPr>
            </w:pPr>
            <w:r w:rsidRPr="00752C91">
              <w:rPr>
                <w:sz w:val="18"/>
              </w:rPr>
              <w:t>1</w:t>
            </w:r>
          </w:p>
        </w:tc>
        <w:tc>
          <w:tcPr>
            <w:tcW w:w="0" w:type="auto"/>
            <w:shd w:val="clear" w:color="auto" w:fill="auto"/>
            <w:vAlign w:val="center"/>
            <w:hideMark/>
          </w:tcPr>
          <w:p w14:paraId="39DD6FA4" w14:textId="77777777" w:rsidR="00B44181" w:rsidRPr="00752C91" w:rsidRDefault="00B44181" w:rsidP="000150C0">
            <w:pPr>
              <w:spacing w:after="0" w:line="240" w:lineRule="auto"/>
              <w:jc w:val="left"/>
              <w:rPr>
                <w:sz w:val="18"/>
              </w:rPr>
            </w:pPr>
            <w:r w:rsidRPr="00752C91">
              <w:rPr>
                <w:sz w:val="18"/>
              </w:rPr>
              <w:t>2</w:t>
            </w:r>
          </w:p>
        </w:tc>
        <w:tc>
          <w:tcPr>
            <w:tcW w:w="0" w:type="auto"/>
            <w:shd w:val="clear" w:color="auto" w:fill="auto"/>
            <w:vAlign w:val="center"/>
            <w:hideMark/>
          </w:tcPr>
          <w:p w14:paraId="7F10C06A" w14:textId="77777777" w:rsidR="00B44181" w:rsidRPr="00752C91" w:rsidRDefault="00B44181" w:rsidP="000150C0">
            <w:pPr>
              <w:spacing w:after="0" w:line="240" w:lineRule="auto"/>
              <w:jc w:val="left"/>
              <w:rPr>
                <w:sz w:val="18"/>
              </w:rPr>
            </w:pPr>
            <w:r w:rsidRPr="00752C91">
              <w:rPr>
                <w:sz w:val="18"/>
              </w:rPr>
              <w:t>18</w:t>
            </w:r>
          </w:p>
        </w:tc>
        <w:tc>
          <w:tcPr>
            <w:tcW w:w="0" w:type="auto"/>
            <w:shd w:val="clear" w:color="auto" w:fill="auto"/>
            <w:vAlign w:val="center"/>
            <w:hideMark/>
          </w:tcPr>
          <w:p w14:paraId="40B29A8B" w14:textId="77777777" w:rsidR="00B44181" w:rsidRPr="00752C91" w:rsidRDefault="00B44181" w:rsidP="000150C0">
            <w:pPr>
              <w:spacing w:after="0" w:line="240" w:lineRule="auto"/>
              <w:jc w:val="left"/>
              <w:rPr>
                <w:sz w:val="18"/>
              </w:rPr>
            </w:pPr>
            <w:r w:rsidRPr="00752C91">
              <w:rPr>
                <w:sz w:val="18"/>
              </w:rPr>
              <w:t>72</w:t>
            </w:r>
          </w:p>
        </w:tc>
        <w:tc>
          <w:tcPr>
            <w:tcW w:w="0" w:type="auto"/>
            <w:shd w:val="clear" w:color="auto" w:fill="auto"/>
            <w:vAlign w:val="center"/>
            <w:hideMark/>
          </w:tcPr>
          <w:p w14:paraId="1EDFA00A" w14:textId="77777777" w:rsidR="00B44181" w:rsidRPr="00752C91" w:rsidRDefault="00B44181" w:rsidP="000150C0">
            <w:pPr>
              <w:spacing w:after="0" w:line="240" w:lineRule="auto"/>
              <w:jc w:val="left"/>
              <w:rPr>
                <w:sz w:val="18"/>
              </w:rPr>
            </w:pPr>
            <w:r w:rsidRPr="00752C91">
              <w:rPr>
                <w:sz w:val="18"/>
              </w:rPr>
              <w:t>10</w:t>
            </w:r>
          </w:p>
        </w:tc>
        <w:tc>
          <w:tcPr>
            <w:tcW w:w="0" w:type="auto"/>
            <w:shd w:val="clear" w:color="auto" w:fill="auto"/>
            <w:vAlign w:val="center"/>
            <w:hideMark/>
          </w:tcPr>
          <w:p w14:paraId="040B556F" w14:textId="77777777" w:rsidR="00B44181" w:rsidRPr="00752C91" w:rsidRDefault="00B44181" w:rsidP="000150C0">
            <w:pPr>
              <w:spacing w:after="0" w:line="240" w:lineRule="auto"/>
              <w:jc w:val="left"/>
              <w:rPr>
                <w:sz w:val="18"/>
              </w:rPr>
            </w:pPr>
            <w:r w:rsidRPr="00752C91">
              <w:rPr>
                <w:sz w:val="18"/>
              </w:rPr>
              <w:t>8100</w:t>
            </w:r>
          </w:p>
        </w:tc>
        <w:tc>
          <w:tcPr>
            <w:tcW w:w="0" w:type="auto"/>
            <w:shd w:val="clear" w:color="auto" w:fill="auto"/>
            <w:noWrap/>
            <w:vAlign w:val="center"/>
            <w:hideMark/>
          </w:tcPr>
          <w:p w14:paraId="41D946D6" w14:textId="77777777" w:rsidR="00B44181" w:rsidRPr="00752C91" w:rsidRDefault="00B44181" w:rsidP="000150C0">
            <w:pPr>
              <w:spacing w:after="0" w:line="240" w:lineRule="auto"/>
              <w:jc w:val="left"/>
              <w:rPr>
                <w:sz w:val="18"/>
              </w:rPr>
            </w:pPr>
            <w:r w:rsidRPr="00752C91">
              <w:rPr>
                <w:sz w:val="18"/>
              </w:rPr>
              <w:t>0.0813</w:t>
            </w:r>
          </w:p>
        </w:tc>
      </w:tr>
      <w:tr w:rsidR="00B44181" w:rsidRPr="00752C91" w14:paraId="0F64F9CD" w14:textId="77777777" w:rsidTr="00752C91">
        <w:trPr>
          <w:trHeight w:val="283"/>
          <w:jc w:val="center"/>
        </w:trPr>
        <w:tc>
          <w:tcPr>
            <w:tcW w:w="0" w:type="auto"/>
            <w:shd w:val="clear" w:color="auto" w:fill="auto"/>
            <w:vAlign w:val="center"/>
            <w:hideMark/>
          </w:tcPr>
          <w:p w14:paraId="79A5716E" w14:textId="77777777" w:rsidR="00B44181" w:rsidRPr="00752C91" w:rsidRDefault="00B44181" w:rsidP="000150C0">
            <w:pPr>
              <w:spacing w:after="0" w:line="240" w:lineRule="auto"/>
              <w:jc w:val="left"/>
              <w:rPr>
                <w:sz w:val="18"/>
              </w:rPr>
            </w:pPr>
            <w:r w:rsidRPr="00752C91">
              <w:rPr>
                <w:sz w:val="18"/>
              </w:rPr>
              <w:t>Vertisol crómico</w:t>
            </w:r>
          </w:p>
        </w:tc>
        <w:tc>
          <w:tcPr>
            <w:tcW w:w="0" w:type="auto"/>
            <w:shd w:val="clear" w:color="auto" w:fill="auto"/>
            <w:vAlign w:val="center"/>
            <w:hideMark/>
          </w:tcPr>
          <w:p w14:paraId="5AFD80FF" w14:textId="77777777" w:rsidR="00B44181" w:rsidRPr="00752C91" w:rsidRDefault="00B44181" w:rsidP="000150C0">
            <w:pPr>
              <w:spacing w:after="0" w:line="240" w:lineRule="auto"/>
              <w:jc w:val="left"/>
              <w:rPr>
                <w:sz w:val="18"/>
              </w:rPr>
            </w:pPr>
            <w:r w:rsidRPr="00752C91">
              <w:rPr>
                <w:sz w:val="18"/>
              </w:rPr>
              <w:t>2</w:t>
            </w:r>
          </w:p>
        </w:tc>
        <w:tc>
          <w:tcPr>
            <w:tcW w:w="0" w:type="auto"/>
            <w:shd w:val="clear" w:color="auto" w:fill="auto"/>
            <w:vAlign w:val="center"/>
            <w:hideMark/>
          </w:tcPr>
          <w:p w14:paraId="4A4A902D" w14:textId="77777777" w:rsidR="00B44181" w:rsidRPr="00752C91" w:rsidRDefault="00B44181" w:rsidP="000150C0">
            <w:pPr>
              <w:spacing w:after="0" w:line="240" w:lineRule="auto"/>
              <w:jc w:val="left"/>
              <w:rPr>
                <w:sz w:val="18"/>
              </w:rPr>
            </w:pPr>
            <w:r w:rsidRPr="00752C91">
              <w:rPr>
                <w:sz w:val="18"/>
              </w:rPr>
              <w:t>4</w:t>
            </w:r>
          </w:p>
        </w:tc>
        <w:tc>
          <w:tcPr>
            <w:tcW w:w="0" w:type="auto"/>
            <w:shd w:val="clear" w:color="auto" w:fill="auto"/>
            <w:vAlign w:val="center"/>
            <w:hideMark/>
          </w:tcPr>
          <w:p w14:paraId="2989EA83" w14:textId="77777777" w:rsidR="00B44181" w:rsidRPr="00752C91" w:rsidRDefault="00B44181" w:rsidP="000150C0">
            <w:pPr>
              <w:spacing w:after="0" w:line="240" w:lineRule="auto"/>
              <w:jc w:val="left"/>
              <w:rPr>
                <w:sz w:val="18"/>
              </w:rPr>
            </w:pPr>
            <w:r w:rsidRPr="00752C91">
              <w:rPr>
                <w:sz w:val="18"/>
              </w:rPr>
              <w:t>5</w:t>
            </w:r>
          </w:p>
        </w:tc>
        <w:tc>
          <w:tcPr>
            <w:tcW w:w="0" w:type="auto"/>
            <w:shd w:val="clear" w:color="auto" w:fill="auto"/>
            <w:vAlign w:val="center"/>
            <w:hideMark/>
          </w:tcPr>
          <w:p w14:paraId="2AF6671A" w14:textId="77777777" w:rsidR="00B44181" w:rsidRPr="00752C91" w:rsidRDefault="00B44181" w:rsidP="000150C0">
            <w:pPr>
              <w:spacing w:after="0" w:line="240" w:lineRule="auto"/>
              <w:jc w:val="left"/>
              <w:rPr>
                <w:sz w:val="18"/>
              </w:rPr>
            </w:pPr>
            <w:r w:rsidRPr="00752C91">
              <w:rPr>
                <w:sz w:val="18"/>
              </w:rPr>
              <w:t>28</w:t>
            </w:r>
          </w:p>
        </w:tc>
        <w:tc>
          <w:tcPr>
            <w:tcW w:w="0" w:type="auto"/>
            <w:shd w:val="clear" w:color="auto" w:fill="auto"/>
            <w:vAlign w:val="center"/>
            <w:hideMark/>
          </w:tcPr>
          <w:p w14:paraId="49DE1D2C" w14:textId="77777777" w:rsidR="00B44181" w:rsidRPr="00752C91" w:rsidRDefault="00B44181" w:rsidP="000150C0">
            <w:pPr>
              <w:spacing w:after="0" w:line="240" w:lineRule="auto"/>
              <w:jc w:val="left"/>
              <w:rPr>
                <w:sz w:val="18"/>
              </w:rPr>
            </w:pPr>
            <w:r w:rsidRPr="00752C91">
              <w:rPr>
                <w:sz w:val="18"/>
              </w:rPr>
              <w:t>36</w:t>
            </w:r>
          </w:p>
        </w:tc>
        <w:tc>
          <w:tcPr>
            <w:tcW w:w="0" w:type="auto"/>
            <w:shd w:val="clear" w:color="auto" w:fill="auto"/>
            <w:vAlign w:val="center"/>
            <w:hideMark/>
          </w:tcPr>
          <w:p w14:paraId="6911FAD2" w14:textId="77777777" w:rsidR="00B44181" w:rsidRPr="00752C91" w:rsidRDefault="00B44181" w:rsidP="000150C0">
            <w:pPr>
              <w:spacing w:after="0" w:line="240" w:lineRule="auto"/>
              <w:jc w:val="left"/>
              <w:rPr>
                <w:sz w:val="18"/>
              </w:rPr>
            </w:pPr>
            <w:r w:rsidRPr="00752C91">
              <w:rPr>
                <w:sz w:val="18"/>
              </w:rPr>
              <w:t>36</w:t>
            </w:r>
          </w:p>
        </w:tc>
        <w:tc>
          <w:tcPr>
            <w:tcW w:w="0" w:type="auto"/>
            <w:shd w:val="clear" w:color="auto" w:fill="auto"/>
            <w:vAlign w:val="center"/>
            <w:hideMark/>
          </w:tcPr>
          <w:p w14:paraId="71D04252" w14:textId="77777777" w:rsidR="00B44181" w:rsidRPr="00752C91" w:rsidRDefault="00B44181" w:rsidP="000150C0">
            <w:pPr>
              <w:spacing w:after="0" w:line="240" w:lineRule="auto"/>
              <w:jc w:val="left"/>
              <w:rPr>
                <w:sz w:val="18"/>
              </w:rPr>
            </w:pPr>
            <w:r w:rsidRPr="00752C91">
              <w:rPr>
                <w:sz w:val="18"/>
              </w:rPr>
              <w:t>4096</w:t>
            </w:r>
          </w:p>
        </w:tc>
        <w:tc>
          <w:tcPr>
            <w:tcW w:w="0" w:type="auto"/>
            <w:shd w:val="clear" w:color="auto" w:fill="auto"/>
            <w:noWrap/>
            <w:vAlign w:val="center"/>
            <w:hideMark/>
          </w:tcPr>
          <w:p w14:paraId="5D8D438A" w14:textId="77777777" w:rsidR="00B44181" w:rsidRPr="00752C91" w:rsidRDefault="00B44181" w:rsidP="000150C0">
            <w:pPr>
              <w:spacing w:after="0" w:line="240" w:lineRule="auto"/>
              <w:jc w:val="left"/>
              <w:rPr>
                <w:sz w:val="18"/>
              </w:rPr>
            </w:pPr>
            <w:r w:rsidRPr="00752C91">
              <w:rPr>
                <w:sz w:val="18"/>
              </w:rPr>
              <w:t>0.0363</w:t>
            </w:r>
          </w:p>
        </w:tc>
      </w:tr>
    </w:tbl>
    <w:p w14:paraId="2FCFD9D5" w14:textId="77777777" w:rsidR="00B44181" w:rsidRPr="00A31C3C" w:rsidRDefault="00B44181" w:rsidP="000150C0">
      <w:pPr>
        <w:spacing w:after="0" w:line="240" w:lineRule="auto"/>
      </w:pPr>
    </w:p>
    <w:p w14:paraId="53E4883C" w14:textId="04C51115" w:rsidR="00B44181" w:rsidRPr="00B44181" w:rsidRDefault="00A026FE" w:rsidP="000150C0">
      <w:pPr>
        <w:pStyle w:val="Heading2"/>
      </w:pPr>
      <w:bookmarkStart w:id="66" w:name="_Toc397004658"/>
      <w:r>
        <w:t xml:space="preserve">V.4. </w:t>
      </w:r>
      <w:r w:rsidR="00B44181" w:rsidRPr="00B44181">
        <w:t>Factor LS</w:t>
      </w:r>
      <w:bookmarkEnd w:id="66"/>
    </w:p>
    <w:p w14:paraId="014B470F" w14:textId="77777777" w:rsidR="00B44181" w:rsidRPr="00A31C3C" w:rsidRDefault="00B44181" w:rsidP="000150C0">
      <w:pPr>
        <w:spacing w:after="0" w:line="240" w:lineRule="auto"/>
      </w:pPr>
    </w:p>
    <w:p w14:paraId="3FF1B515" w14:textId="77777777" w:rsidR="00B44181" w:rsidRPr="00B44181" w:rsidRDefault="00B44181" w:rsidP="000150C0">
      <w:pPr>
        <w:spacing w:after="0" w:line="240" w:lineRule="auto"/>
        <w:jc w:val="left"/>
      </w:pPr>
      <w:r w:rsidRPr="00B44181">
        <w:t xml:space="preserve">El efecto de la topografía sobre la erosión está representado por los factores longitud (L) y grado de pendiente (S). La longitud L se define como la distancia desde el punto de origen de un escurrimiento hasta el punto donde decrece la pendiente al grado de que ocurre el depósito, o bien, hasta el punto donde el escurrimiento encuentra un canal de salida bien definido. </w:t>
      </w:r>
    </w:p>
    <w:p w14:paraId="30EC7B14" w14:textId="77777777" w:rsidR="000150C0" w:rsidRDefault="000150C0" w:rsidP="000150C0">
      <w:pPr>
        <w:spacing w:after="0" w:line="240" w:lineRule="auto"/>
        <w:jc w:val="left"/>
        <w:rPr>
          <w:b/>
        </w:rPr>
      </w:pPr>
    </w:p>
    <w:p w14:paraId="36BCCE08" w14:textId="77777777" w:rsidR="00B44181" w:rsidRPr="00B44181" w:rsidRDefault="00B44181" w:rsidP="000150C0">
      <w:pPr>
        <w:spacing w:after="0" w:line="240" w:lineRule="auto"/>
        <w:jc w:val="left"/>
        <w:rPr>
          <w:b/>
        </w:rPr>
      </w:pPr>
      <w:r w:rsidRPr="00B44181">
        <w:rPr>
          <w:b/>
        </w:rPr>
        <w:t>Longitud de pendiente (L)</w:t>
      </w:r>
    </w:p>
    <w:p w14:paraId="7B3A6BB4" w14:textId="77777777" w:rsidR="000150C0" w:rsidRDefault="000150C0" w:rsidP="000150C0">
      <w:pPr>
        <w:spacing w:after="0" w:line="240" w:lineRule="auto"/>
        <w:jc w:val="left"/>
      </w:pPr>
    </w:p>
    <w:p w14:paraId="0438E153" w14:textId="77777777" w:rsidR="00B44181" w:rsidRPr="00B44181" w:rsidRDefault="00B44181" w:rsidP="000150C0">
      <w:pPr>
        <w:spacing w:after="0" w:line="240" w:lineRule="auto"/>
        <w:jc w:val="left"/>
      </w:pPr>
      <w:r w:rsidRPr="00B44181">
        <w:t>La longitud de pendiente es definida como la distancia horizontal desde el origen de un flujo hasta el punto, donde:</w:t>
      </w:r>
    </w:p>
    <w:p w14:paraId="1528ED85" w14:textId="77777777" w:rsidR="00B44181" w:rsidRPr="00B44181" w:rsidRDefault="00B44181" w:rsidP="000150C0">
      <w:pPr>
        <w:numPr>
          <w:ilvl w:val="0"/>
          <w:numId w:val="23"/>
        </w:numPr>
        <w:spacing w:after="0" w:line="240" w:lineRule="auto"/>
        <w:jc w:val="left"/>
      </w:pPr>
      <w:r w:rsidRPr="00B44181">
        <w:t>La gradiente de la pendiente reduce lo suficiente que la deposición comienza.</w:t>
      </w:r>
    </w:p>
    <w:p w14:paraId="5E2CBBEA" w14:textId="77777777" w:rsidR="00B44181" w:rsidRPr="00B44181" w:rsidRDefault="00B44181" w:rsidP="000150C0">
      <w:pPr>
        <w:numPr>
          <w:ilvl w:val="0"/>
          <w:numId w:val="23"/>
        </w:numPr>
        <w:spacing w:after="0" w:line="240" w:lineRule="auto"/>
        <w:jc w:val="left"/>
      </w:pPr>
      <w:r w:rsidRPr="00B44181">
        <w:t>El escurrimiento llega a ser concentrado en un canal definido.</w:t>
      </w:r>
    </w:p>
    <w:p w14:paraId="6D1B9880" w14:textId="77777777" w:rsidR="00456AA0" w:rsidRDefault="00456AA0" w:rsidP="000150C0">
      <w:pPr>
        <w:spacing w:after="0" w:line="240" w:lineRule="auto"/>
        <w:jc w:val="left"/>
      </w:pPr>
    </w:p>
    <w:p w14:paraId="7531ED7A" w14:textId="77777777" w:rsidR="00B44181" w:rsidRPr="00B44181" w:rsidRDefault="00B44181" w:rsidP="000150C0">
      <w:pPr>
        <w:spacing w:after="0" w:line="240" w:lineRule="auto"/>
        <w:jc w:val="left"/>
      </w:pPr>
      <w:r w:rsidRPr="00B44181">
        <w:t>Para su cálculo se utiliza la fórmula: (Mannaerts, 1999)</w:t>
      </w:r>
    </w:p>
    <w:p w14:paraId="177049A0" w14:textId="77777777" w:rsidR="00B44181" w:rsidRPr="00A31C3C" w:rsidRDefault="00B44181" w:rsidP="000150C0">
      <w:pPr>
        <w:spacing w:after="0" w:line="240" w:lineRule="auto"/>
      </w:pPr>
    </w:p>
    <w:p w14:paraId="49C52C9B" w14:textId="77777777" w:rsidR="00B44181" w:rsidRPr="00A31C3C" w:rsidRDefault="00B44181" w:rsidP="000150C0">
      <w:pPr>
        <w:spacing w:after="0" w:line="240" w:lineRule="auto"/>
        <w:jc w:val="center"/>
        <w:rPr>
          <w:b/>
        </w:rPr>
      </w:pPr>
      <w:r w:rsidRPr="00A31C3C">
        <w:rPr>
          <w:b/>
        </w:rPr>
        <w:t>L = (l/72.6) m</w:t>
      </w:r>
    </w:p>
    <w:p w14:paraId="24E9E289" w14:textId="77777777" w:rsidR="00B44181" w:rsidRPr="00B44181" w:rsidRDefault="00B44181" w:rsidP="000150C0">
      <w:pPr>
        <w:spacing w:after="0" w:line="240" w:lineRule="auto"/>
        <w:jc w:val="left"/>
      </w:pPr>
      <w:r w:rsidRPr="00B44181">
        <w:t>Dónde:</w:t>
      </w:r>
    </w:p>
    <w:p w14:paraId="3BA47863" w14:textId="77777777" w:rsidR="00B44181" w:rsidRPr="00B44181" w:rsidRDefault="00B44181" w:rsidP="000150C0">
      <w:pPr>
        <w:spacing w:after="0" w:line="240" w:lineRule="auto"/>
        <w:jc w:val="left"/>
      </w:pPr>
      <w:r w:rsidRPr="00B44181">
        <w:t>L = Factor de longitud de pendiente</w:t>
      </w:r>
    </w:p>
    <w:p w14:paraId="2FAB46E8" w14:textId="77777777" w:rsidR="00B44181" w:rsidRPr="00B44181" w:rsidRDefault="00B44181" w:rsidP="000150C0">
      <w:pPr>
        <w:spacing w:after="0" w:line="240" w:lineRule="auto"/>
        <w:jc w:val="left"/>
      </w:pPr>
      <w:r w:rsidRPr="00B44181">
        <w:t>l = Longitud de la pendiente [pies]</w:t>
      </w:r>
    </w:p>
    <w:p w14:paraId="58CBFD0F" w14:textId="77777777" w:rsidR="00B44181" w:rsidRPr="00B44181" w:rsidRDefault="00B44181" w:rsidP="000150C0">
      <w:pPr>
        <w:spacing w:after="0" w:line="240" w:lineRule="auto"/>
        <w:jc w:val="left"/>
      </w:pPr>
      <w:r w:rsidRPr="00B44181">
        <w:t>m = Exponente de la longitud de la pendiente</w:t>
      </w:r>
    </w:p>
    <w:p w14:paraId="24B80CEE" w14:textId="77777777" w:rsidR="00B44181" w:rsidRPr="00B44181" w:rsidRDefault="00B44181" w:rsidP="000150C0">
      <w:pPr>
        <w:spacing w:after="0" w:line="240" w:lineRule="auto"/>
        <w:jc w:val="left"/>
      </w:pPr>
      <w:r w:rsidRPr="00B44181">
        <w:t>72.6 = Longitud de parcela unitaria RUSLE</w:t>
      </w:r>
    </w:p>
    <w:p w14:paraId="43D4D031" w14:textId="77777777" w:rsidR="00B44181" w:rsidRPr="00B44181" w:rsidRDefault="00B44181" w:rsidP="000150C0">
      <w:pPr>
        <w:spacing w:after="0" w:line="240" w:lineRule="auto"/>
        <w:jc w:val="left"/>
      </w:pPr>
    </w:p>
    <w:p w14:paraId="5643B773" w14:textId="77777777" w:rsidR="00B44181" w:rsidRPr="00B44181" w:rsidRDefault="00B44181" w:rsidP="000150C0">
      <w:pPr>
        <w:spacing w:after="0" w:line="240" w:lineRule="auto"/>
        <w:jc w:val="left"/>
      </w:pPr>
      <w:r w:rsidRPr="00B44181">
        <w:t>La longitud de pendiente l, es la proyección horizontal, no la distancia paralela a la superficie del suelo.</w:t>
      </w:r>
    </w:p>
    <w:p w14:paraId="7EE193D6" w14:textId="77777777" w:rsidR="00B44181" w:rsidRPr="00B44181" w:rsidRDefault="00B44181" w:rsidP="000150C0">
      <w:pPr>
        <w:spacing w:after="0" w:line="240" w:lineRule="auto"/>
        <w:jc w:val="left"/>
      </w:pPr>
    </w:p>
    <w:p w14:paraId="2EF16983" w14:textId="77777777" w:rsidR="00B44181" w:rsidRPr="00B44181" w:rsidRDefault="00B44181" w:rsidP="000150C0">
      <w:pPr>
        <w:spacing w:after="0" w:line="240" w:lineRule="auto"/>
        <w:jc w:val="left"/>
      </w:pPr>
      <w:r w:rsidRPr="00B44181">
        <w:t>El exponente de longitud de pendiente m, determina la relación entre erosión en surcos (causada por flujo) y erosión entresurcos (causado por impacto de gotas de lluvia), puede ser calculado con la siguiente ecuación:</w:t>
      </w:r>
    </w:p>
    <w:p w14:paraId="7E69884C" w14:textId="77777777" w:rsidR="00B44181" w:rsidRPr="00B44181" w:rsidRDefault="00B44181" w:rsidP="000150C0">
      <w:pPr>
        <w:spacing w:after="0" w:line="240" w:lineRule="auto"/>
        <w:jc w:val="left"/>
      </w:pPr>
    </w:p>
    <w:p w14:paraId="319ED747" w14:textId="77777777" w:rsidR="00B44181" w:rsidRPr="00A31C3C" w:rsidRDefault="00B44181" w:rsidP="000150C0">
      <w:pPr>
        <w:spacing w:after="0" w:line="240" w:lineRule="auto"/>
        <w:jc w:val="center"/>
        <w:rPr>
          <w:b/>
        </w:rPr>
      </w:pPr>
      <w:r w:rsidRPr="00A31C3C">
        <w:rPr>
          <w:b/>
        </w:rPr>
        <w:t>m = 0.1342*LN(q)+0.192</w:t>
      </w:r>
    </w:p>
    <w:p w14:paraId="35B58873" w14:textId="77777777" w:rsidR="00B44181" w:rsidRPr="00B44181" w:rsidRDefault="00B44181" w:rsidP="000150C0">
      <w:pPr>
        <w:spacing w:after="0" w:line="240" w:lineRule="auto"/>
        <w:jc w:val="left"/>
      </w:pPr>
    </w:p>
    <w:p w14:paraId="10406C76" w14:textId="77777777" w:rsidR="00B44181" w:rsidRPr="00A31C3C" w:rsidRDefault="00B44181" w:rsidP="000150C0">
      <w:pPr>
        <w:spacing w:after="0" w:line="240" w:lineRule="auto"/>
      </w:pPr>
      <w:r w:rsidRPr="00A31C3C">
        <w:t>Dónde:</w:t>
      </w:r>
    </w:p>
    <w:p w14:paraId="128DA5B0" w14:textId="77777777" w:rsidR="00B44181" w:rsidRPr="00A31C3C" w:rsidRDefault="00B44181" w:rsidP="000150C0">
      <w:pPr>
        <w:spacing w:after="0" w:line="240" w:lineRule="auto"/>
      </w:pPr>
      <w:r w:rsidRPr="00A31C3C">
        <w:t>m = Exponente de la longitud de la pendiente</w:t>
      </w:r>
    </w:p>
    <w:p w14:paraId="5F1A1AF7" w14:textId="77777777" w:rsidR="00B44181" w:rsidRPr="00A31C3C" w:rsidRDefault="00B44181" w:rsidP="000150C0">
      <w:pPr>
        <w:spacing w:after="0" w:line="240" w:lineRule="auto"/>
      </w:pPr>
      <w:r w:rsidRPr="00A31C3C">
        <w:t>q = Angulo de pendiente [%]</w:t>
      </w:r>
    </w:p>
    <w:p w14:paraId="07896142" w14:textId="77777777" w:rsidR="00A31C3C" w:rsidRPr="00A31C3C" w:rsidRDefault="00A31C3C" w:rsidP="000150C0">
      <w:pPr>
        <w:spacing w:after="0" w:line="240" w:lineRule="auto"/>
      </w:pPr>
    </w:p>
    <w:p w14:paraId="3C64C731" w14:textId="77777777" w:rsidR="00B44181" w:rsidRPr="00B44181" w:rsidRDefault="00B44181" w:rsidP="000150C0">
      <w:pPr>
        <w:spacing w:after="0" w:line="240" w:lineRule="auto"/>
        <w:jc w:val="left"/>
        <w:rPr>
          <w:b/>
        </w:rPr>
      </w:pPr>
      <w:r w:rsidRPr="00B44181">
        <w:rPr>
          <w:b/>
        </w:rPr>
        <w:t>Inclinación de la pendiente (S)</w:t>
      </w:r>
    </w:p>
    <w:p w14:paraId="013A6EB5" w14:textId="77777777" w:rsidR="00B44181" w:rsidRPr="00B44181" w:rsidRDefault="00B44181" w:rsidP="000150C0">
      <w:pPr>
        <w:spacing w:after="0" w:line="240" w:lineRule="auto"/>
        <w:jc w:val="left"/>
      </w:pPr>
      <w:r w:rsidRPr="00B44181">
        <w:t>El factor de inclinación de la pendiente refleja la influencia de la gradiente de la pendiente en la erosión. El potencial de erosión se incrementa con la inclinación de la pendiente.</w:t>
      </w:r>
    </w:p>
    <w:p w14:paraId="39B5C94E" w14:textId="77777777" w:rsidR="00B44181" w:rsidRPr="00B44181" w:rsidRDefault="00B44181" w:rsidP="000150C0">
      <w:pPr>
        <w:spacing w:after="0" w:line="240" w:lineRule="auto"/>
        <w:jc w:val="left"/>
      </w:pPr>
      <w:r w:rsidRPr="00B44181">
        <w:t>Para pendientes con longitudes mayores a 5 m se debe usar las siguientes ecuaciones:</w:t>
      </w:r>
    </w:p>
    <w:p w14:paraId="0DF88DFB" w14:textId="77777777" w:rsidR="00B44181" w:rsidRPr="00B44181" w:rsidRDefault="00B44181" w:rsidP="000150C0">
      <w:pPr>
        <w:spacing w:after="0" w:line="240" w:lineRule="auto"/>
        <w:jc w:val="left"/>
      </w:pPr>
    </w:p>
    <w:p w14:paraId="136B908E" w14:textId="77777777" w:rsidR="00B44181" w:rsidRPr="00A31C3C" w:rsidRDefault="00B44181" w:rsidP="000150C0">
      <w:pPr>
        <w:spacing w:after="0" w:line="240" w:lineRule="auto"/>
        <w:jc w:val="center"/>
        <w:rPr>
          <w:b/>
        </w:rPr>
      </w:pPr>
      <w:r w:rsidRPr="00A31C3C">
        <w:rPr>
          <w:b/>
        </w:rPr>
        <w:t>S = 10.8*senq + 0.03 Cuando S &lt;9%</w:t>
      </w:r>
    </w:p>
    <w:p w14:paraId="20955E2C" w14:textId="77777777" w:rsidR="00B44181" w:rsidRPr="00A31C3C" w:rsidRDefault="00B44181" w:rsidP="000150C0">
      <w:pPr>
        <w:spacing w:after="0" w:line="240" w:lineRule="auto"/>
        <w:jc w:val="center"/>
        <w:rPr>
          <w:b/>
        </w:rPr>
      </w:pPr>
      <w:r w:rsidRPr="00A31C3C">
        <w:rPr>
          <w:b/>
        </w:rPr>
        <w:t>S = 16.8*senq - 0.5 Cuando S ³9%</w:t>
      </w:r>
    </w:p>
    <w:p w14:paraId="1D4A7582" w14:textId="77777777" w:rsidR="00B44181" w:rsidRPr="00A31C3C" w:rsidRDefault="00B44181" w:rsidP="000150C0">
      <w:pPr>
        <w:spacing w:after="0" w:line="240" w:lineRule="auto"/>
      </w:pPr>
    </w:p>
    <w:p w14:paraId="4C8AC68E" w14:textId="77777777" w:rsidR="00B44181" w:rsidRPr="00A31C3C" w:rsidRDefault="00B44181" w:rsidP="000150C0">
      <w:pPr>
        <w:spacing w:after="0" w:line="240" w:lineRule="auto"/>
      </w:pPr>
      <w:r w:rsidRPr="00A31C3C">
        <w:t>Dónde:</w:t>
      </w:r>
    </w:p>
    <w:p w14:paraId="02F0169F" w14:textId="77777777" w:rsidR="00B44181" w:rsidRPr="00A31C3C" w:rsidRDefault="00B44181" w:rsidP="000150C0">
      <w:pPr>
        <w:spacing w:after="0" w:line="240" w:lineRule="auto"/>
      </w:pPr>
      <w:r w:rsidRPr="00A31C3C">
        <w:t>S = Factor de inclinación de pendiente</w:t>
      </w:r>
    </w:p>
    <w:p w14:paraId="4FA08DDB" w14:textId="77777777" w:rsidR="00B44181" w:rsidRPr="00A31C3C" w:rsidRDefault="00B44181" w:rsidP="000150C0">
      <w:pPr>
        <w:spacing w:after="0" w:line="240" w:lineRule="auto"/>
      </w:pPr>
      <w:r w:rsidRPr="00A31C3C">
        <w:t>S = Inclinación de pendiente [%]</w:t>
      </w:r>
    </w:p>
    <w:p w14:paraId="5D6ED7F6" w14:textId="77777777" w:rsidR="00B44181" w:rsidRPr="00A31C3C" w:rsidRDefault="00B44181" w:rsidP="000150C0">
      <w:pPr>
        <w:spacing w:after="0" w:line="240" w:lineRule="auto"/>
      </w:pPr>
      <w:r w:rsidRPr="00A31C3C">
        <w:t>q = Angulo de pendiente [o] 20</w:t>
      </w:r>
    </w:p>
    <w:p w14:paraId="005FDB34" w14:textId="77777777" w:rsidR="00B44181" w:rsidRPr="00A31C3C" w:rsidRDefault="00B44181" w:rsidP="000150C0">
      <w:pPr>
        <w:spacing w:after="0" w:line="240" w:lineRule="auto"/>
      </w:pPr>
    </w:p>
    <w:p w14:paraId="7868FD67" w14:textId="77777777" w:rsidR="00B44181" w:rsidRPr="00B44181" w:rsidRDefault="00B44181" w:rsidP="000150C0">
      <w:pPr>
        <w:spacing w:after="0" w:line="240" w:lineRule="auto"/>
        <w:jc w:val="left"/>
      </w:pPr>
      <w:r w:rsidRPr="00B44181">
        <w:t>La pendiente y la longitud de la pendiente son medidas perpendiculares a las curvas de nivel. El factor LS combinado en RUSLE representa la proporción de pérdida de suelo de una longitud de inclinación dada. Valores más que 1 representan condiciones más erosivas que la condición de referencia.</w:t>
      </w:r>
    </w:p>
    <w:p w14:paraId="6ECE5C5E" w14:textId="77777777" w:rsidR="00B44181" w:rsidRDefault="00B44181" w:rsidP="000150C0">
      <w:pPr>
        <w:spacing w:after="0" w:line="240" w:lineRule="auto"/>
        <w:jc w:val="left"/>
      </w:pPr>
      <w:r w:rsidRPr="00B44181">
        <w:t>A continuación se presentan los resultados del cálculo LS para el predio, considerando solamente un nivel toda vez que la pendiente es prácticamente nula en el predio.</w:t>
      </w:r>
    </w:p>
    <w:p w14:paraId="7DBA656D" w14:textId="77777777" w:rsidR="00B44181" w:rsidRPr="002035B8" w:rsidRDefault="009C71B8" w:rsidP="000150C0">
      <w:pPr>
        <w:pStyle w:val="Caption"/>
        <w:rPr>
          <w:bCs w:val="0"/>
        </w:rPr>
      </w:pPr>
      <w:bookmarkStart w:id="67" w:name="_Toc390704244"/>
      <w:r>
        <w:t xml:space="preserve">Tabla </w:t>
      </w:r>
      <w:fldSimple w:instr=" SEQ Tabla \* ARABIC ">
        <w:r w:rsidR="00057254">
          <w:rPr>
            <w:noProof/>
          </w:rPr>
          <w:t>18</w:t>
        </w:r>
      </w:fldSimple>
      <w:r w:rsidR="001070DB" w:rsidRPr="002035B8">
        <w:rPr>
          <w:bCs w:val="0"/>
        </w:rPr>
        <w:t>.</w:t>
      </w:r>
      <w:r w:rsidR="00B44181" w:rsidRPr="002035B8">
        <w:rPr>
          <w:bCs w:val="0"/>
        </w:rPr>
        <w:t xml:space="preserve"> Cálculo del valor LS.</w:t>
      </w:r>
      <w:bookmarkEnd w:id="6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9"/>
        <w:gridCol w:w="1258"/>
        <w:gridCol w:w="995"/>
        <w:gridCol w:w="1520"/>
        <w:gridCol w:w="996"/>
        <w:gridCol w:w="717"/>
        <w:gridCol w:w="668"/>
        <w:gridCol w:w="668"/>
        <w:gridCol w:w="668"/>
      </w:tblGrid>
      <w:tr w:rsidR="00B44181" w:rsidRPr="00752C91" w14:paraId="1D912AC1" w14:textId="77777777" w:rsidTr="00752C91">
        <w:trPr>
          <w:trHeight w:val="284"/>
          <w:jc w:val="center"/>
        </w:trPr>
        <w:tc>
          <w:tcPr>
            <w:tcW w:w="0" w:type="auto"/>
            <w:shd w:val="clear" w:color="auto" w:fill="BFBFBF"/>
            <w:vAlign w:val="center"/>
            <w:hideMark/>
          </w:tcPr>
          <w:p w14:paraId="72D1FA5C" w14:textId="77777777" w:rsidR="00B44181" w:rsidRPr="00752C91" w:rsidRDefault="00B44181" w:rsidP="000150C0">
            <w:pPr>
              <w:spacing w:after="0" w:line="240" w:lineRule="auto"/>
              <w:jc w:val="left"/>
              <w:rPr>
                <w:b/>
                <w:sz w:val="18"/>
              </w:rPr>
            </w:pPr>
            <w:r w:rsidRPr="00752C91">
              <w:rPr>
                <w:b/>
                <w:sz w:val="18"/>
              </w:rPr>
              <w:t>Número de niveles</w:t>
            </w:r>
          </w:p>
        </w:tc>
        <w:tc>
          <w:tcPr>
            <w:tcW w:w="0" w:type="auto"/>
            <w:shd w:val="clear" w:color="auto" w:fill="BFBFBF"/>
            <w:vAlign w:val="center"/>
            <w:hideMark/>
          </w:tcPr>
          <w:p w14:paraId="7C7E8DAF" w14:textId="77777777" w:rsidR="00B44181" w:rsidRPr="00752C91" w:rsidRDefault="00B44181" w:rsidP="000150C0">
            <w:pPr>
              <w:spacing w:after="0" w:line="240" w:lineRule="auto"/>
              <w:jc w:val="left"/>
              <w:rPr>
                <w:b/>
                <w:sz w:val="18"/>
              </w:rPr>
            </w:pPr>
            <w:r w:rsidRPr="00752C91">
              <w:rPr>
                <w:b/>
                <w:sz w:val="18"/>
              </w:rPr>
              <w:t>Ángulo grados</w:t>
            </w:r>
          </w:p>
        </w:tc>
        <w:tc>
          <w:tcPr>
            <w:tcW w:w="0" w:type="auto"/>
            <w:shd w:val="clear" w:color="auto" w:fill="BFBFBF"/>
            <w:vAlign w:val="center"/>
            <w:hideMark/>
          </w:tcPr>
          <w:p w14:paraId="1E0E72EE" w14:textId="77777777" w:rsidR="00B44181" w:rsidRPr="00752C91" w:rsidRDefault="00B44181" w:rsidP="000150C0">
            <w:pPr>
              <w:spacing w:after="0" w:line="240" w:lineRule="auto"/>
              <w:jc w:val="left"/>
              <w:rPr>
                <w:b/>
                <w:sz w:val="18"/>
              </w:rPr>
            </w:pPr>
            <w:r w:rsidRPr="00752C91">
              <w:rPr>
                <w:b/>
                <w:sz w:val="18"/>
              </w:rPr>
              <w:t>Ángulo (%)</w:t>
            </w:r>
          </w:p>
        </w:tc>
        <w:tc>
          <w:tcPr>
            <w:tcW w:w="0" w:type="auto"/>
            <w:shd w:val="clear" w:color="auto" w:fill="BFBFBF"/>
            <w:vAlign w:val="center"/>
            <w:hideMark/>
          </w:tcPr>
          <w:p w14:paraId="2B5BCDC8" w14:textId="77777777" w:rsidR="00B44181" w:rsidRPr="00752C91" w:rsidRDefault="00B44181" w:rsidP="000150C0">
            <w:pPr>
              <w:spacing w:after="0" w:line="240" w:lineRule="auto"/>
              <w:jc w:val="left"/>
              <w:rPr>
                <w:b/>
                <w:sz w:val="18"/>
              </w:rPr>
            </w:pPr>
            <w:r w:rsidRPr="00752C91">
              <w:rPr>
                <w:b/>
                <w:sz w:val="18"/>
              </w:rPr>
              <w:t>Long. Total (m) (X)</w:t>
            </w:r>
          </w:p>
        </w:tc>
        <w:tc>
          <w:tcPr>
            <w:tcW w:w="0" w:type="auto"/>
            <w:shd w:val="clear" w:color="auto" w:fill="BFBFBF"/>
            <w:vAlign w:val="center"/>
            <w:hideMark/>
          </w:tcPr>
          <w:p w14:paraId="7BF249C5" w14:textId="77777777" w:rsidR="00B44181" w:rsidRPr="00752C91" w:rsidRDefault="00B44181" w:rsidP="000150C0">
            <w:pPr>
              <w:spacing w:after="0" w:line="240" w:lineRule="auto"/>
              <w:jc w:val="left"/>
              <w:rPr>
                <w:b/>
                <w:sz w:val="18"/>
              </w:rPr>
            </w:pPr>
            <w:r w:rsidRPr="00752C91">
              <w:rPr>
                <w:b/>
                <w:sz w:val="18"/>
              </w:rPr>
              <w:t>*(pies)</w:t>
            </w:r>
          </w:p>
        </w:tc>
        <w:tc>
          <w:tcPr>
            <w:tcW w:w="0" w:type="auto"/>
            <w:shd w:val="clear" w:color="auto" w:fill="BFBFBF"/>
            <w:vAlign w:val="center"/>
            <w:hideMark/>
          </w:tcPr>
          <w:p w14:paraId="1904FBC9" w14:textId="77777777" w:rsidR="00B44181" w:rsidRPr="00752C91" w:rsidRDefault="00B44181" w:rsidP="000150C0">
            <w:pPr>
              <w:spacing w:after="0" w:line="240" w:lineRule="auto"/>
              <w:jc w:val="left"/>
              <w:rPr>
                <w:b/>
                <w:sz w:val="18"/>
              </w:rPr>
            </w:pPr>
            <w:r w:rsidRPr="00752C91">
              <w:rPr>
                <w:b/>
                <w:sz w:val="18"/>
              </w:rPr>
              <w:t>m</w:t>
            </w:r>
          </w:p>
        </w:tc>
        <w:tc>
          <w:tcPr>
            <w:tcW w:w="0" w:type="auto"/>
            <w:shd w:val="clear" w:color="auto" w:fill="BFBFBF"/>
            <w:vAlign w:val="center"/>
            <w:hideMark/>
          </w:tcPr>
          <w:p w14:paraId="6F3C132D" w14:textId="77777777" w:rsidR="00B44181" w:rsidRPr="00752C91" w:rsidRDefault="00B44181" w:rsidP="000150C0">
            <w:pPr>
              <w:spacing w:after="0" w:line="240" w:lineRule="auto"/>
              <w:jc w:val="left"/>
              <w:rPr>
                <w:b/>
                <w:sz w:val="18"/>
              </w:rPr>
            </w:pPr>
            <w:r w:rsidRPr="00752C91">
              <w:rPr>
                <w:b/>
                <w:sz w:val="18"/>
              </w:rPr>
              <w:t>L</w:t>
            </w:r>
          </w:p>
        </w:tc>
        <w:tc>
          <w:tcPr>
            <w:tcW w:w="0" w:type="auto"/>
            <w:shd w:val="clear" w:color="auto" w:fill="BFBFBF"/>
            <w:vAlign w:val="center"/>
            <w:hideMark/>
          </w:tcPr>
          <w:p w14:paraId="6EB89849" w14:textId="77777777" w:rsidR="00B44181" w:rsidRPr="00752C91" w:rsidRDefault="00B44181" w:rsidP="000150C0">
            <w:pPr>
              <w:spacing w:after="0" w:line="240" w:lineRule="auto"/>
              <w:jc w:val="left"/>
              <w:rPr>
                <w:b/>
                <w:sz w:val="18"/>
              </w:rPr>
            </w:pPr>
            <w:r w:rsidRPr="00752C91">
              <w:rPr>
                <w:b/>
                <w:sz w:val="18"/>
              </w:rPr>
              <w:t>S&lt;9</w:t>
            </w:r>
          </w:p>
        </w:tc>
        <w:tc>
          <w:tcPr>
            <w:tcW w:w="0" w:type="auto"/>
            <w:shd w:val="clear" w:color="auto" w:fill="BFBFBF"/>
            <w:vAlign w:val="center"/>
            <w:hideMark/>
          </w:tcPr>
          <w:p w14:paraId="3AB71AF0" w14:textId="77777777" w:rsidR="00B44181" w:rsidRPr="00752C91" w:rsidRDefault="00B44181" w:rsidP="000150C0">
            <w:pPr>
              <w:spacing w:after="0" w:line="240" w:lineRule="auto"/>
              <w:jc w:val="left"/>
              <w:rPr>
                <w:b/>
                <w:sz w:val="18"/>
              </w:rPr>
            </w:pPr>
            <w:r w:rsidRPr="00752C91">
              <w:rPr>
                <w:b/>
                <w:sz w:val="18"/>
              </w:rPr>
              <w:t>LS</w:t>
            </w:r>
          </w:p>
        </w:tc>
      </w:tr>
      <w:tr w:rsidR="00B44181" w:rsidRPr="00752C91" w14:paraId="1002C7B9" w14:textId="77777777" w:rsidTr="00AA3247">
        <w:trPr>
          <w:trHeight w:val="284"/>
          <w:jc w:val="center"/>
        </w:trPr>
        <w:tc>
          <w:tcPr>
            <w:tcW w:w="0" w:type="auto"/>
            <w:shd w:val="clear" w:color="auto" w:fill="auto"/>
            <w:noWrap/>
            <w:vAlign w:val="center"/>
            <w:hideMark/>
          </w:tcPr>
          <w:p w14:paraId="6521DF1D" w14:textId="77777777" w:rsidR="00B44181" w:rsidRPr="00752C91" w:rsidRDefault="00B44181" w:rsidP="000150C0">
            <w:pPr>
              <w:spacing w:after="0" w:line="240" w:lineRule="auto"/>
              <w:jc w:val="center"/>
              <w:rPr>
                <w:sz w:val="18"/>
              </w:rPr>
            </w:pPr>
            <w:r w:rsidRPr="00752C91">
              <w:rPr>
                <w:sz w:val="18"/>
              </w:rPr>
              <w:t>1</w:t>
            </w:r>
          </w:p>
        </w:tc>
        <w:tc>
          <w:tcPr>
            <w:tcW w:w="0" w:type="auto"/>
            <w:shd w:val="clear" w:color="auto" w:fill="auto"/>
            <w:noWrap/>
            <w:vAlign w:val="center"/>
            <w:hideMark/>
          </w:tcPr>
          <w:p w14:paraId="5F7953CB" w14:textId="77777777" w:rsidR="00B44181" w:rsidRPr="00752C91" w:rsidRDefault="00B44181" w:rsidP="000150C0">
            <w:pPr>
              <w:spacing w:after="0" w:line="240" w:lineRule="auto"/>
              <w:jc w:val="center"/>
              <w:rPr>
                <w:sz w:val="18"/>
              </w:rPr>
            </w:pPr>
            <w:r w:rsidRPr="00752C91">
              <w:rPr>
                <w:sz w:val="18"/>
              </w:rPr>
              <w:t>0.0318</w:t>
            </w:r>
          </w:p>
        </w:tc>
        <w:tc>
          <w:tcPr>
            <w:tcW w:w="0" w:type="auto"/>
            <w:shd w:val="clear" w:color="auto" w:fill="auto"/>
            <w:noWrap/>
            <w:vAlign w:val="center"/>
            <w:hideMark/>
          </w:tcPr>
          <w:p w14:paraId="4C90810A" w14:textId="77777777" w:rsidR="00B44181" w:rsidRPr="00752C91" w:rsidRDefault="00B44181" w:rsidP="000150C0">
            <w:pPr>
              <w:spacing w:after="0" w:line="240" w:lineRule="auto"/>
              <w:jc w:val="center"/>
              <w:rPr>
                <w:sz w:val="18"/>
              </w:rPr>
            </w:pPr>
            <w:r w:rsidRPr="00752C91">
              <w:rPr>
                <w:sz w:val="18"/>
              </w:rPr>
              <w:t>0.0555</w:t>
            </w:r>
          </w:p>
        </w:tc>
        <w:tc>
          <w:tcPr>
            <w:tcW w:w="0" w:type="auto"/>
            <w:shd w:val="clear" w:color="auto" w:fill="auto"/>
            <w:noWrap/>
            <w:vAlign w:val="center"/>
            <w:hideMark/>
          </w:tcPr>
          <w:p w14:paraId="5EB344DB" w14:textId="77777777" w:rsidR="00B44181" w:rsidRPr="00752C91" w:rsidRDefault="00B44181" w:rsidP="000150C0">
            <w:pPr>
              <w:spacing w:after="0" w:line="240" w:lineRule="auto"/>
              <w:jc w:val="center"/>
              <w:rPr>
                <w:sz w:val="18"/>
              </w:rPr>
            </w:pPr>
            <w:r w:rsidRPr="00752C91">
              <w:rPr>
                <w:sz w:val="18"/>
              </w:rPr>
              <w:t>10801.56</w:t>
            </w:r>
          </w:p>
        </w:tc>
        <w:tc>
          <w:tcPr>
            <w:tcW w:w="0" w:type="auto"/>
            <w:shd w:val="clear" w:color="auto" w:fill="auto"/>
            <w:noWrap/>
            <w:vAlign w:val="center"/>
            <w:hideMark/>
          </w:tcPr>
          <w:p w14:paraId="1E6578CD" w14:textId="77777777" w:rsidR="00B44181" w:rsidRPr="00752C91" w:rsidRDefault="00B44181" w:rsidP="000150C0">
            <w:pPr>
              <w:spacing w:after="0" w:line="240" w:lineRule="auto"/>
              <w:jc w:val="center"/>
              <w:rPr>
                <w:sz w:val="18"/>
              </w:rPr>
            </w:pPr>
            <w:r w:rsidRPr="00752C91">
              <w:rPr>
                <w:sz w:val="18"/>
              </w:rPr>
              <w:t>35438.1835</w:t>
            </w:r>
          </w:p>
        </w:tc>
        <w:tc>
          <w:tcPr>
            <w:tcW w:w="0" w:type="auto"/>
            <w:shd w:val="clear" w:color="auto" w:fill="auto"/>
            <w:noWrap/>
            <w:vAlign w:val="center"/>
            <w:hideMark/>
          </w:tcPr>
          <w:p w14:paraId="35D811E3" w14:textId="77777777" w:rsidR="00B44181" w:rsidRPr="00752C91" w:rsidRDefault="00B44181" w:rsidP="000150C0">
            <w:pPr>
              <w:spacing w:after="0" w:line="240" w:lineRule="auto"/>
              <w:jc w:val="center"/>
              <w:rPr>
                <w:sz w:val="18"/>
              </w:rPr>
            </w:pPr>
            <w:r w:rsidRPr="00752C91">
              <w:rPr>
                <w:sz w:val="18"/>
              </w:rPr>
              <w:t>-0.1959</w:t>
            </w:r>
          </w:p>
        </w:tc>
        <w:tc>
          <w:tcPr>
            <w:tcW w:w="0" w:type="auto"/>
            <w:shd w:val="clear" w:color="auto" w:fill="auto"/>
            <w:noWrap/>
            <w:vAlign w:val="center"/>
            <w:hideMark/>
          </w:tcPr>
          <w:p w14:paraId="3D32FAE5" w14:textId="77777777" w:rsidR="00B44181" w:rsidRPr="00752C91" w:rsidRDefault="00B44181" w:rsidP="000150C0">
            <w:pPr>
              <w:spacing w:after="0" w:line="240" w:lineRule="auto"/>
              <w:jc w:val="center"/>
              <w:rPr>
                <w:sz w:val="18"/>
              </w:rPr>
            </w:pPr>
            <w:r w:rsidRPr="00752C91">
              <w:rPr>
                <w:sz w:val="18"/>
              </w:rPr>
              <w:t>0.2974</w:t>
            </w:r>
          </w:p>
        </w:tc>
        <w:tc>
          <w:tcPr>
            <w:tcW w:w="0" w:type="auto"/>
            <w:shd w:val="clear" w:color="auto" w:fill="auto"/>
            <w:noWrap/>
            <w:vAlign w:val="center"/>
            <w:hideMark/>
          </w:tcPr>
          <w:p w14:paraId="67CFFD54" w14:textId="77777777" w:rsidR="00B44181" w:rsidRPr="00752C91" w:rsidRDefault="00B44181" w:rsidP="000150C0">
            <w:pPr>
              <w:spacing w:after="0" w:line="240" w:lineRule="auto"/>
              <w:jc w:val="center"/>
              <w:rPr>
                <w:sz w:val="18"/>
              </w:rPr>
            </w:pPr>
            <w:r w:rsidRPr="00752C91">
              <w:rPr>
                <w:sz w:val="18"/>
              </w:rPr>
              <w:t>0.3737</w:t>
            </w:r>
          </w:p>
        </w:tc>
        <w:tc>
          <w:tcPr>
            <w:tcW w:w="0" w:type="auto"/>
            <w:shd w:val="clear" w:color="auto" w:fill="auto"/>
            <w:noWrap/>
            <w:vAlign w:val="center"/>
            <w:hideMark/>
          </w:tcPr>
          <w:p w14:paraId="31366D10" w14:textId="77777777" w:rsidR="00B44181" w:rsidRPr="00752C91" w:rsidRDefault="00B44181" w:rsidP="000150C0">
            <w:pPr>
              <w:spacing w:after="0" w:line="240" w:lineRule="auto"/>
              <w:jc w:val="center"/>
              <w:rPr>
                <w:sz w:val="18"/>
              </w:rPr>
            </w:pPr>
            <w:r w:rsidRPr="00752C91">
              <w:rPr>
                <w:sz w:val="18"/>
              </w:rPr>
              <w:t>0.1111</w:t>
            </w:r>
          </w:p>
        </w:tc>
      </w:tr>
    </w:tbl>
    <w:p w14:paraId="55B4AD91" w14:textId="77777777" w:rsidR="00B44181" w:rsidRPr="00A31C3C" w:rsidRDefault="00B44181" w:rsidP="000150C0">
      <w:pPr>
        <w:spacing w:after="0" w:line="240" w:lineRule="auto"/>
      </w:pPr>
    </w:p>
    <w:p w14:paraId="0F7377B5" w14:textId="77777777" w:rsidR="00B44181" w:rsidRPr="00B44181" w:rsidRDefault="00A026FE" w:rsidP="000150C0">
      <w:pPr>
        <w:pStyle w:val="Heading2"/>
      </w:pPr>
      <w:bookmarkStart w:id="68" w:name="_Toc397004659"/>
      <w:r>
        <w:t xml:space="preserve">V.5. </w:t>
      </w:r>
      <w:r w:rsidR="00B44181" w:rsidRPr="00B44181">
        <w:t>Factor C</w:t>
      </w:r>
      <w:bookmarkEnd w:id="68"/>
    </w:p>
    <w:p w14:paraId="5BC42109" w14:textId="77777777" w:rsidR="00B44181" w:rsidRPr="00A31C3C" w:rsidRDefault="00B44181" w:rsidP="000150C0">
      <w:pPr>
        <w:spacing w:after="0" w:line="240" w:lineRule="auto"/>
      </w:pPr>
    </w:p>
    <w:p w14:paraId="0E343EA6" w14:textId="77777777" w:rsidR="00B44181" w:rsidRPr="00B44181" w:rsidRDefault="00B44181" w:rsidP="000150C0">
      <w:pPr>
        <w:spacing w:after="0" w:line="240" w:lineRule="auto"/>
      </w:pPr>
      <w:r w:rsidRPr="00B44181">
        <w:t>El factor C resulta importante para conocer las diferencias entre el grado de pérdida de suelo bajo condiciones previas y posteriores al proyecto, puesto que este valor está definido por el tipo de cobertura que presenta el área en estudio, para determinar su valor se utilizaron las tablas de Wishmeier y Smith (1978) donde se pueden observar los valores para diferentes tipos de cobertura de suelo.</w:t>
      </w:r>
    </w:p>
    <w:p w14:paraId="01514E95" w14:textId="694E67AB" w:rsidR="00187D39" w:rsidRDefault="00187D39" w:rsidP="000150C0">
      <w:pPr>
        <w:spacing w:after="0" w:line="240" w:lineRule="auto"/>
        <w:jc w:val="left"/>
        <w:rPr>
          <w:rFonts w:eastAsia="Calibri" w:cs="Times New Roman"/>
          <w:bCs/>
          <w:sz w:val="18"/>
          <w:szCs w:val="18"/>
        </w:rPr>
      </w:pPr>
      <w:bookmarkStart w:id="69" w:name="_Toc390704245"/>
    </w:p>
    <w:p w14:paraId="06933DA7" w14:textId="02152C4E" w:rsidR="00B44181" w:rsidRPr="002035B8" w:rsidRDefault="009C71B8" w:rsidP="000150C0">
      <w:pPr>
        <w:pStyle w:val="Caption"/>
        <w:rPr>
          <w:bCs w:val="0"/>
        </w:rPr>
      </w:pPr>
      <w:r>
        <w:t xml:space="preserve">Tabla </w:t>
      </w:r>
      <w:fldSimple w:instr=" SEQ Tabla \* ARABIC ">
        <w:r w:rsidR="00057254">
          <w:rPr>
            <w:noProof/>
          </w:rPr>
          <w:t>19</w:t>
        </w:r>
      </w:fldSimple>
      <w:r w:rsidR="001070DB" w:rsidRPr="002035B8">
        <w:rPr>
          <w:bCs w:val="0"/>
        </w:rPr>
        <w:t>.</w:t>
      </w:r>
      <w:r w:rsidR="00B44181" w:rsidRPr="002035B8">
        <w:rPr>
          <w:bCs w:val="0"/>
        </w:rPr>
        <w:t xml:space="preserve"> Valores C por tipo de vegetación y altura.</w:t>
      </w:r>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18"/>
        <w:gridCol w:w="1658"/>
        <w:gridCol w:w="528"/>
        <w:gridCol w:w="586"/>
        <w:gridCol w:w="586"/>
        <w:gridCol w:w="586"/>
        <w:gridCol w:w="586"/>
        <w:gridCol w:w="586"/>
        <w:gridCol w:w="586"/>
      </w:tblGrid>
      <w:tr w:rsidR="00B44181" w:rsidRPr="00752C91" w14:paraId="0387C2C8" w14:textId="77777777" w:rsidTr="009C71B8">
        <w:trPr>
          <w:trHeight w:val="227"/>
          <w:tblHeader/>
          <w:jc w:val="center"/>
        </w:trPr>
        <w:tc>
          <w:tcPr>
            <w:tcW w:w="0" w:type="auto"/>
            <w:gridSpan w:val="2"/>
            <w:shd w:val="clear" w:color="auto" w:fill="BFBFBF"/>
            <w:tcMar>
              <w:top w:w="0" w:type="dxa"/>
              <w:left w:w="108" w:type="dxa"/>
              <w:bottom w:w="0" w:type="dxa"/>
              <w:right w:w="108" w:type="dxa"/>
            </w:tcMar>
            <w:vAlign w:val="center"/>
            <w:hideMark/>
          </w:tcPr>
          <w:p w14:paraId="59B0D37C" w14:textId="77777777" w:rsidR="00B44181" w:rsidRPr="00752C91" w:rsidRDefault="00B44181" w:rsidP="000150C0">
            <w:pPr>
              <w:spacing w:after="0" w:line="240" w:lineRule="auto"/>
              <w:jc w:val="center"/>
              <w:rPr>
                <w:b/>
                <w:bCs/>
                <w:sz w:val="18"/>
              </w:rPr>
            </w:pPr>
            <w:r w:rsidRPr="00752C91">
              <w:rPr>
                <w:b/>
                <w:bCs/>
                <w:sz w:val="18"/>
              </w:rPr>
              <w:t>Dosel</w:t>
            </w:r>
          </w:p>
        </w:tc>
        <w:tc>
          <w:tcPr>
            <w:tcW w:w="0" w:type="auto"/>
            <w:gridSpan w:val="7"/>
            <w:shd w:val="clear" w:color="auto" w:fill="BFBFBF"/>
            <w:tcMar>
              <w:top w:w="0" w:type="dxa"/>
              <w:left w:w="108" w:type="dxa"/>
              <w:bottom w:w="0" w:type="dxa"/>
              <w:right w:w="108" w:type="dxa"/>
            </w:tcMar>
            <w:vAlign w:val="center"/>
            <w:hideMark/>
          </w:tcPr>
          <w:p w14:paraId="6FAE0F24" w14:textId="77777777" w:rsidR="00B44181" w:rsidRPr="00752C91" w:rsidRDefault="00B44181" w:rsidP="000150C0">
            <w:pPr>
              <w:spacing w:after="0" w:line="240" w:lineRule="auto"/>
              <w:jc w:val="center"/>
              <w:rPr>
                <w:b/>
                <w:bCs/>
                <w:sz w:val="18"/>
              </w:rPr>
            </w:pPr>
            <w:r w:rsidRPr="00752C91">
              <w:rPr>
                <w:b/>
                <w:bCs/>
                <w:sz w:val="18"/>
              </w:rPr>
              <w:t>Cobertura de la superficie del suelo</w:t>
            </w:r>
          </w:p>
        </w:tc>
      </w:tr>
      <w:tr w:rsidR="00B44181" w:rsidRPr="00752C91" w14:paraId="033F0D84" w14:textId="77777777" w:rsidTr="009C71B8">
        <w:trPr>
          <w:trHeight w:val="227"/>
          <w:tblHeader/>
          <w:jc w:val="center"/>
        </w:trPr>
        <w:tc>
          <w:tcPr>
            <w:tcW w:w="0" w:type="auto"/>
            <w:vMerge w:val="restart"/>
            <w:shd w:val="clear" w:color="auto" w:fill="BFBFBF"/>
            <w:tcMar>
              <w:top w:w="0" w:type="dxa"/>
              <w:left w:w="108" w:type="dxa"/>
              <w:bottom w:w="0" w:type="dxa"/>
              <w:right w:w="108" w:type="dxa"/>
            </w:tcMar>
            <w:vAlign w:val="center"/>
            <w:hideMark/>
          </w:tcPr>
          <w:p w14:paraId="0A4818F3" w14:textId="77777777" w:rsidR="00B44181" w:rsidRPr="00752C91" w:rsidRDefault="00B44181" w:rsidP="000150C0">
            <w:pPr>
              <w:spacing w:after="0" w:line="240" w:lineRule="auto"/>
              <w:jc w:val="center"/>
              <w:rPr>
                <w:b/>
                <w:bCs/>
                <w:sz w:val="18"/>
              </w:rPr>
            </w:pPr>
            <w:r w:rsidRPr="00752C91">
              <w:rPr>
                <w:b/>
                <w:bCs/>
                <w:sz w:val="18"/>
              </w:rPr>
              <w:t>Tipo y altura</w:t>
            </w:r>
          </w:p>
        </w:tc>
        <w:tc>
          <w:tcPr>
            <w:tcW w:w="0" w:type="auto"/>
            <w:vMerge w:val="restart"/>
            <w:shd w:val="clear" w:color="auto" w:fill="BFBFBF"/>
            <w:tcMar>
              <w:top w:w="0" w:type="dxa"/>
              <w:left w:w="108" w:type="dxa"/>
              <w:bottom w:w="0" w:type="dxa"/>
              <w:right w:w="108" w:type="dxa"/>
            </w:tcMar>
            <w:vAlign w:val="center"/>
            <w:hideMark/>
          </w:tcPr>
          <w:p w14:paraId="0AF1CECA" w14:textId="77777777" w:rsidR="00B44181" w:rsidRPr="00752C91" w:rsidRDefault="00B44181" w:rsidP="000150C0">
            <w:pPr>
              <w:spacing w:after="0" w:line="240" w:lineRule="auto"/>
              <w:jc w:val="center"/>
              <w:rPr>
                <w:b/>
                <w:bCs/>
                <w:sz w:val="18"/>
              </w:rPr>
            </w:pPr>
            <w:r w:rsidRPr="00752C91">
              <w:rPr>
                <w:b/>
                <w:bCs/>
                <w:sz w:val="18"/>
              </w:rPr>
              <w:t>Porcentaje de cobertura</w:t>
            </w:r>
          </w:p>
        </w:tc>
        <w:tc>
          <w:tcPr>
            <w:tcW w:w="0" w:type="auto"/>
            <w:vMerge w:val="restart"/>
            <w:shd w:val="clear" w:color="auto" w:fill="BFBFBF"/>
            <w:tcMar>
              <w:top w:w="0" w:type="dxa"/>
              <w:left w:w="108" w:type="dxa"/>
              <w:bottom w:w="0" w:type="dxa"/>
              <w:right w:w="108" w:type="dxa"/>
            </w:tcMar>
            <w:vAlign w:val="center"/>
            <w:hideMark/>
          </w:tcPr>
          <w:p w14:paraId="7996CACF" w14:textId="77777777" w:rsidR="00B44181" w:rsidRPr="00752C91" w:rsidRDefault="00B44181" w:rsidP="000150C0">
            <w:pPr>
              <w:spacing w:after="0" w:line="240" w:lineRule="auto"/>
              <w:jc w:val="center"/>
              <w:rPr>
                <w:b/>
                <w:bCs/>
                <w:sz w:val="18"/>
              </w:rPr>
            </w:pPr>
            <w:r w:rsidRPr="00752C91">
              <w:rPr>
                <w:b/>
                <w:bCs/>
                <w:sz w:val="18"/>
              </w:rPr>
              <w:t>Tipo</w:t>
            </w:r>
          </w:p>
        </w:tc>
        <w:tc>
          <w:tcPr>
            <w:tcW w:w="0" w:type="auto"/>
            <w:gridSpan w:val="6"/>
            <w:shd w:val="clear" w:color="auto" w:fill="BFBFBF"/>
            <w:tcMar>
              <w:top w:w="0" w:type="dxa"/>
              <w:left w:w="108" w:type="dxa"/>
              <w:bottom w:w="0" w:type="dxa"/>
              <w:right w:w="108" w:type="dxa"/>
            </w:tcMar>
            <w:vAlign w:val="center"/>
            <w:hideMark/>
          </w:tcPr>
          <w:p w14:paraId="28EF6694" w14:textId="77777777" w:rsidR="00B44181" w:rsidRPr="00752C91" w:rsidRDefault="00B44181" w:rsidP="000150C0">
            <w:pPr>
              <w:spacing w:after="0" w:line="240" w:lineRule="auto"/>
              <w:jc w:val="center"/>
              <w:rPr>
                <w:b/>
                <w:bCs/>
                <w:sz w:val="18"/>
              </w:rPr>
            </w:pPr>
            <w:r w:rsidRPr="00752C91">
              <w:rPr>
                <w:b/>
                <w:bCs/>
                <w:sz w:val="18"/>
              </w:rPr>
              <w:t>Porcentaje de cobertura de suelo</w:t>
            </w:r>
          </w:p>
        </w:tc>
      </w:tr>
      <w:tr w:rsidR="00B44181" w:rsidRPr="00752C91" w14:paraId="2E35DAE2" w14:textId="77777777" w:rsidTr="009C71B8">
        <w:trPr>
          <w:trHeight w:val="227"/>
          <w:tblHeader/>
          <w:jc w:val="center"/>
        </w:trPr>
        <w:tc>
          <w:tcPr>
            <w:tcW w:w="0" w:type="auto"/>
            <w:vMerge/>
            <w:shd w:val="clear" w:color="auto" w:fill="BFBFBF"/>
            <w:vAlign w:val="center"/>
            <w:hideMark/>
          </w:tcPr>
          <w:p w14:paraId="24F63AF3" w14:textId="77777777" w:rsidR="00B44181" w:rsidRPr="00752C91" w:rsidRDefault="00B44181" w:rsidP="000150C0">
            <w:pPr>
              <w:spacing w:after="0" w:line="240" w:lineRule="auto"/>
              <w:jc w:val="center"/>
              <w:rPr>
                <w:b/>
                <w:bCs/>
                <w:sz w:val="18"/>
              </w:rPr>
            </w:pPr>
          </w:p>
        </w:tc>
        <w:tc>
          <w:tcPr>
            <w:tcW w:w="0" w:type="auto"/>
            <w:vMerge/>
            <w:shd w:val="clear" w:color="auto" w:fill="BFBFBF"/>
            <w:vAlign w:val="center"/>
            <w:hideMark/>
          </w:tcPr>
          <w:p w14:paraId="15404663" w14:textId="77777777" w:rsidR="00B44181" w:rsidRPr="00752C91" w:rsidRDefault="00B44181" w:rsidP="000150C0">
            <w:pPr>
              <w:spacing w:after="0" w:line="240" w:lineRule="auto"/>
              <w:jc w:val="center"/>
              <w:rPr>
                <w:b/>
                <w:bCs/>
                <w:sz w:val="18"/>
              </w:rPr>
            </w:pPr>
          </w:p>
        </w:tc>
        <w:tc>
          <w:tcPr>
            <w:tcW w:w="0" w:type="auto"/>
            <w:vMerge/>
            <w:shd w:val="clear" w:color="auto" w:fill="BFBFBF"/>
            <w:vAlign w:val="center"/>
            <w:hideMark/>
          </w:tcPr>
          <w:p w14:paraId="5DD900BB" w14:textId="77777777" w:rsidR="00B44181" w:rsidRPr="00752C91" w:rsidRDefault="00B44181" w:rsidP="000150C0">
            <w:pPr>
              <w:spacing w:after="0" w:line="240" w:lineRule="auto"/>
              <w:jc w:val="center"/>
              <w:rPr>
                <w:b/>
                <w:bCs/>
                <w:sz w:val="18"/>
              </w:rPr>
            </w:pPr>
          </w:p>
        </w:tc>
        <w:tc>
          <w:tcPr>
            <w:tcW w:w="0" w:type="auto"/>
            <w:shd w:val="clear" w:color="auto" w:fill="BFBFBF"/>
            <w:tcMar>
              <w:top w:w="0" w:type="dxa"/>
              <w:left w:w="108" w:type="dxa"/>
              <w:bottom w:w="0" w:type="dxa"/>
              <w:right w:w="108" w:type="dxa"/>
            </w:tcMar>
            <w:vAlign w:val="center"/>
            <w:hideMark/>
          </w:tcPr>
          <w:p w14:paraId="68FDEBAF" w14:textId="77777777" w:rsidR="00B44181" w:rsidRPr="00752C91" w:rsidRDefault="00B44181" w:rsidP="000150C0">
            <w:pPr>
              <w:spacing w:after="0" w:line="240" w:lineRule="auto"/>
              <w:jc w:val="center"/>
              <w:rPr>
                <w:b/>
                <w:bCs/>
                <w:sz w:val="18"/>
              </w:rPr>
            </w:pPr>
            <w:r w:rsidRPr="00752C91">
              <w:rPr>
                <w:b/>
                <w:bCs/>
                <w:sz w:val="18"/>
              </w:rPr>
              <w:t>0</w:t>
            </w:r>
          </w:p>
        </w:tc>
        <w:tc>
          <w:tcPr>
            <w:tcW w:w="0" w:type="auto"/>
            <w:shd w:val="clear" w:color="auto" w:fill="BFBFBF"/>
            <w:tcMar>
              <w:top w:w="0" w:type="dxa"/>
              <w:left w:w="108" w:type="dxa"/>
              <w:bottom w:w="0" w:type="dxa"/>
              <w:right w:w="108" w:type="dxa"/>
            </w:tcMar>
            <w:vAlign w:val="center"/>
            <w:hideMark/>
          </w:tcPr>
          <w:p w14:paraId="70478C09" w14:textId="77777777" w:rsidR="00B44181" w:rsidRPr="00752C91" w:rsidRDefault="00B44181" w:rsidP="000150C0">
            <w:pPr>
              <w:spacing w:after="0" w:line="240" w:lineRule="auto"/>
              <w:jc w:val="center"/>
              <w:rPr>
                <w:b/>
                <w:bCs/>
                <w:sz w:val="18"/>
                <w:lang w:val="en-US"/>
              </w:rPr>
            </w:pPr>
            <w:r w:rsidRPr="00752C91">
              <w:rPr>
                <w:b/>
                <w:bCs/>
                <w:sz w:val="18"/>
                <w:lang w:val="en-US"/>
              </w:rPr>
              <w:t>20</w:t>
            </w:r>
          </w:p>
        </w:tc>
        <w:tc>
          <w:tcPr>
            <w:tcW w:w="0" w:type="auto"/>
            <w:shd w:val="clear" w:color="auto" w:fill="BFBFBF"/>
            <w:tcMar>
              <w:top w:w="0" w:type="dxa"/>
              <w:left w:w="108" w:type="dxa"/>
              <w:bottom w:w="0" w:type="dxa"/>
              <w:right w:w="108" w:type="dxa"/>
            </w:tcMar>
            <w:vAlign w:val="center"/>
            <w:hideMark/>
          </w:tcPr>
          <w:p w14:paraId="03D431F4" w14:textId="77777777" w:rsidR="00B44181" w:rsidRPr="00752C91" w:rsidRDefault="00B44181" w:rsidP="000150C0">
            <w:pPr>
              <w:spacing w:after="0" w:line="240" w:lineRule="auto"/>
              <w:jc w:val="center"/>
              <w:rPr>
                <w:b/>
                <w:bCs/>
                <w:sz w:val="18"/>
                <w:lang w:val="en-US"/>
              </w:rPr>
            </w:pPr>
            <w:r w:rsidRPr="00752C91">
              <w:rPr>
                <w:b/>
                <w:bCs/>
                <w:sz w:val="18"/>
                <w:lang w:val="en-US"/>
              </w:rPr>
              <w:t>40</w:t>
            </w:r>
          </w:p>
        </w:tc>
        <w:tc>
          <w:tcPr>
            <w:tcW w:w="0" w:type="auto"/>
            <w:shd w:val="clear" w:color="auto" w:fill="BFBFBF"/>
            <w:tcMar>
              <w:top w:w="0" w:type="dxa"/>
              <w:left w:w="108" w:type="dxa"/>
              <w:bottom w:w="0" w:type="dxa"/>
              <w:right w:w="108" w:type="dxa"/>
            </w:tcMar>
            <w:vAlign w:val="center"/>
            <w:hideMark/>
          </w:tcPr>
          <w:p w14:paraId="7E8D1AB4" w14:textId="77777777" w:rsidR="00B44181" w:rsidRPr="00752C91" w:rsidRDefault="00B44181" w:rsidP="000150C0">
            <w:pPr>
              <w:spacing w:after="0" w:line="240" w:lineRule="auto"/>
              <w:jc w:val="center"/>
              <w:rPr>
                <w:b/>
                <w:bCs/>
                <w:sz w:val="18"/>
                <w:lang w:val="en-US"/>
              </w:rPr>
            </w:pPr>
            <w:r w:rsidRPr="00752C91">
              <w:rPr>
                <w:b/>
                <w:bCs/>
                <w:sz w:val="18"/>
                <w:lang w:val="en-US"/>
              </w:rPr>
              <w:t>60</w:t>
            </w:r>
          </w:p>
        </w:tc>
        <w:tc>
          <w:tcPr>
            <w:tcW w:w="0" w:type="auto"/>
            <w:shd w:val="clear" w:color="auto" w:fill="BFBFBF"/>
            <w:tcMar>
              <w:top w:w="0" w:type="dxa"/>
              <w:left w:w="108" w:type="dxa"/>
              <w:bottom w:w="0" w:type="dxa"/>
              <w:right w:w="108" w:type="dxa"/>
            </w:tcMar>
            <w:vAlign w:val="center"/>
            <w:hideMark/>
          </w:tcPr>
          <w:p w14:paraId="06466D05" w14:textId="77777777" w:rsidR="00B44181" w:rsidRPr="00752C91" w:rsidRDefault="00B44181" w:rsidP="000150C0">
            <w:pPr>
              <w:spacing w:after="0" w:line="240" w:lineRule="auto"/>
              <w:jc w:val="center"/>
              <w:rPr>
                <w:b/>
                <w:bCs/>
                <w:sz w:val="18"/>
                <w:lang w:val="en-US"/>
              </w:rPr>
            </w:pPr>
            <w:r w:rsidRPr="00752C91">
              <w:rPr>
                <w:b/>
                <w:bCs/>
                <w:sz w:val="18"/>
                <w:lang w:val="en-US"/>
              </w:rPr>
              <w:t>80</w:t>
            </w:r>
          </w:p>
        </w:tc>
        <w:tc>
          <w:tcPr>
            <w:tcW w:w="0" w:type="auto"/>
            <w:shd w:val="clear" w:color="auto" w:fill="BFBFBF"/>
            <w:tcMar>
              <w:top w:w="0" w:type="dxa"/>
              <w:left w:w="108" w:type="dxa"/>
              <w:bottom w:w="0" w:type="dxa"/>
              <w:right w:w="108" w:type="dxa"/>
            </w:tcMar>
            <w:vAlign w:val="center"/>
            <w:hideMark/>
          </w:tcPr>
          <w:p w14:paraId="56D11595" w14:textId="77777777" w:rsidR="00B44181" w:rsidRPr="00752C91" w:rsidRDefault="00B44181" w:rsidP="000150C0">
            <w:pPr>
              <w:spacing w:after="0" w:line="240" w:lineRule="auto"/>
              <w:jc w:val="center"/>
              <w:rPr>
                <w:b/>
                <w:bCs/>
                <w:sz w:val="18"/>
                <w:lang w:val="en-US"/>
              </w:rPr>
            </w:pPr>
            <w:r w:rsidRPr="00752C91">
              <w:rPr>
                <w:b/>
                <w:bCs/>
                <w:sz w:val="18"/>
                <w:lang w:val="en-US"/>
              </w:rPr>
              <w:t>95+</w:t>
            </w:r>
          </w:p>
        </w:tc>
      </w:tr>
      <w:tr w:rsidR="00B44181" w:rsidRPr="00752C91" w14:paraId="5695486C" w14:textId="77777777" w:rsidTr="009C71B8">
        <w:trPr>
          <w:trHeight w:val="227"/>
          <w:jc w:val="center"/>
        </w:trPr>
        <w:tc>
          <w:tcPr>
            <w:tcW w:w="0" w:type="auto"/>
            <w:vMerge w:val="restart"/>
            <w:tcMar>
              <w:top w:w="0" w:type="dxa"/>
              <w:left w:w="108" w:type="dxa"/>
              <w:bottom w:w="0" w:type="dxa"/>
              <w:right w:w="108" w:type="dxa"/>
            </w:tcMar>
            <w:vAlign w:val="center"/>
            <w:hideMark/>
          </w:tcPr>
          <w:p w14:paraId="631ADD33" w14:textId="77777777" w:rsidR="00B44181" w:rsidRPr="00752C91" w:rsidRDefault="00B44181" w:rsidP="000150C0">
            <w:pPr>
              <w:spacing w:after="0" w:line="240" w:lineRule="auto"/>
              <w:jc w:val="left"/>
              <w:rPr>
                <w:sz w:val="18"/>
                <w:lang w:val="en-US"/>
              </w:rPr>
            </w:pPr>
            <w:r w:rsidRPr="00752C91">
              <w:rPr>
                <w:sz w:val="18"/>
                <w:lang w:val="en-US"/>
              </w:rPr>
              <w:t>Sin dosel aparente</w:t>
            </w:r>
          </w:p>
        </w:tc>
        <w:tc>
          <w:tcPr>
            <w:tcW w:w="0" w:type="auto"/>
            <w:vMerge w:val="restart"/>
            <w:tcMar>
              <w:top w:w="0" w:type="dxa"/>
              <w:left w:w="108" w:type="dxa"/>
              <w:bottom w:w="0" w:type="dxa"/>
              <w:right w:w="108" w:type="dxa"/>
            </w:tcMar>
            <w:vAlign w:val="center"/>
          </w:tcPr>
          <w:p w14:paraId="18A4EA36" w14:textId="77777777" w:rsidR="00B44181" w:rsidRPr="00752C91" w:rsidRDefault="00B44181" w:rsidP="000150C0">
            <w:pPr>
              <w:spacing w:after="0" w:line="240" w:lineRule="auto"/>
              <w:jc w:val="left"/>
              <w:rPr>
                <w:sz w:val="18"/>
                <w:lang w:val="en-US"/>
              </w:rPr>
            </w:pPr>
          </w:p>
        </w:tc>
        <w:tc>
          <w:tcPr>
            <w:tcW w:w="0" w:type="auto"/>
            <w:tcMar>
              <w:top w:w="0" w:type="dxa"/>
              <w:left w:w="108" w:type="dxa"/>
              <w:bottom w:w="0" w:type="dxa"/>
              <w:right w:w="108" w:type="dxa"/>
            </w:tcMar>
            <w:vAlign w:val="center"/>
            <w:hideMark/>
          </w:tcPr>
          <w:p w14:paraId="09B9D6B0" w14:textId="77777777" w:rsidR="00B44181" w:rsidRPr="00752C91" w:rsidRDefault="00B44181" w:rsidP="000150C0">
            <w:pPr>
              <w:spacing w:after="0" w:line="240" w:lineRule="auto"/>
              <w:jc w:val="left"/>
              <w:rPr>
                <w:sz w:val="18"/>
                <w:lang w:val="en-US"/>
              </w:rPr>
            </w:pPr>
            <w:r w:rsidRPr="00752C91">
              <w:rPr>
                <w:sz w:val="18"/>
                <w:lang w:val="en-US"/>
              </w:rPr>
              <w:t>G</w:t>
            </w:r>
          </w:p>
        </w:tc>
        <w:tc>
          <w:tcPr>
            <w:tcW w:w="0" w:type="auto"/>
            <w:tcMar>
              <w:top w:w="0" w:type="dxa"/>
              <w:left w:w="108" w:type="dxa"/>
              <w:bottom w:w="0" w:type="dxa"/>
              <w:right w:w="108" w:type="dxa"/>
            </w:tcMar>
            <w:vAlign w:val="center"/>
            <w:hideMark/>
          </w:tcPr>
          <w:p w14:paraId="396DD2D6" w14:textId="77777777" w:rsidR="00B44181" w:rsidRPr="00752C91" w:rsidRDefault="00B44181" w:rsidP="000150C0">
            <w:pPr>
              <w:spacing w:after="0" w:line="240" w:lineRule="auto"/>
              <w:jc w:val="left"/>
              <w:rPr>
                <w:sz w:val="18"/>
                <w:lang w:val="en-US"/>
              </w:rPr>
            </w:pPr>
            <w:r w:rsidRPr="00752C91">
              <w:rPr>
                <w:sz w:val="18"/>
                <w:lang w:val="en-US"/>
              </w:rPr>
              <w:t>0.45</w:t>
            </w:r>
          </w:p>
        </w:tc>
        <w:tc>
          <w:tcPr>
            <w:tcW w:w="0" w:type="auto"/>
            <w:tcMar>
              <w:top w:w="0" w:type="dxa"/>
              <w:left w:w="108" w:type="dxa"/>
              <w:bottom w:w="0" w:type="dxa"/>
              <w:right w:w="108" w:type="dxa"/>
            </w:tcMar>
            <w:vAlign w:val="center"/>
            <w:hideMark/>
          </w:tcPr>
          <w:p w14:paraId="453E3EB9" w14:textId="77777777" w:rsidR="00B44181" w:rsidRPr="00752C91" w:rsidRDefault="00B44181" w:rsidP="000150C0">
            <w:pPr>
              <w:spacing w:after="0" w:line="240" w:lineRule="auto"/>
              <w:jc w:val="left"/>
              <w:rPr>
                <w:sz w:val="18"/>
                <w:lang w:val="en-US"/>
              </w:rPr>
            </w:pPr>
            <w:r w:rsidRPr="00752C91">
              <w:rPr>
                <w:sz w:val="18"/>
                <w:lang w:val="en-US"/>
              </w:rPr>
              <w:t>0.20</w:t>
            </w:r>
          </w:p>
        </w:tc>
        <w:tc>
          <w:tcPr>
            <w:tcW w:w="0" w:type="auto"/>
            <w:tcMar>
              <w:top w:w="0" w:type="dxa"/>
              <w:left w:w="108" w:type="dxa"/>
              <w:bottom w:w="0" w:type="dxa"/>
              <w:right w:w="108" w:type="dxa"/>
            </w:tcMar>
            <w:vAlign w:val="center"/>
            <w:hideMark/>
          </w:tcPr>
          <w:p w14:paraId="7FF91705" w14:textId="77777777" w:rsidR="00B44181" w:rsidRPr="00752C91" w:rsidRDefault="00B44181" w:rsidP="000150C0">
            <w:pPr>
              <w:spacing w:after="0" w:line="240" w:lineRule="auto"/>
              <w:jc w:val="left"/>
              <w:rPr>
                <w:sz w:val="18"/>
                <w:lang w:val="en-US"/>
              </w:rPr>
            </w:pPr>
            <w:r w:rsidRPr="00752C91">
              <w:rPr>
                <w:sz w:val="18"/>
                <w:lang w:val="en-US"/>
              </w:rPr>
              <w:t>0.10</w:t>
            </w:r>
          </w:p>
        </w:tc>
        <w:tc>
          <w:tcPr>
            <w:tcW w:w="0" w:type="auto"/>
            <w:tcMar>
              <w:top w:w="0" w:type="dxa"/>
              <w:left w:w="108" w:type="dxa"/>
              <w:bottom w:w="0" w:type="dxa"/>
              <w:right w:w="108" w:type="dxa"/>
            </w:tcMar>
            <w:vAlign w:val="center"/>
            <w:hideMark/>
          </w:tcPr>
          <w:p w14:paraId="11F51687" w14:textId="77777777" w:rsidR="00B44181" w:rsidRPr="00752C91" w:rsidRDefault="00B44181" w:rsidP="000150C0">
            <w:pPr>
              <w:spacing w:after="0" w:line="240" w:lineRule="auto"/>
              <w:jc w:val="left"/>
              <w:rPr>
                <w:sz w:val="18"/>
                <w:lang w:val="en-US"/>
              </w:rPr>
            </w:pPr>
            <w:r w:rsidRPr="00752C91">
              <w:rPr>
                <w:sz w:val="18"/>
                <w:lang w:val="en-US"/>
              </w:rPr>
              <w:t>0.042</w:t>
            </w:r>
          </w:p>
        </w:tc>
        <w:tc>
          <w:tcPr>
            <w:tcW w:w="0" w:type="auto"/>
            <w:tcMar>
              <w:top w:w="0" w:type="dxa"/>
              <w:left w:w="108" w:type="dxa"/>
              <w:bottom w:w="0" w:type="dxa"/>
              <w:right w:w="108" w:type="dxa"/>
            </w:tcMar>
            <w:vAlign w:val="center"/>
            <w:hideMark/>
          </w:tcPr>
          <w:p w14:paraId="026DE854" w14:textId="77777777" w:rsidR="00B44181" w:rsidRPr="00752C91" w:rsidRDefault="00B44181" w:rsidP="000150C0">
            <w:pPr>
              <w:spacing w:after="0" w:line="240" w:lineRule="auto"/>
              <w:jc w:val="left"/>
              <w:rPr>
                <w:sz w:val="18"/>
                <w:lang w:val="en-US"/>
              </w:rPr>
            </w:pPr>
            <w:r w:rsidRPr="00752C91">
              <w:rPr>
                <w:sz w:val="18"/>
                <w:lang w:val="en-US"/>
              </w:rPr>
              <w:t>0.013</w:t>
            </w:r>
          </w:p>
        </w:tc>
        <w:tc>
          <w:tcPr>
            <w:tcW w:w="0" w:type="auto"/>
            <w:tcMar>
              <w:top w:w="0" w:type="dxa"/>
              <w:left w:w="108" w:type="dxa"/>
              <w:bottom w:w="0" w:type="dxa"/>
              <w:right w:w="108" w:type="dxa"/>
            </w:tcMar>
            <w:vAlign w:val="center"/>
            <w:hideMark/>
          </w:tcPr>
          <w:p w14:paraId="4D76833B" w14:textId="77777777" w:rsidR="00B44181" w:rsidRPr="00752C91" w:rsidRDefault="00B44181" w:rsidP="000150C0">
            <w:pPr>
              <w:spacing w:after="0" w:line="240" w:lineRule="auto"/>
              <w:jc w:val="left"/>
              <w:rPr>
                <w:sz w:val="18"/>
                <w:lang w:val="en-US"/>
              </w:rPr>
            </w:pPr>
            <w:r w:rsidRPr="00752C91">
              <w:rPr>
                <w:sz w:val="18"/>
                <w:lang w:val="en-US"/>
              </w:rPr>
              <w:t>0.003</w:t>
            </w:r>
          </w:p>
        </w:tc>
      </w:tr>
      <w:tr w:rsidR="00B44181" w:rsidRPr="00752C91" w14:paraId="56054982" w14:textId="77777777" w:rsidTr="009C71B8">
        <w:trPr>
          <w:trHeight w:val="227"/>
          <w:jc w:val="center"/>
        </w:trPr>
        <w:tc>
          <w:tcPr>
            <w:tcW w:w="0" w:type="auto"/>
            <w:vMerge/>
            <w:tcMar>
              <w:top w:w="0" w:type="dxa"/>
              <w:left w:w="108" w:type="dxa"/>
              <w:bottom w:w="0" w:type="dxa"/>
              <w:right w:w="108" w:type="dxa"/>
            </w:tcMar>
            <w:vAlign w:val="center"/>
          </w:tcPr>
          <w:p w14:paraId="38084DD9" w14:textId="77777777" w:rsidR="00B44181" w:rsidRPr="00752C91" w:rsidRDefault="00B44181" w:rsidP="000150C0">
            <w:pPr>
              <w:spacing w:after="0" w:line="240" w:lineRule="auto"/>
              <w:jc w:val="left"/>
              <w:rPr>
                <w:sz w:val="18"/>
                <w:lang w:val="en-US"/>
              </w:rPr>
            </w:pPr>
          </w:p>
        </w:tc>
        <w:tc>
          <w:tcPr>
            <w:tcW w:w="0" w:type="auto"/>
            <w:vMerge/>
            <w:tcMar>
              <w:top w:w="0" w:type="dxa"/>
              <w:left w:w="108" w:type="dxa"/>
              <w:bottom w:w="0" w:type="dxa"/>
              <w:right w:w="108" w:type="dxa"/>
            </w:tcMar>
            <w:vAlign w:val="center"/>
          </w:tcPr>
          <w:p w14:paraId="319F45EA" w14:textId="77777777" w:rsidR="00B44181" w:rsidRPr="00752C91" w:rsidRDefault="00B44181" w:rsidP="000150C0">
            <w:pPr>
              <w:spacing w:after="0" w:line="240" w:lineRule="auto"/>
              <w:jc w:val="left"/>
              <w:rPr>
                <w:sz w:val="18"/>
                <w:lang w:val="en-US"/>
              </w:rPr>
            </w:pPr>
          </w:p>
        </w:tc>
        <w:tc>
          <w:tcPr>
            <w:tcW w:w="0" w:type="auto"/>
            <w:tcMar>
              <w:top w:w="0" w:type="dxa"/>
              <w:left w:w="108" w:type="dxa"/>
              <w:bottom w:w="0" w:type="dxa"/>
              <w:right w:w="108" w:type="dxa"/>
            </w:tcMar>
            <w:vAlign w:val="center"/>
            <w:hideMark/>
          </w:tcPr>
          <w:p w14:paraId="4649F1CE" w14:textId="77777777" w:rsidR="00B44181" w:rsidRPr="00752C91" w:rsidRDefault="00B44181" w:rsidP="000150C0">
            <w:pPr>
              <w:spacing w:after="0" w:line="240" w:lineRule="auto"/>
              <w:jc w:val="left"/>
              <w:rPr>
                <w:sz w:val="18"/>
                <w:lang w:val="en-US"/>
              </w:rPr>
            </w:pPr>
            <w:r w:rsidRPr="00752C91">
              <w:rPr>
                <w:sz w:val="18"/>
                <w:lang w:val="en-US"/>
              </w:rPr>
              <w:t>W</w:t>
            </w:r>
          </w:p>
        </w:tc>
        <w:tc>
          <w:tcPr>
            <w:tcW w:w="0" w:type="auto"/>
            <w:tcMar>
              <w:top w:w="0" w:type="dxa"/>
              <w:left w:w="108" w:type="dxa"/>
              <w:bottom w:w="0" w:type="dxa"/>
              <w:right w:w="108" w:type="dxa"/>
            </w:tcMar>
            <w:vAlign w:val="center"/>
            <w:hideMark/>
          </w:tcPr>
          <w:p w14:paraId="1DCE56D6" w14:textId="77777777" w:rsidR="00B44181" w:rsidRPr="00752C91" w:rsidRDefault="00B44181" w:rsidP="000150C0">
            <w:pPr>
              <w:spacing w:after="0" w:line="240" w:lineRule="auto"/>
              <w:jc w:val="left"/>
              <w:rPr>
                <w:sz w:val="18"/>
                <w:lang w:val="en-US"/>
              </w:rPr>
            </w:pPr>
            <w:r w:rsidRPr="00752C91">
              <w:rPr>
                <w:sz w:val="18"/>
                <w:lang w:val="en-US"/>
              </w:rPr>
              <w:t>0.45</w:t>
            </w:r>
          </w:p>
        </w:tc>
        <w:tc>
          <w:tcPr>
            <w:tcW w:w="0" w:type="auto"/>
            <w:tcMar>
              <w:top w:w="0" w:type="dxa"/>
              <w:left w:w="108" w:type="dxa"/>
              <w:bottom w:w="0" w:type="dxa"/>
              <w:right w:w="108" w:type="dxa"/>
            </w:tcMar>
            <w:vAlign w:val="center"/>
            <w:hideMark/>
          </w:tcPr>
          <w:p w14:paraId="0FE611E8" w14:textId="77777777" w:rsidR="00B44181" w:rsidRPr="00752C91" w:rsidRDefault="00B44181" w:rsidP="000150C0">
            <w:pPr>
              <w:spacing w:after="0" w:line="240" w:lineRule="auto"/>
              <w:jc w:val="left"/>
              <w:rPr>
                <w:sz w:val="18"/>
                <w:lang w:val="en-US"/>
              </w:rPr>
            </w:pPr>
            <w:r w:rsidRPr="00752C91">
              <w:rPr>
                <w:sz w:val="18"/>
                <w:lang w:val="en-US"/>
              </w:rPr>
              <w:t>0.24</w:t>
            </w:r>
          </w:p>
        </w:tc>
        <w:tc>
          <w:tcPr>
            <w:tcW w:w="0" w:type="auto"/>
            <w:tcMar>
              <w:top w:w="0" w:type="dxa"/>
              <w:left w:w="108" w:type="dxa"/>
              <w:bottom w:w="0" w:type="dxa"/>
              <w:right w:w="108" w:type="dxa"/>
            </w:tcMar>
            <w:vAlign w:val="center"/>
            <w:hideMark/>
          </w:tcPr>
          <w:p w14:paraId="0849B3AC" w14:textId="77777777" w:rsidR="00B44181" w:rsidRPr="00752C91" w:rsidRDefault="00B44181" w:rsidP="000150C0">
            <w:pPr>
              <w:spacing w:after="0" w:line="240" w:lineRule="auto"/>
              <w:jc w:val="left"/>
              <w:rPr>
                <w:sz w:val="18"/>
                <w:lang w:val="en-US"/>
              </w:rPr>
            </w:pPr>
            <w:r w:rsidRPr="00752C91">
              <w:rPr>
                <w:sz w:val="18"/>
                <w:lang w:val="en-US"/>
              </w:rPr>
              <w:t>0.15</w:t>
            </w:r>
          </w:p>
        </w:tc>
        <w:tc>
          <w:tcPr>
            <w:tcW w:w="0" w:type="auto"/>
            <w:tcMar>
              <w:top w:w="0" w:type="dxa"/>
              <w:left w:w="108" w:type="dxa"/>
              <w:bottom w:w="0" w:type="dxa"/>
              <w:right w:w="108" w:type="dxa"/>
            </w:tcMar>
            <w:vAlign w:val="center"/>
            <w:hideMark/>
          </w:tcPr>
          <w:p w14:paraId="0E7E7E6A" w14:textId="77777777" w:rsidR="00B44181" w:rsidRPr="00752C91" w:rsidRDefault="00B44181" w:rsidP="000150C0">
            <w:pPr>
              <w:spacing w:after="0" w:line="240" w:lineRule="auto"/>
              <w:jc w:val="left"/>
              <w:rPr>
                <w:sz w:val="18"/>
                <w:lang w:val="en-US"/>
              </w:rPr>
            </w:pPr>
            <w:r w:rsidRPr="00752C91">
              <w:rPr>
                <w:sz w:val="18"/>
                <w:lang w:val="en-US"/>
              </w:rPr>
              <w:t>0.091</w:t>
            </w:r>
          </w:p>
        </w:tc>
        <w:tc>
          <w:tcPr>
            <w:tcW w:w="0" w:type="auto"/>
            <w:tcMar>
              <w:top w:w="0" w:type="dxa"/>
              <w:left w:w="108" w:type="dxa"/>
              <w:bottom w:w="0" w:type="dxa"/>
              <w:right w:w="108" w:type="dxa"/>
            </w:tcMar>
            <w:vAlign w:val="center"/>
            <w:hideMark/>
          </w:tcPr>
          <w:p w14:paraId="25C47370" w14:textId="77777777" w:rsidR="00B44181" w:rsidRPr="00752C91" w:rsidRDefault="00B44181" w:rsidP="000150C0">
            <w:pPr>
              <w:spacing w:after="0" w:line="240" w:lineRule="auto"/>
              <w:jc w:val="left"/>
              <w:rPr>
                <w:sz w:val="18"/>
                <w:lang w:val="en-US"/>
              </w:rPr>
            </w:pPr>
            <w:r w:rsidRPr="00752C91">
              <w:rPr>
                <w:sz w:val="18"/>
                <w:lang w:val="en-US"/>
              </w:rPr>
              <w:t>0.043</w:t>
            </w:r>
          </w:p>
        </w:tc>
        <w:tc>
          <w:tcPr>
            <w:tcW w:w="0" w:type="auto"/>
            <w:tcMar>
              <w:top w:w="0" w:type="dxa"/>
              <w:left w:w="108" w:type="dxa"/>
              <w:bottom w:w="0" w:type="dxa"/>
              <w:right w:w="108" w:type="dxa"/>
            </w:tcMar>
            <w:vAlign w:val="center"/>
            <w:hideMark/>
          </w:tcPr>
          <w:p w14:paraId="7C8D5BBD" w14:textId="77777777" w:rsidR="00B44181" w:rsidRPr="00752C91" w:rsidRDefault="00B44181" w:rsidP="000150C0">
            <w:pPr>
              <w:spacing w:after="0" w:line="240" w:lineRule="auto"/>
              <w:jc w:val="left"/>
              <w:rPr>
                <w:sz w:val="18"/>
                <w:lang w:val="en-US"/>
              </w:rPr>
            </w:pPr>
            <w:r w:rsidRPr="00752C91">
              <w:rPr>
                <w:sz w:val="18"/>
                <w:lang w:val="en-US"/>
              </w:rPr>
              <w:t>0.011</w:t>
            </w:r>
          </w:p>
        </w:tc>
      </w:tr>
      <w:tr w:rsidR="00B44181" w:rsidRPr="00752C91" w14:paraId="5A7CCF70" w14:textId="77777777" w:rsidTr="009C71B8">
        <w:trPr>
          <w:trHeight w:val="227"/>
          <w:jc w:val="center"/>
        </w:trPr>
        <w:tc>
          <w:tcPr>
            <w:tcW w:w="0" w:type="auto"/>
            <w:vMerge w:val="restart"/>
            <w:tcMar>
              <w:top w:w="0" w:type="dxa"/>
              <w:left w:w="108" w:type="dxa"/>
              <w:bottom w:w="0" w:type="dxa"/>
              <w:right w:w="108" w:type="dxa"/>
            </w:tcMar>
            <w:vAlign w:val="center"/>
            <w:hideMark/>
          </w:tcPr>
          <w:p w14:paraId="23E1F724" w14:textId="77777777" w:rsidR="00B44181" w:rsidRPr="00752C91" w:rsidRDefault="00B44181" w:rsidP="000150C0">
            <w:pPr>
              <w:spacing w:after="0" w:line="240" w:lineRule="auto"/>
              <w:jc w:val="left"/>
              <w:rPr>
                <w:sz w:val="18"/>
              </w:rPr>
            </w:pPr>
            <w:r w:rsidRPr="00752C91">
              <w:rPr>
                <w:sz w:val="18"/>
              </w:rPr>
              <w:t>Hierbas altas y arbustos pequeños con caída promedio de gota de 20”</w:t>
            </w:r>
          </w:p>
        </w:tc>
        <w:tc>
          <w:tcPr>
            <w:tcW w:w="0" w:type="auto"/>
            <w:vMerge w:val="restart"/>
            <w:tcMar>
              <w:top w:w="0" w:type="dxa"/>
              <w:left w:w="108" w:type="dxa"/>
              <w:bottom w:w="0" w:type="dxa"/>
              <w:right w:w="108" w:type="dxa"/>
            </w:tcMar>
            <w:vAlign w:val="center"/>
            <w:hideMark/>
          </w:tcPr>
          <w:p w14:paraId="2ED2DDAC" w14:textId="77777777" w:rsidR="00B44181" w:rsidRPr="00752C91" w:rsidRDefault="00B44181" w:rsidP="000150C0">
            <w:pPr>
              <w:spacing w:after="0" w:line="240" w:lineRule="auto"/>
              <w:jc w:val="center"/>
              <w:rPr>
                <w:sz w:val="18"/>
                <w:lang w:val="en-US"/>
              </w:rPr>
            </w:pPr>
            <w:r w:rsidRPr="00752C91">
              <w:rPr>
                <w:sz w:val="18"/>
                <w:lang w:val="en-US"/>
              </w:rPr>
              <w:t>25</w:t>
            </w:r>
          </w:p>
        </w:tc>
        <w:tc>
          <w:tcPr>
            <w:tcW w:w="0" w:type="auto"/>
            <w:tcMar>
              <w:top w:w="0" w:type="dxa"/>
              <w:left w:w="108" w:type="dxa"/>
              <w:bottom w:w="0" w:type="dxa"/>
              <w:right w:w="108" w:type="dxa"/>
            </w:tcMar>
            <w:vAlign w:val="center"/>
            <w:hideMark/>
          </w:tcPr>
          <w:p w14:paraId="6A8ECECC" w14:textId="77777777" w:rsidR="00B44181" w:rsidRPr="00752C91" w:rsidRDefault="00B44181" w:rsidP="000150C0">
            <w:pPr>
              <w:spacing w:after="0" w:line="240" w:lineRule="auto"/>
              <w:jc w:val="left"/>
              <w:rPr>
                <w:sz w:val="18"/>
                <w:lang w:val="en-US"/>
              </w:rPr>
            </w:pPr>
            <w:r w:rsidRPr="00752C91">
              <w:rPr>
                <w:sz w:val="18"/>
                <w:lang w:val="en-US"/>
              </w:rPr>
              <w:t>G</w:t>
            </w:r>
          </w:p>
        </w:tc>
        <w:tc>
          <w:tcPr>
            <w:tcW w:w="0" w:type="auto"/>
            <w:tcMar>
              <w:top w:w="0" w:type="dxa"/>
              <w:left w:w="108" w:type="dxa"/>
              <w:bottom w:w="0" w:type="dxa"/>
              <w:right w:w="108" w:type="dxa"/>
            </w:tcMar>
            <w:vAlign w:val="center"/>
            <w:hideMark/>
          </w:tcPr>
          <w:p w14:paraId="03A0549C" w14:textId="77777777" w:rsidR="00B44181" w:rsidRPr="00752C91" w:rsidRDefault="00B44181" w:rsidP="000150C0">
            <w:pPr>
              <w:spacing w:after="0" w:line="240" w:lineRule="auto"/>
              <w:jc w:val="left"/>
              <w:rPr>
                <w:sz w:val="18"/>
                <w:lang w:val="en-US"/>
              </w:rPr>
            </w:pPr>
            <w:r w:rsidRPr="00752C91">
              <w:rPr>
                <w:sz w:val="18"/>
                <w:lang w:val="en-US"/>
              </w:rPr>
              <w:t>0.36</w:t>
            </w:r>
          </w:p>
        </w:tc>
        <w:tc>
          <w:tcPr>
            <w:tcW w:w="0" w:type="auto"/>
            <w:tcMar>
              <w:top w:w="0" w:type="dxa"/>
              <w:left w:w="108" w:type="dxa"/>
              <w:bottom w:w="0" w:type="dxa"/>
              <w:right w:w="108" w:type="dxa"/>
            </w:tcMar>
            <w:vAlign w:val="center"/>
            <w:hideMark/>
          </w:tcPr>
          <w:p w14:paraId="38DA98BF" w14:textId="77777777" w:rsidR="00B44181" w:rsidRPr="00752C91" w:rsidRDefault="00B44181" w:rsidP="000150C0">
            <w:pPr>
              <w:spacing w:after="0" w:line="240" w:lineRule="auto"/>
              <w:jc w:val="left"/>
              <w:rPr>
                <w:sz w:val="18"/>
                <w:lang w:val="en-US"/>
              </w:rPr>
            </w:pPr>
            <w:r w:rsidRPr="00752C91">
              <w:rPr>
                <w:sz w:val="18"/>
                <w:lang w:val="en-US"/>
              </w:rPr>
              <w:t>0.17</w:t>
            </w:r>
          </w:p>
        </w:tc>
        <w:tc>
          <w:tcPr>
            <w:tcW w:w="0" w:type="auto"/>
            <w:tcMar>
              <w:top w:w="0" w:type="dxa"/>
              <w:left w:w="108" w:type="dxa"/>
              <w:bottom w:w="0" w:type="dxa"/>
              <w:right w:w="108" w:type="dxa"/>
            </w:tcMar>
            <w:vAlign w:val="center"/>
            <w:hideMark/>
          </w:tcPr>
          <w:p w14:paraId="3522BA71" w14:textId="77777777" w:rsidR="00B44181" w:rsidRPr="00752C91" w:rsidRDefault="00B44181" w:rsidP="000150C0">
            <w:pPr>
              <w:spacing w:after="0" w:line="240" w:lineRule="auto"/>
              <w:jc w:val="left"/>
              <w:rPr>
                <w:sz w:val="18"/>
                <w:lang w:val="en-US"/>
              </w:rPr>
            </w:pPr>
            <w:r w:rsidRPr="00752C91">
              <w:rPr>
                <w:sz w:val="18"/>
                <w:lang w:val="en-US"/>
              </w:rPr>
              <w:t>0.09</w:t>
            </w:r>
          </w:p>
        </w:tc>
        <w:tc>
          <w:tcPr>
            <w:tcW w:w="0" w:type="auto"/>
            <w:tcMar>
              <w:top w:w="0" w:type="dxa"/>
              <w:left w:w="108" w:type="dxa"/>
              <w:bottom w:w="0" w:type="dxa"/>
              <w:right w:w="108" w:type="dxa"/>
            </w:tcMar>
            <w:vAlign w:val="center"/>
            <w:hideMark/>
          </w:tcPr>
          <w:p w14:paraId="10575FD7" w14:textId="77777777" w:rsidR="00B44181" w:rsidRPr="00752C91" w:rsidRDefault="00B44181" w:rsidP="000150C0">
            <w:pPr>
              <w:spacing w:after="0" w:line="240" w:lineRule="auto"/>
              <w:jc w:val="left"/>
              <w:rPr>
                <w:sz w:val="18"/>
                <w:lang w:val="en-US"/>
              </w:rPr>
            </w:pPr>
            <w:r w:rsidRPr="00752C91">
              <w:rPr>
                <w:sz w:val="18"/>
                <w:lang w:val="en-US"/>
              </w:rPr>
              <w:t>0.038</w:t>
            </w:r>
          </w:p>
        </w:tc>
        <w:tc>
          <w:tcPr>
            <w:tcW w:w="0" w:type="auto"/>
            <w:tcMar>
              <w:top w:w="0" w:type="dxa"/>
              <w:left w:w="108" w:type="dxa"/>
              <w:bottom w:w="0" w:type="dxa"/>
              <w:right w:w="108" w:type="dxa"/>
            </w:tcMar>
            <w:vAlign w:val="center"/>
            <w:hideMark/>
          </w:tcPr>
          <w:p w14:paraId="030465F8" w14:textId="77777777" w:rsidR="00B44181" w:rsidRPr="00752C91" w:rsidRDefault="00B44181" w:rsidP="000150C0">
            <w:pPr>
              <w:spacing w:after="0" w:line="240" w:lineRule="auto"/>
              <w:jc w:val="left"/>
              <w:rPr>
                <w:sz w:val="18"/>
                <w:lang w:val="en-US"/>
              </w:rPr>
            </w:pPr>
            <w:r w:rsidRPr="00752C91">
              <w:rPr>
                <w:sz w:val="18"/>
                <w:lang w:val="en-US"/>
              </w:rPr>
              <w:t>0.013</w:t>
            </w:r>
          </w:p>
        </w:tc>
        <w:tc>
          <w:tcPr>
            <w:tcW w:w="0" w:type="auto"/>
            <w:tcMar>
              <w:top w:w="0" w:type="dxa"/>
              <w:left w:w="108" w:type="dxa"/>
              <w:bottom w:w="0" w:type="dxa"/>
              <w:right w:w="108" w:type="dxa"/>
            </w:tcMar>
            <w:vAlign w:val="center"/>
            <w:hideMark/>
          </w:tcPr>
          <w:p w14:paraId="5AC88AAC" w14:textId="77777777" w:rsidR="00B44181" w:rsidRPr="00752C91" w:rsidRDefault="00B44181" w:rsidP="000150C0">
            <w:pPr>
              <w:spacing w:after="0" w:line="240" w:lineRule="auto"/>
              <w:jc w:val="left"/>
              <w:rPr>
                <w:sz w:val="18"/>
                <w:lang w:val="en-US"/>
              </w:rPr>
            </w:pPr>
            <w:r w:rsidRPr="00752C91">
              <w:rPr>
                <w:sz w:val="18"/>
                <w:lang w:val="en-US"/>
              </w:rPr>
              <w:t>0.003</w:t>
            </w:r>
          </w:p>
        </w:tc>
      </w:tr>
      <w:tr w:rsidR="00B44181" w:rsidRPr="00752C91" w14:paraId="73B76DB0" w14:textId="77777777" w:rsidTr="009C71B8">
        <w:trPr>
          <w:trHeight w:val="227"/>
          <w:jc w:val="center"/>
        </w:trPr>
        <w:tc>
          <w:tcPr>
            <w:tcW w:w="0" w:type="auto"/>
            <w:vMerge/>
            <w:vAlign w:val="center"/>
            <w:hideMark/>
          </w:tcPr>
          <w:p w14:paraId="012EDC33" w14:textId="77777777" w:rsidR="00B44181" w:rsidRPr="00752C91" w:rsidRDefault="00B44181" w:rsidP="000150C0">
            <w:pPr>
              <w:spacing w:after="0" w:line="240" w:lineRule="auto"/>
              <w:jc w:val="left"/>
              <w:rPr>
                <w:sz w:val="18"/>
              </w:rPr>
            </w:pPr>
          </w:p>
        </w:tc>
        <w:tc>
          <w:tcPr>
            <w:tcW w:w="0" w:type="auto"/>
            <w:vMerge/>
            <w:tcMar>
              <w:top w:w="0" w:type="dxa"/>
              <w:left w:w="108" w:type="dxa"/>
              <w:bottom w:w="0" w:type="dxa"/>
              <w:right w:w="108" w:type="dxa"/>
            </w:tcMar>
            <w:vAlign w:val="center"/>
          </w:tcPr>
          <w:p w14:paraId="7DC24234"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2072AF24" w14:textId="77777777" w:rsidR="00B44181" w:rsidRPr="00752C91" w:rsidRDefault="00B44181" w:rsidP="000150C0">
            <w:pPr>
              <w:spacing w:after="0" w:line="240" w:lineRule="auto"/>
              <w:jc w:val="left"/>
              <w:rPr>
                <w:sz w:val="18"/>
                <w:lang w:val="en-US"/>
              </w:rPr>
            </w:pPr>
            <w:r w:rsidRPr="00752C91">
              <w:rPr>
                <w:sz w:val="18"/>
                <w:lang w:val="en-US"/>
              </w:rPr>
              <w:t>W</w:t>
            </w:r>
          </w:p>
        </w:tc>
        <w:tc>
          <w:tcPr>
            <w:tcW w:w="0" w:type="auto"/>
            <w:tcMar>
              <w:top w:w="0" w:type="dxa"/>
              <w:left w:w="108" w:type="dxa"/>
              <w:bottom w:w="0" w:type="dxa"/>
              <w:right w:w="108" w:type="dxa"/>
            </w:tcMar>
            <w:vAlign w:val="center"/>
            <w:hideMark/>
          </w:tcPr>
          <w:p w14:paraId="6AB5CCD2" w14:textId="77777777" w:rsidR="00B44181" w:rsidRPr="00752C91" w:rsidRDefault="00B44181" w:rsidP="000150C0">
            <w:pPr>
              <w:spacing w:after="0" w:line="240" w:lineRule="auto"/>
              <w:jc w:val="left"/>
              <w:rPr>
                <w:sz w:val="18"/>
                <w:lang w:val="en-US"/>
              </w:rPr>
            </w:pPr>
            <w:r w:rsidRPr="00752C91">
              <w:rPr>
                <w:sz w:val="18"/>
                <w:lang w:val="en-US"/>
              </w:rPr>
              <w:t>0.36</w:t>
            </w:r>
          </w:p>
        </w:tc>
        <w:tc>
          <w:tcPr>
            <w:tcW w:w="0" w:type="auto"/>
            <w:tcMar>
              <w:top w:w="0" w:type="dxa"/>
              <w:left w:w="108" w:type="dxa"/>
              <w:bottom w:w="0" w:type="dxa"/>
              <w:right w:w="108" w:type="dxa"/>
            </w:tcMar>
            <w:vAlign w:val="center"/>
            <w:hideMark/>
          </w:tcPr>
          <w:p w14:paraId="5B7F7ED6" w14:textId="77777777" w:rsidR="00B44181" w:rsidRPr="00752C91" w:rsidRDefault="00B44181" w:rsidP="000150C0">
            <w:pPr>
              <w:spacing w:after="0" w:line="240" w:lineRule="auto"/>
              <w:jc w:val="left"/>
              <w:rPr>
                <w:sz w:val="18"/>
                <w:lang w:val="en-US"/>
              </w:rPr>
            </w:pPr>
            <w:r w:rsidRPr="00752C91">
              <w:rPr>
                <w:sz w:val="18"/>
                <w:lang w:val="en-US"/>
              </w:rPr>
              <w:t>0.20</w:t>
            </w:r>
          </w:p>
        </w:tc>
        <w:tc>
          <w:tcPr>
            <w:tcW w:w="0" w:type="auto"/>
            <w:tcMar>
              <w:top w:w="0" w:type="dxa"/>
              <w:left w:w="108" w:type="dxa"/>
              <w:bottom w:w="0" w:type="dxa"/>
              <w:right w:w="108" w:type="dxa"/>
            </w:tcMar>
            <w:vAlign w:val="center"/>
            <w:hideMark/>
          </w:tcPr>
          <w:p w14:paraId="4531BCD2" w14:textId="77777777" w:rsidR="00B44181" w:rsidRPr="00752C91" w:rsidRDefault="00B44181" w:rsidP="000150C0">
            <w:pPr>
              <w:spacing w:after="0" w:line="240" w:lineRule="auto"/>
              <w:jc w:val="left"/>
              <w:rPr>
                <w:sz w:val="18"/>
                <w:lang w:val="en-US"/>
              </w:rPr>
            </w:pPr>
            <w:r w:rsidRPr="00752C91">
              <w:rPr>
                <w:sz w:val="18"/>
                <w:lang w:val="en-US"/>
              </w:rPr>
              <w:t>0.13</w:t>
            </w:r>
          </w:p>
        </w:tc>
        <w:tc>
          <w:tcPr>
            <w:tcW w:w="0" w:type="auto"/>
            <w:tcMar>
              <w:top w:w="0" w:type="dxa"/>
              <w:left w:w="108" w:type="dxa"/>
              <w:bottom w:w="0" w:type="dxa"/>
              <w:right w:w="108" w:type="dxa"/>
            </w:tcMar>
            <w:vAlign w:val="center"/>
            <w:hideMark/>
          </w:tcPr>
          <w:p w14:paraId="20259F67" w14:textId="77777777" w:rsidR="00B44181" w:rsidRPr="00752C91" w:rsidRDefault="00B44181" w:rsidP="000150C0">
            <w:pPr>
              <w:spacing w:after="0" w:line="240" w:lineRule="auto"/>
              <w:jc w:val="left"/>
              <w:rPr>
                <w:sz w:val="18"/>
                <w:lang w:val="en-US"/>
              </w:rPr>
            </w:pPr>
            <w:r w:rsidRPr="00752C91">
              <w:rPr>
                <w:sz w:val="18"/>
                <w:lang w:val="en-US"/>
              </w:rPr>
              <w:t>0.083</w:t>
            </w:r>
          </w:p>
        </w:tc>
        <w:tc>
          <w:tcPr>
            <w:tcW w:w="0" w:type="auto"/>
            <w:tcMar>
              <w:top w:w="0" w:type="dxa"/>
              <w:left w:w="108" w:type="dxa"/>
              <w:bottom w:w="0" w:type="dxa"/>
              <w:right w:w="108" w:type="dxa"/>
            </w:tcMar>
            <w:vAlign w:val="center"/>
            <w:hideMark/>
          </w:tcPr>
          <w:p w14:paraId="5E610776" w14:textId="77777777" w:rsidR="00B44181" w:rsidRPr="00752C91" w:rsidRDefault="00B44181" w:rsidP="000150C0">
            <w:pPr>
              <w:spacing w:after="0" w:line="240" w:lineRule="auto"/>
              <w:jc w:val="left"/>
              <w:rPr>
                <w:sz w:val="18"/>
                <w:lang w:val="en-US"/>
              </w:rPr>
            </w:pPr>
            <w:r w:rsidRPr="00752C91">
              <w:rPr>
                <w:sz w:val="18"/>
                <w:lang w:val="en-US"/>
              </w:rPr>
              <w:t>0.041</w:t>
            </w:r>
          </w:p>
        </w:tc>
        <w:tc>
          <w:tcPr>
            <w:tcW w:w="0" w:type="auto"/>
            <w:tcMar>
              <w:top w:w="0" w:type="dxa"/>
              <w:left w:w="108" w:type="dxa"/>
              <w:bottom w:w="0" w:type="dxa"/>
              <w:right w:w="108" w:type="dxa"/>
            </w:tcMar>
            <w:vAlign w:val="center"/>
            <w:hideMark/>
          </w:tcPr>
          <w:p w14:paraId="4B6819ED" w14:textId="77777777" w:rsidR="00B44181" w:rsidRPr="00752C91" w:rsidRDefault="00B44181" w:rsidP="000150C0">
            <w:pPr>
              <w:spacing w:after="0" w:line="240" w:lineRule="auto"/>
              <w:jc w:val="left"/>
              <w:rPr>
                <w:sz w:val="18"/>
                <w:lang w:val="en-US"/>
              </w:rPr>
            </w:pPr>
            <w:r w:rsidRPr="00752C91">
              <w:rPr>
                <w:sz w:val="18"/>
                <w:lang w:val="en-US"/>
              </w:rPr>
              <w:t>0.011</w:t>
            </w:r>
          </w:p>
        </w:tc>
      </w:tr>
      <w:tr w:rsidR="00B44181" w:rsidRPr="00752C91" w14:paraId="5DC45352" w14:textId="77777777" w:rsidTr="009C71B8">
        <w:trPr>
          <w:trHeight w:val="227"/>
          <w:jc w:val="center"/>
        </w:trPr>
        <w:tc>
          <w:tcPr>
            <w:tcW w:w="0" w:type="auto"/>
            <w:vMerge/>
            <w:vAlign w:val="center"/>
            <w:hideMark/>
          </w:tcPr>
          <w:p w14:paraId="5EF7FBE9" w14:textId="77777777" w:rsidR="00B44181" w:rsidRPr="00752C91" w:rsidRDefault="00B44181" w:rsidP="000150C0">
            <w:pPr>
              <w:spacing w:after="0" w:line="240" w:lineRule="auto"/>
              <w:jc w:val="left"/>
              <w:rPr>
                <w:sz w:val="18"/>
              </w:rPr>
            </w:pPr>
          </w:p>
        </w:tc>
        <w:tc>
          <w:tcPr>
            <w:tcW w:w="0" w:type="auto"/>
            <w:vMerge w:val="restart"/>
            <w:tcMar>
              <w:top w:w="0" w:type="dxa"/>
              <w:left w:w="108" w:type="dxa"/>
              <w:bottom w:w="0" w:type="dxa"/>
              <w:right w:w="108" w:type="dxa"/>
            </w:tcMar>
            <w:vAlign w:val="center"/>
            <w:hideMark/>
          </w:tcPr>
          <w:p w14:paraId="6A8806F6" w14:textId="77777777" w:rsidR="00B44181" w:rsidRPr="00752C91" w:rsidRDefault="00B44181" w:rsidP="000150C0">
            <w:pPr>
              <w:spacing w:after="0" w:line="240" w:lineRule="auto"/>
              <w:jc w:val="center"/>
              <w:rPr>
                <w:sz w:val="18"/>
                <w:lang w:val="en-US"/>
              </w:rPr>
            </w:pPr>
            <w:r w:rsidRPr="00752C91">
              <w:rPr>
                <w:sz w:val="18"/>
                <w:lang w:val="en-US"/>
              </w:rPr>
              <w:t>50</w:t>
            </w:r>
          </w:p>
        </w:tc>
        <w:tc>
          <w:tcPr>
            <w:tcW w:w="0" w:type="auto"/>
            <w:tcMar>
              <w:top w:w="0" w:type="dxa"/>
              <w:left w:w="108" w:type="dxa"/>
              <w:bottom w:w="0" w:type="dxa"/>
              <w:right w:w="108" w:type="dxa"/>
            </w:tcMar>
            <w:vAlign w:val="center"/>
            <w:hideMark/>
          </w:tcPr>
          <w:p w14:paraId="7F800C17" w14:textId="77777777" w:rsidR="00B44181" w:rsidRPr="00752C91" w:rsidRDefault="00B44181" w:rsidP="000150C0">
            <w:pPr>
              <w:spacing w:after="0" w:line="240" w:lineRule="auto"/>
              <w:jc w:val="left"/>
              <w:rPr>
                <w:sz w:val="18"/>
                <w:lang w:val="en-US"/>
              </w:rPr>
            </w:pPr>
            <w:r w:rsidRPr="00752C91">
              <w:rPr>
                <w:sz w:val="18"/>
                <w:lang w:val="en-US"/>
              </w:rPr>
              <w:t>G</w:t>
            </w:r>
          </w:p>
        </w:tc>
        <w:tc>
          <w:tcPr>
            <w:tcW w:w="0" w:type="auto"/>
            <w:tcMar>
              <w:top w:w="0" w:type="dxa"/>
              <w:left w:w="108" w:type="dxa"/>
              <w:bottom w:w="0" w:type="dxa"/>
              <w:right w:w="108" w:type="dxa"/>
            </w:tcMar>
            <w:vAlign w:val="center"/>
            <w:hideMark/>
          </w:tcPr>
          <w:p w14:paraId="6E5CD0CE" w14:textId="77777777" w:rsidR="00B44181" w:rsidRPr="00752C91" w:rsidRDefault="00B44181" w:rsidP="000150C0">
            <w:pPr>
              <w:spacing w:after="0" w:line="240" w:lineRule="auto"/>
              <w:jc w:val="left"/>
              <w:rPr>
                <w:sz w:val="18"/>
                <w:lang w:val="en-US"/>
              </w:rPr>
            </w:pPr>
            <w:r w:rsidRPr="00752C91">
              <w:rPr>
                <w:sz w:val="18"/>
                <w:lang w:val="en-US"/>
              </w:rPr>
              <w:t>0.026</w:t>
            </w:r>
          </w:p>
        </w:tc>
        <w:tc>
          <w:tcPr>
            <w:tcW w:w="0" w:type="auto"/>
            <w:tcMar>
              <w:top w:w="0" w:type="dxa"/>
              <w:left w:w="108" w:type="dxa"/>
              <w:bottom w:w="0" w:type="dxa"/>
              <w:right w:w="108" w:type="dxa"/>
            </w:tcMar>
            <w:vAlign w:val="center"/>
            <w:hideMark/>
          </w:tcPr>
          <w:p w14:paraId="79C351D0" w14:textId="77777777" w:rsidR="00B44181" w:rsidRPr="00752C91" w:rsidRDefault="00B44181" w:rsidP="000150C0">
            <w:pPr>
              <w:spacing w:after="0" w:line="240" w:lineRule="auto"/>
              <w:jc w:val="left"/>
              <w:rPr>
                <w:sz w:val="18"/>
                <w:lang w:val="en-US"/>
              </w:rPr>
            </w:pPr>
            <w:r w:rsidRPr="00752C91">
              <w:rPr>
                <w:sz w:val="18"/>
                <w:lang w:val="en-US"/>
              </w:rPr>
              <w:t>0.013</w:t>
            </w:r>
          </w:p>
        </w:tc>
        <w:tc>
          <w:tcPr>
            <w:tcW w:w="0" w:type="auto"/>
            <w:tcMar>
              <w:top w:w="0" w:type="dxa"/>
              <w:left w:w="108" w:type="dxa"/>
              <w:bottom w:w="0" w:type="dxa"/>
              <w:right w:w="108" w:type="dxa"/>
            </w:tcMar>
            <w:vAlign w:val="center"/>
            <w:hideMark/>
          </w:tcPr>
          <w:p w14:paraId="552696D1" w14:textId="77777777" w:rsidR="00B44181" w:rsidRPr="00752C91" w:rsidRDefault="00B44181" w:rsidP="000150C0">
            <w:pPr>
              <w:spacing w:after="0" w:line="240" w:lineRule="auto"/>
              <w:jc w:val="left"/>
              <w:rPr>
                <w:sz w:val="18"/>
                <w:lang w:val="en-US"/>
              </w:rPr>
            </w:pPr>
            <w:r w:rsidRPr="00752C91">
              <w:rPr>
                <w:sz w:val="18"/>
                <w:lang w:val="en-US"/>
              </w:rPr>
              <w:t>0.07</w:t>
            </w:r>
          </w:p>
        </w:tc>
        <w:tc>
          <w:tcPr>
            <w:tcW w:w="0" w:type="auto"/>
            <w:tcMar>
              <w:top w:w="0" w:type="dxa"/>
              <w:left w:w="108" w:type="dxa"/>
              <w:bottom w:w="0" w:type="dxa"/>
              <w:right w:w="108" w:type="dxa"/>
            </w:tcMar>
            <w:vAlign w:val="center"/>
            <w:hideMark/>
          </w:tcPr>
          <w:p w14:paraId="4474AC50" w14:textId="77777777" w:rsidR="00B44181" w:rsidRPr="00752C91" w:rsidRDefault="00B44181" w:rsidP="000150C0">
            <w:pPr>
              <w:spacing w:after="0" w:line="240" w:lineRule="auto"/>
              <w:jc w:val="left"/>
              <w:rPr>
                <w:sz w:val="18"/>
                <w:lang w:val="en-US"/>
              </w:rPr>
            </w:pPr>
            <w:r w:rsidRPr="00752C91">
              <w:rPr>
                <w:sz w:val="18"/>
                <w:lang w:val="en-US"/>
              </w:rPr>
              <w:t>0.035</w:t>
            </w:r>
          </w:p>
        </w:tc>
        <w:tc>
          <w:tcPr>
            <w:tcW w:w="0" w:type="auto"/>
            <w:tcMar>
              <w:top w:w="0" w:type="dxa"/>
              <w:left w:w="108" w:type="dxa"/>
              <w:bottom w:w="0" w:type="dxa"/>
              <w:right w:w="108" w:type="dxa"/>
            </w:tcMar>
            <w:vAlign w:val="center"/>
            <w:hideMark/>
          </w:tcPr>
          <w:p w14:paraId="4B03517A" w14:textId="77777777" w:rsidR="00B44181" w:rsidRPr="00752C91" w:rsidRDefault="00B44181" w:rsidP="000150C0">
            <w:pPr>
              <w:spacing w:after="0" w:line="240" w:lineRule="auto"/>
              <w:jc w:val="left"/>
              <w:rPr>
                <w:sz w:val="18"/>
                <w:lang w:val="en-US"/>
              </w:rPr>
            </w:pPr>
            <w:r w:rsidRPr="00752C91">
              <w:rPr>
                <w:sz w:val="18"/>
                <w:lang w:val="en-US"/>
              </w:rPr>
              <w:t>0.012</w:t>
            </w:r>
          </w:p>
        </w:tc>
        <w:tc>
          <w:tcPr>
            <w:tcW w:w="0" w:type="auto"/>
            <w:tcMar>
              <w:top w:w="0" w:type="dxa"/>
              <w:left w:w="108" w:type="dxa"/>
              <w:bottom w:w="0" w:type="dxa"/>
              <w:right w:w="108" w:type="dxa"/>
            </w:tcMar>
            <w:vAlign w:val="center"/>
            <w:hideMark/>
          </w:tcPr>
          <w:p w14:paraId="59599C0C" w14:textId="77777777" w:rsidR="00B44181" w:rsidRPr="00752C91" w:rsidRDefault="00B44181" w:rsidP="000150C0">
            <w:pPr>
              <w:spacing w:after="0" w:line="240" w:lineRule="auto"/>
              <w:jc w:val="left"/>
              <w:rPr>
                <w:sz w:val="18"/>
                <w:lang w:val="en-US"/>
              </w:rPr>
            </w:pPr>
            <w:r w:rsidRPr="00752C91">
              <w:rPr>
                <w:sz w:val="18"/>
                <w:lang w:val="en-US"/>
              </w:rPr>
              <w:t>0.003</w:t>
            </w:r>
          </w:p>
        </w:tc>
      </w:tr>
      <w:tr w:rsidR="00B44181" w:rsidRPr="00752C91" w14:paraId="3B79A1D9" w14:textId="77777777" w:rsidTr="009C71B8">
        <w:trPr>
          <w:trHeight w:val="227"/>
          <w:jc w:val="center"/>
        </w:trPr>
        <w:tc>
          <w:tcPr>
            <w:tcW w:w="0" w:type="auto"/>
            <w:vMerge/>
            <w:vAlign w:val="center"/>
            <w:hideMark/>
          </w:tcPr>
          <w:p w14:paraId="4FBD5E42" w14:textId="77777777" w:rsidR="00B44181" w:rsidRPr="00752C91" w:rsidRDefault="00B44181" w:rsidP="000150C0">
            <w:pPr>
              <w:spacing w:after="0" w:line="240" w:lineRule="auto"/>
              <w:jc w:val="left"/>
              <w:rPr>
                <w:sz w:val="18"/>
              </w:rPr>
            </w:pPr>
          </w:p>
        </w:tc>
        <w:tc>
          <w:tcPr>
            <w:tcW w:w="0" w:type="auto"/>
            <w:vMerge/>
            <w:tcMar>
              <w:top w:w="0" w:type="dxa"/>
              <w:left w:w="108" w:type="dxa"/>
              <w:bottom w:w="0" w:type="dxa"/>
              <w:right w:w="108" w:type="dxa"/>
            </w:tcMar>
            <w:vAlign w:val="center"/>
          </w:tcPr>
          <w:p w14:paraId="2ED5F247"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60BC61A3" w14:textId="77777777" w:rsidR="00B44181" w:rsidRPr="00752C91" w:rsidRDefault="00B44181" w:rsidP="000150C0">
            <w:pPr>
              <w:spacing w:after="0" w:line="240" w:lineRule="auto"/>
              <w:jc w:val="left"/>
              <w:rPr>
                <w:sz w:val="18"/>
                <w:lang w:val="en-US"/>
              </w:rPr>
            </w:pPr>
            <w:r w:rsidRPr="00752C91">
              <w:rPr>
                <w:sz w:val="18"/>
                <w:lang w:val="en-US"/>
              </w:rPr>
              <w:t>W</w:t>
            </w:r>
          </w:p>
        </w:tc>
        <w:tc>
          <w:tcPr>
            <w:tcW w:w="0" w:type="auto"/>
            <w:tcMar>
              <w:top w:w="0" w:type="dxa"/>
              <w:left w:w="108" w:type="dxa"/>
              <w:bottom w:w="0" w:type="dxa"/>
              <w:right w:w="108" w:type="dxa"/>
            </w:tcMar>
            <w:vAlign w:val="center"/>
            <w:hideMark/>
          </w:tcPr>
          <w:p w14:paraId="35FA8DDF" w14:textId="77777777" w:rsidR="00B44181" w:rsidRPr="00752C91" w:rsidRDefault="00B44181" w:rsidP="000150C0">
            <w:pPr>
              <w:spacing w:after="0" w:line="240" w:lineRule="auto"/>
              <w:jc w:val="left"/>
              <w:rPr>
                <w:sz w:val="18"/>
                <w:lang w:val="en-US"/>
              </w:rPr>
            </w:pPr>
            <w:r w:rsidRPr="00752C91">
              <w:rPr>
                <w:sz w:val="18"/>
                <w:lang w:val="en-US"/>
              </w:rPr>
              <w:t>0.026</w:t>
            </w:r>
          </w:p>
        </w:tc>
        <w:tc>
          <w:tcPr>
            <w:tcW w:w="0" w:type="auto"/>
            <w:tcMar>
              <w:top w:w="0" w:type="dxa"/>
              <w:left w:w="108" w:type="dxa"/>
              <w:bottom w:w="0" w:type="dxa"/>
              <w:right w:w="108" w:type="dxa"/>
            </w:tcMar>
            <w:vAlign w:val="center"/>
            <w:hideMark/>
          </w:tcPr>
          <w:p w14:paraId="68216DD0" w14:textId="77777777" w:rsidR="00B44181" w:rsidRPr="00752C91" w:rsidRDefault="00B44181" w:rsidP="000150C0">
            <w:pPr>
              <w:spacing w:after="0" w:line="240" w:lineRule="auto"/>
              <w:jc w:val="left"/>
              <w:rPr>
                <w:sz w:val="18"/>
                <w:lang w:val="en-US"/>
              </w:rPr>
            </w:pPr>
            <w:r w:rsidRPr="00752C91">
              <w:rPr>
                <w:sz w:val="18"/>
                <w:lang w:val="en-US"/>
              </w:rPr>
              <w:t>0.016</w:t>
            </w:r>
          </w:p>
        </w:tc>
        <w:tc>
          <w:tcPr>
            <w:tcW w:w="0" w:type="auto"/>
            <w:tcMar>
              <w:top w:w="0" w:type="dxa"/>
              <w:left w:w="108" w:type="dxa"/>
              <w:bottom w:w="0" w:type="dxa"/>
              <w:right w:w="108" w:type="dxa"/>
            </w:tcMar>
            <w:vAlign w:val="center"/>
            <w:hideMark/>
          </w:tcPr>
          <w:p w14:paraId="657EC18A" w14:textId="77777777" w:rsidR="00B44181" w:rsidRPr="00752C91" w:rsidRDefault="00B44181" w:rsidP="000150C0">
            <w:pPr>
              <w:spacing w:after="0" w:line="240" w:lineRule="auto"/>
              <w:jc w:val="left"/>
              <w:rPr>
                <w:sz w:val="18"/>
                <w:lang w:val="en-US"/>
              </w:rPr>
            </w:pPr>
            <w:r w:rsidRPr="00752C91">
              <w:rPr>
                <w:sz w:val="18"/>
                <w:lang w:val="en-US"/>
              </w:rPr>
              <w:t>0.011</w:t>
            </w:r>
          </w:p>
        </w:tc>
        <w:tc>
          <w:tcPr>
            <w:tcW w:w="0" w:type="auto"/>
            <w:tcMar>
              <w:top w:w="0" w:type="dxa"/>
              <w:left w:w="108" w:type="dxa"/>
              <w:bottom w:w="0" w:type="dxa"/>
              <w:right w:w="108" w:type="dxa"/>
            </w:tcMar>
            <w:vAlign w:val="center"/>
            <w:hideMark/>
          </w:tcPr>
          <w:p w14:paraId="4AD3CA70" w14:textId="77777777" w:rsidR="00B44181" w:rsidRPr="00752C91" w:rsidRDefault="00B44181" w:rsidP="000150C0">
            <w:pPr>
              <w:spacing w:after="0" w:line="240" w:lineRule="auto"/>
              <w:jc w:val="left"/>
              <w:rPr>
                <w:sz w:val="18"/>
                <w:lang w:val="en-US"/>
              </w:rPr>
            </w:pPr>
            <w:r w:rsidRPr="00752C91">
              <w:rPr>
                <w:sz w:val="18"/>
                <w:lang w:val="en-US"/>
              </w:rPr>
              <w:t>0.076</w:t>
            </w:r>
          </w:p>
        </w:tc>
        <w:tc>
          <w:tcPr>
            <w:tcW w:w="0" w:type="auto"/>
            <w:tcMar>
              <w:top w:w="0" w:type="dxa"/>
              <w:left w:w="108" w:type="dxa"/>
              <w:bottom w:w="0" w:type="dxa"/>
              <w:right w:w="108" w:type="dxa"/>
            </w:tcMar>
            <w:vAlign w:val="center"/>
            <w:hideMark/>
          </w:tcPr>
          <w:p w14:paraId="3A09F577" w14:textId="77777777" w:rsidR="00B44181" w:rsidRPr="00752C91" w:rsidRDefault="00B44181" w:rsidP="000150C0">
            <w:pPr>
              <w:spacing w:after="0" w:line="240" w:lineRule="auto"/>
              <w:jc w:val="left"/>
              <w:rPr>
                <w:sz w:val="18"/>
                <w:lang w:val="en-US"/>
              </w:rPr>
            </w:pPr>
            <w:r w:rsidRPr="00752C91">
              <w:rPr>
                <w:sz w:val="18"/>
                <w:lang w:val="en-US"/>
              </w:rPr>
              <w:t>0.039</w:t>
            </w:r>
          </w:p>
        </w:tc>
        <w:tc>
          <w:tcPr>
            <w:tcW w:w="0" w:type="auto"/>
            <w:tcMar>
              <w:top w:w="0" w:type="dxa"/>
              <w:left w:w="108" w:type="dxa"/>
              <w:bottom w:w="0" w:type="dxa"/>
              <w:right w:w="108" w:type="dxa"/>
            </w:tcMar>
            <w:vAlign w:val="center"/>
            <w:hideMark/>
          </w:tcPr>
          <w:p w14:paraId="2B1ABAB6" w14:textId="77777777" w:rsidR="00B44181" w:rsidRPr="00752C91" w:rsidRDefault="00B44181" w:rsidP="000150C0">
            <w:pPr>
              <w:spacing w:after="0" w:line="240" w:lineRule="auto"/>
              <w:jc w:val="left"/>
              <w:rPr>
                <w:sz w:val="18"/>
                <w:lang w:val="en-US"/>
              </w:rPr>
            </w:pPr>
            <w:r w:rsidRPr="00752C91">
              <w:rPr>
                <w:sz w:val="18"/>
                <w:lang w:val="en-US"/>
              </w:rPr>
              <w:t>0.011</w:t>
            </w:r>
          </w:p>
        </w:tc>
      </w:tr>
      <w:tr w:rsidR="00B44181" w:rsidRPr="00752C91" w14:paraId="25D11702" w14:textId="77777777" w:rsidTr="009C71B8">
        <w:trPr>
          <w:trHeight w:val="227"/>
          <w:jc w:val="center"/>
        </w:trPr>
        <w:tc>
          <w:tcPr>
            <w:tcW w:w="0" w:type="auto"/>
            <w:vMerge/>
            <w:vAlign w:val="center"/>
            <w:hideMark/>
          </w:tcPr>
          <w:p w14:paraId="4442D17B" w14:textId="77777777" w:rsidR="00B44181" w:rsidRPr="00752C91" w:rsidRDefault="00B44181" w:rsidP="000150C0">
            <w:pPr>
              <w:spacing w:after="0" w:line="240" w:lineRule="auto"/>
              <w:jc w:val="left"/>
              <w:rPr>
                <w:sz w:val="18"/>
              </w:rPr>
            </w:pPr>
          </w:p>
        </w:tc>
        <w:tc>
          <w:tcPr>
            <w:tcW w:w="0" w:type="auto"/>
            <w:vMerge w:val="restart"/>
            <w:tcMar>
              <w:top w:w="0" w:type="dxa"/>
              <w:left w:w="108" w:type="dxa"/>
              <w:bottom w:w="0" w:type="dxa"/>
              <w:right w:w="108" w:type="dxa"/>
            </w:tcMar>
            <w:vAlign w:val="center"/>
            <w:hideMark/>
          </w:tcPr>
          <w:p w14:paraId="526B38BE" w14:textId="77777777" w:rsidR="00B44181" w:rsidRPr="00752C91" w:rsidRDefault="00B44181" w:rsidP="000150C0">
            <w:pPr>
              <w:spacing w:after="0" w:line="240" w:lineRule="auto"/>
              <w:jc w:val="center"/>
              <w:rPr>
                <w:sz w:val="18"/>
                <w:lang w:val="en-US"/>
              </w:rPr>
            </w:pPr>
            <w:r w:rsidRPr="00752C91">
              <w:rPr>
                <w:sz w:val="18"/>
                <w:lang w:val="en-US"/>
              </w:rPr>
              <w:t>75</w:t>
            </w:r>
          </w:p>
        </w:tc>
        <w:tc>
          <w:tcPr>
            <w:tcW w:w="0" w:type="auto"/>
            <w:tcMar>
              <w:top w:w="0" w:type="dxa"/>
              <w:left w:w="108" w:type="dxa"/>
              <w:bottom w:w="0" w:type="dxa"/>
              <w:right w:w="108" w:type="dxa"/>
            </w:tcMar>
            <w:vAlign w:val="center"/>
            <w:hideMark/>
          </w:tcPr>
          <w:p w14:paraId="766CC1CA" w14:textId="77777777" w:rsidR="00B44181" w:rsidRPr="00752C91" w:rsidRDefault="00B44181" w:rsidP="000150C0">
            <w:pPr>
              <w:spacing w:after="0" w:line="240" w:lineRule="auto"/>
              <w:jc w:val="left"/>
              <w:rPr>
                <w:sz w:val="18"/>
                <w:lang w:val="en-US"/>
              </w:rPr>
            </w:pPr>
            <w:r w:rsidRPr="00752C91">
              <w:rPr>
                <w:sz w:val="18"/>
                <w:lang w:val="en-US"/>
              </w:rPr>
              <w:t>G</w:t>
            </w:r>
          </w:p>
        </w:tc>
        <w:tc>
          <w:tcPr>
            <w:tcW w:w="0" w:type="auto"/>
            <w:tcMar>
              <w:top w:w="0" w:type="dxa"/>
              <w:left w:w="108" w:type="dxa"/>
              <w:bottom w:w="0" w:type="dxa"/>
              <w:right w:w="108" w:type="dxa"/>
            </w:tcMar>
            <w:vAlign w:val="center"/>
            <w:hideMark/>
          </w:tcPr>
          <w:p w14:paraId="45534A62" w14:textId="77777777" w:rsidR="00B44181" w:rsidRPr="00752C91" w:rsidRDefault="00B44181" w:rsidP="000150C0">
            <w:pPr>
              <w:spacing w:after="0" w:line="240" w:lineRule="auto"/>
              <w:jc w:val="left"/>
              <w:rPr>
                <w:sz w:val="18"/>
                <w:lang w:val="en-US"/>
              </w:rPr>
            </w:pPr>
            <w:r w:rsidRPr="00752C91">
              <w:rPr>
                <w:sz w:val="18"/>
                <w:lang w:val="en-US"/>
              </w:rPr>
              <w:t>0.17</w:t>
            </w:r>
          </w:p>
        </w:tc>
        <w:tc>
          <w:tcPr>
            <w:tcW w:w="0" w:type="auto"/>
            <w:tcMar>
              <w:top w:w="0" w:type="dxa"/>
              <w:left w:w="108" w:type="dxa"/>
              <w:bottom w:w="0" w:type="dxa"/>
              <w:right w:w="108" w:type="dxa"/>
            </w:tcMar>
            <w:vAlign w:val="center"/>
            <w:hideMark/>
          </w:tcPr>
          <w:p w14:paraId="27596FF0" w14:textId="77777777" w:rsidR="00B44181" w:rsidRPr="00752C91" w:rsidRDefault="00B44181" w:rsidP="000150C0">
            <w:pPr>
              <w:spacing w:after="0" w:line="240" w:lineRule="auto"/>
              <w:jc w:val="left"/>
              <w:rPr>
                <w:sz w:val="18"/>
                <w:lang w:val="en-US"/>
              </w:rPr>
            </w:pPr>
            <w:r w:rsidRPr="00752C91">
              <w:rPr>
                <w:sz w:val="18"/>
                <w:lang w:val="en-US"/>
              </w:rPr>
              <w:t>0.10</w:t>
            </w:r>
          </w:p>
        </w:tc>
        <w:tc>
          <w:tcPr>
            <w:tcW w:w="0" w:type="auto"/>
            <w:tcMar>
              <w:top w:w="0" w:type="dxa"/>
              <w:left w:w="108" w:type="dxa"/>
              <w:bottom w:w="0" w:type="dxa"/>
              <w:right w:w="108" w:type="dxa"/>
            </w:tcMar>
            <w:vAlign w:val="center"/>
            <w:hideMark/>
          </w:tcPr>
          <w:p w14:paraId="2D2817F7" w14:textId="77777777" w:rsidR="00B44181" w:rsidRPr="00752C91" w:rsidRDefault="00B44181" w:rsidP="000150C0">
            <w:pPr>
              <w:spacing w:after="0" w:line="240" w:lineRule="auto"/>
              <w:jc w:val="left"/>
              <w:rPr>
                <w:sz w:val="18"/>
                <w:lang w:val="en-US"/>
              </w:rPr>
            </w:pPr>
            <w:r w:rsidRPr="00752C91">
              <w:rPr>
                <w:sz w:val="18"/>
                <w:lang w:val="en-US"/>
              </w:rPr>
              <w:t>0.06</w:t>
            </w:r>
          </w:p>
        </w:tc>
        <w:tc>
          <w:tcPr>
            <w:tcW w:w="0" w:type="auto"/>
            <w:tcMar>
              <w:top w:w="0" w:type="dxa"/>
              <w:left w:w="108" w:type="dxa"/>
              <w:bottom w:w="0" w:type="dxa"/>
              <w:right w:w="108" w:type="dxa"/>
            </w:tcMar>
            <w:vAlign w:val="center"/>
            <w:hideMark/>
          </w:tcPr>
          <w:p w14:paraId="762C2709" w14:textId="77777777" w:rsidR="00B44181" w:rsidRPr="00752C91" w:rsidRDefault="00B44181" w:rsidP="000150C0">
            <w:pPr>
              <w:spacing w:after="0" w:line="240" w:lineRule="auto"/>
              <w:jc w:val="left"/>
              <w:rPr>
                <w:sz w:val="18"/>
                <w:lang w:val="en-US"/>
              </w:rPr>
            </w:pPr>
            <w:r w:rsidRPr="00752C91">
              <w:rPr>
                <w:sz w:val="18"/>
                <w:lang w:val="en-US"/>
              </w:rPr>
              <w:t>0.032</w:t>
            </w:r>
          </w:p>
        </w:tc>
        <w:tc>
          <w:tcPr>
            <w:tcW w:w="0" w:type="auto"/>
            <w:tcMar>
              <w:top w:w="0" w:type="dxa"/>
              <w:left w:w="108" w:type="dxa"/>
              <w:bottom w:w="0" w:type="dxa"/>
              <w:right w:w="108" w:type="dxa"/>
            </w:tcMar>
            <w:vAlign w:val="center"/>
            <w:hideMark/>
          </w:tcPr>
          <w:p w14:paraId="16E268FA" w14:textId="77777777" w:rsidR="00B44181" w:rsidRPr="00752C91" w:rsidRDefault="00B44181" w:rsidP="000150C0">
            <w:pPr>
              <w:spacing w:after="0" w:line="240" w:lineRule="auto"/>
              <w:jc w:val="left"/>
              <w:rPr>
                <w:sz w:val="18"/>
                <w:lang w:val="en-US"/>
              </w:rPr>
            </w:pPr>
            <w:r w:rsidRPr="00752C91">
              <w:rPr>
                <w:sz w:val="18"/>
                <w:lang w:val="en-US"/>
              </w:rPr>
              <w:t>0.011</w:t>
            </w:r>
          </w:p>
        </w:tc>
        <w:tc>
          <w:tcPr>
            <w:tcW w:w="0" w:type="auto"/>
            <w:tcMar>
              <w:top w:w="0" w:type="dxa"/>
              <w:left w:w="108" w:type="dxa"/>
              <w:bottom w:w="0" w:type="dxa"/>
              <w:right w:w="108" w:type="dxa"/>
            </w:tcMar>
            <w:vAlign w:val="center"/>
            <w:hideMark/>
          </w:tcPr>
          <w:p w14:paraId="06E1F718" w14:textId="77777777" w:rsidR="00B44181" w:rsidRPr="00752C91" w:rsidRDefault="00B44181" w:rsidP="000150C0">
            <w:pPr>
              <w:spacing w:after="0" w:line="240" w:lineRule="auto"/>
              <w:jc w:val="left"/>
              <w:rPr>
                <w:sz w:val="18"/>
                <w:lang w:val="en-US"/>
              </w:rPr>
            </w:pPr>
            <w:r w:rsidRPr="00752C91">
              <w:rPr>
                <w:sz w:val="18"/>
                <w:lang w:val="en-US"/>
              </w:rPr>
              <w:t>0.003</w:t>
            </w:r>
          </w:p>
        </w:tc>
      </w:tr>
      <w:tr w:rsidR="00B44181" w:rsidRPr="00752C91" w14:paraId="1C3BD062" w14:textId="77777777" w:rsidTr="009C71B8">
        <w:trPr>
          <w:trHeight w:val="227"/>
          <w:jc w:val="center"/>
        </w:trPr>
        <w:tc>
          <w:tcPr>
            <w:tcW w:w="0" w:type="auto"/>
            <w:vMerge/>
            <w:vAlign w:val="center"/>
            <w:hideMark/>
          </w:tcPr>
          <w:p w14:paraId="616C5F8C" w14:textId="77777777" w:rsidR="00B44181" w:rsidRPr="00752C91" w:rsidRDefault="00B44181" w:rsidP="000150C0">
            <w:pPr>
              <w:spacing w:after="0" w:line="240" w:lineRule="auto"/>
              <w:jc w:val="left"/>
              <w:rPr>
                <w:sz w:val="18"/>
              </w:rPr>
            </w:pPr>
          </w:p>
        </w:tc>
        <w:tc>
          <w:tcPr>
            <w:tcW w:w="0" w:type="auto"/>
            <w:vMerge/>
            <w:tcMar>
              <w:top w:w="0" w:type="dxa"/>
              <w:left w:w="108" w:type="dxa"/>
              <w:bottom w:w="0" w:type="dxa"/>
              <w:right w:w="108" w:type="dxa"/>
            </w:tcMar>
            <w:vAlign w:val="center"/>
          </w:tcPr>
          <w:p w14:paraId="159A6411"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5EFD8A5C" w14:textId="77777777" w:rsidR="00B44181" w:rsidRPr="00752C91" w:rsidRDefault="00B44181" w:rsidP="000150C0">
            <w:pPr>
              <w:spacing w:after="0" w:line="240" w:lineRule="auto"/>
              <w:jc w:val="left"/>
              <w:rPr>
                <w:sz w:val="18"/>
                <w:lang w:val="en-US"/>
              </w:rPr>
            </w:pPr>
            <w:r w:rsidRPr="00752C91">
              <w:rPr>
                <w:sz w:val="18"/>
                <w:lang w:val="en-US"/>
              </w:rPr>
              <w:t>W</w:t>
            </w:r>
          </w:p>
        </w:tc>
        <w:tc>
          <w:tcPr>
            <w:tcW w:w="0" w:type="auto"/>
            <w:tcMar>
              <w:top w:w="0" w:type="dxa"/>
              <w:left w:w="108" w:type="dxa"/>
              <w:bottom w:w="0" w:type="dxa"/>
              <w:right w:w="108" w:type="dxa"/>
            </w:tcMar>
            <w:vAlign w:val="center"/>
            <w:hideMark/>
          </w:tcPr>
          <w:p w14:paraId="3FB1CF60" w14:textId="77777777" w:rsidR="00B44181" w:rsidRPr="00752C91" w:rsidRDefault="00B44181" w:rsidP="000150C0">
            <w:pPr>
              <w:spacing w:after="0" w:line="240" w:lineRule="auto"/>
              <w:jc w:val="left"/>
              <w:rPr>
                <w:sz w:val="18"/>
                <w:lang w:val="en-US"/>
              </w:rPr>
            </w:pPr>
            <w:r w:rsidRPr="00752C91">
              <w:rPr>
                <w:sz w:val="18"/>
                <w:lang w:val="en-US"/>
              </w:rPr>
              <w:t>0.017</w:t>
            </w:r>
          </w:p>
        </w:tc>
        <w:tc>
          <w:tcPr>
            <w:tcW w:w="0" w:type="auto"/>
            <w:tcMar>
              <w:top w:w="0" w:type="dxa"/>
              <w:left w:w="108" w:type="dxa"/>
              <w:bottom w:w="0" w:type="dxa"/>
              <w:right w:w="108" w:type="dxa"/>
            </w:tcMar>
            <w:vAlign w:val="center"/>
            <w:hideMark/>
          </w:tcPr>
          <w:p w14:paraId="236D7B8E" w14:textId="77777777" w:rsidR="00B44181" w:rsidRPr="00752C91" w:rsidRDefault="00B44181" w:rsidP="000150C0">
            <w:pPr>
              <w:spacing w:after="0" w:line="240" w:lineRule="auto"/>
              <w:jc w:val="left"/>
              <w:rPr>
                <w:sz w:val="18"/>
                <w:lang w:val="en-US"/>
              </w:rPr>
            </w:pPr>
            <w:r w:rsidRPr="00752C91">
              <w:rPr>
                <w:sz w:val="18"/>
                <w:lang w:val="en-US"/>
              </w:rPr>
              <w:t>0.012</w:t>
            </w:r>
          </w:p>
        </w:tc>
        <w:tc>
          <w:tcPr>
            <w:tcW w:w="0" w:type="auto"/>
            <w:tcMar>
              <w:top w:w="0" w:type="dxa"/>
              <w:left w:w="108" w:type="dxa"/>
              <w:bottom w:w="0" w:type="dxa"/>
              <w:right w:w="108" w:type="dxa"/>
            </w:tcMar>
            <w:vAlign w:val="center"/>
            <w:hideMark/>
          </w:tcPr>
          <w:p w14:paraId="3A29BCB8" w14:textId="77777777" w:rsidR="00B44181" w:rsidRPr="00752C91" w:rsidRDefault="00B44181" w:rsidP="000150C0">
            <w:pPr>
              <w:spacing w:after="0" w:line="240" w:lineRule="auto"/>
              <w:jc w:val="left"/>
              <w:rPr>
                <w:sz w:val="18"/>
                <w:lang w:val="en-US"/>
              </w:rPr>
            </w:pPr>
            <w:r w:rsidRPr="00752C91">
              <w:rPr>
                <w:sz w:val="18"/>
                <w:lang w:val="en-US"/>
              </w:rPr>
              <w:t>0.09</w:t>
            </w:r>
          </w:p>
        </w:tc>
        <w:tc>
          <w:tcPr>
            <w:tcW w:w="0" w:type="auto"/>
            <w:tcMar>
              <w:top w:w="0" w:type="dxa"/>
              <w:left w:w="108" w:type="dxa"/>
              <w:bottom w:w="0" w:type="dxa"/>
              <w:right w:w="108" w:type="dxa"/>
            </w:tcMar>
            <w:vAlign w:val="center"/>
            <w:hideMark/>
          </w:tcPr>
          <w:p w14:paraId="6E39B948" w14:textId="77777777" w:rsidR="00B44181" w:rsidRPr="00752C91" w:rsidRDefault="00B44181" w:rsidP="000150C0">
            <w:pPr>
              <w:spacing w:after="0" w:line="240" w:lineRule="auto"/>
              <w:jc w:val="left"/>
              <w:rPr>
                <w:sz w:val="18"/>
                <w:lang w:val="en-US"/>
              </w:rPr>
            </w:pPr>
            <w:r w:rsidRPr="00752C91">
              <w:rPr>
                <w:sz w:val="18"/>
                <w:lang w:val="en-US"/>
              </w:rPr>
              <w:t>0.068</w:t>
            </w:r>
          </w:p>
        </w:tc>
        <w:tc>
          <w:tcPr>
            <w:tcW w:w="0" w:type="auto"/>
            <w:tcMar>
              <w:top w:w="0" w:type="dxa"/>
              <w:left w:w="108" w:type="dxa"/>
              <w:bottom w:w="0" w:type="dxa"/>
              <w:right w:w="108" w:type="dxa"/>
            </w:tcMar>
            <w:vAlign w:val="center"/>
            <w:hideMark/>
          </w:tcPr>
          <w:p w14:paraId="3785E236" w14:textId="77777777" w:rsidR="00B44181" w:rsidRPr="00752C91" w:rsidRDefault="00B44181" w:rsidP="000150C0">
            <w:pPr>
              <w:spacing w:after="0" w:line="240" w:lineRule="auto"/>
              <w:jc w:val="left"/>
              <w:rPr>
                <w:sz w:val="18"/>
                <w:lang w:val="en-US"/>
              </w:rPr>
            </w:pPr>
            <w:r w:rsidRPr="00752C91">
              <w:rPr>
                <w:sz w:val="18"/>
                <w:lang w:val="en-US"/>
              </w:rPr>
              <w:t>0.038</w:t>
            </w:r>
          </w:p>
        </w:tc>
        <w:tc>
          <w:tcPr>
            <w:tcW w:w="0" w:type="auto"/>
            <w:tcMar>
              <w:top w:w="0" w:type="dxa"/>
              <w:left w:w="108" w:type="dxa"/>
              <w:bottom w:w="0" w:type="dxa"/>
              <w:right w:w="108" w:type="dxa"/>
            </w:tcMar>
            <w:vAlign w:val="center"/>
            <w:hideMark/>
          </w:tcPr>
          <w:p w14:paraId="2644108E" w14:textId="77777777" w:rsidR="00B44181" w:rsidRPr="00752C91" w:rsidRDefault="00B44181" w:rsidP="000150C0">
            <w:pPr>
              <w:spacing w:after="0" w:line="240" w:lineRule="auto"/>
              <w:jc w:val="left"/>
              <w:rPr>
                <w:sz w:val="18"/>
                <w:lang w:val="en-US"/>
              </w:rPr>
            </w:pPr>
            <w:r w:rsidRPr="00752C91">
              <w:rPr>
                <w:sz w:val="18"/>
                <w:lang w:val="en-US"/>
              </w:rPr>
              <w:t>0.011</w:t>
            </w:r>
          </w:p>
        </w:tc>
      </w:tr>
      <w:tr w:rsidR="00B44181" w:rsidRPr="00752C91" w14:paraId="1A484B35" w14:textId="77777777" w:rsidTr="009C71B8">
        <w:trPr>
          <w:trHeight w:val="227"/>
          <w:jc w:val="center"/>
        </w:trPr>
        <w:tc>
          <w:tcPr>
            <w:tcW w:w="0" w:type="auto"/>
            <w:vMerge w:val="restart"/>
            <w:tcMar>
              <w:top w:w="0" w:type="dxa"/>
              <w:left w:w="108" w:type="dxa"/>
              <w:bottom w:w="0" w:type="dxa"/>
              <w:right w:w="108" w:type="dxa"/>
            </w:tcMar>
            <w:vAlign w:val="center"/>
            <w:hideMark/>
          </w:tcPr>
          <w:p w14:paraId="3DB60D4D" w14:textId="77777777" w:rsidR="00B44181" w:rsidRPr="00752C91" w:rsidRDefault="00B44181" w:rsidP="000150C0">
            <w:pPr>
              <w:spacing w:after="0" w:line="240" w:lineRule="auto"/>
              <w:jc w:val="left"/>
              <w:rPr>
                <w:sz w:val="18"/>
              </w:rPr>
            </w:pPr>
            <w:r w:rsidRPr="00752C91">
              <w:rPr>
                <w:sz w:val="18"/>
              </w:rPr>
              <w:t>Arbustos considerables con un promedio de caída de gota de 6.5 pies</w:t>
            </w:r>
          </w:p>
        </w:tc>
        <w:tc>
          <w:tcPr>
            <w:tcW w:w="0" w:type="auto"/>
            <w:vMerge w:val="restart"/>
            <w:tcMar>
              <w:top w:w="0" w:type="dxa"/>
              <w:left w:w="108" w:type="dxa"/>
              <w:bottom w:w="0" w:type="dxa"/>
              <w:right w:w="108" w:type="dxa"/>
            </w:tcMar>
            <w:vAlign w:val="center"/>
            <w:hideMark/>
          </w:tcPr>
          <w:p w14:paraId="0C292AAD" w14:textId="77777777" w:rsidR="00B44181" w:rsidRPr="00752C91" w:rsidRDefault="00B44181" w:rsidP="000150C0">
            <w:pPr>
              <w:spacing w:after="0" w:line="240" w:lineRule="auto"/>
              <w:jc w:val="center"/>
              <w:rPr>
                <w:sz w:val="18"/>
                <w:lang w:val="en-US"/>
              </w:rPr>
            </w:pPr>
            <w:r w:rsidRPr="00752C91">
              <w:rPr>
                <w:sz w:val="18"/>
                <w:lang w:val="en-US"/>
              </w:rPr>
              <w:t>25</w:t>
            </w:r>
          </w:p>
        </w:tc>
        <w:tc>
          <w:tcPr>
            <w:tcW w:w="0" w:type="auto"/>
            <w:tcMar>
              <w:top w:w="0" w:type="dxa"/>
              <w:left w:w="108" w:type="dxa"/>
              <w:bottom w:w="0" w:type="dxa"/>
              <w:right w:w="108" w:type="dxa"/>
            </w:tcMar>
            <w:vAlign w:val="center"/>
            <w:hideMark/>
          </w:tcPr>
          <w:p w14:paraId="2256F150" w14:textId="77777777" w:rsidR="00B44181" w:rsidRPr="00752C91" w:rsidRDefault="00B44181" w:rsidP="000150C0">
            <w:pPr>
              <w:spacing w:after="0" w:line="240" w:lineRule="auto"/>
              <w:jc w:val="left"/>
              <w:rPr>
                <w:sz w:val="18"/>
                <w:lang w:val="en-US"/>
              </w:rPr>
            </w:pPr>
            <w:r w:rsidRPr="00752C91">
              <w:rPr>
                <w:sz w:val="18"/>
                <w:lang w:val="en-US"/>
              </w:rPr>
              <w:t>G</w:t>
            </w:r>
          </w:p>
        </w:tc>
        <w:tc>
          <w:tcPr>
            <w:tcW w:w="0" w:type="auto"/>
            <w:tcMar>
              <w:top w:w="0" w:type="dxa"/>
              <w:left w:w="108" w:type="dxa"/>
              <w:bottom w:w="0" w:type="dxa"/>
              <w:right w:w="108" w:type="dxa"/>
            </w:tcMar>
            <w:vAlign w:val="center"/>
            <w:hideMark/>
          </w:tcPr>
          <w:p w14:paraId="7C7441F5" w14:textId="77777777" w:rsidR="00B44181" w:rsidRPr="00752C91" w:rsidRDefault="00B44181" w:rsidP="000150C0">
            <w:pPr>
              <w:spacing w:after="0" w:line="240" w:lineRule="auto"/>
              <w:jc w:val="left"/>
              <w:rPr>
                <w:sz w:val="18"/>
                <w:lang w:val="en-US"/>
              </w:rPr>
            </w:pPr>
            <w:r w:rsidRPr="00752C91">
              <w:rPr>
                <w:sz w:val="18"/>
                <w:lang w:val="en-US"/>
              </w:rPr>
              <w:t>0.40</w:t>
            </w:r>
          </w:p>
        </w:tc>
        <w:tc>
          <w:tcPr>
            <w:tcW w:w="0" w:type="auto"/>
            <w:tcMar>
              <w:top w:w="0" w:type="dxa"/>
              <w:left w:w="108" w:type="dxa"/>
              <w:bottom w:w="0" w:type="dxa"/>
              <w:right w:w="108" w:type="dxa"/>
            </w:tcMar>
            <w:vAlign w:val="center"/>
            <w:hideMark/>
          </w:tcPr>
          <w:p w14:paraId="1313412D" w14:textId="77777777" w:rsidR="00B44181" w:rsidRPr="00752C91" w:rsidRDefault="00B44181" w:rsidP="000150C0">
            <w:pPr>
              <w:spacing w:after="0" w:line="240" w:lineRule="auto"/>
              <w:jc w:val="left"/>
              <w:rPr>
                <w:sz w:val="18"/>
                <w:lang w:val="en-US"/>
              </w:rPr>
            </w:pPr>
            <w:r w:rsidRPr="00752C91">
              <w:rPr>
                <w:sz w:val="18"/>
                <w:lang w:val="en-US"/>
              </w:rPr>
              <w:t>0.18</w:t>
            </w:r>
          </w:p>
        </w:tc>
        <w:tc>
          <w:tcPr>
            <w:tcW w:w="0" w:type="auto"/>
            <w:tcMar>
              <w:top w:w="0" w:type="dxa"/>
              <w:left w:w="108" w:type="dxa"/>
              <w:bottom w:w="0" w:type="dxa"/>
              <w:right w:w="108" w:type="dxa"/>
            </w:tcMar>
            <w:vAlign w:val="center"/>
            <w:hideMark/>
          </w:tcPr>
          <w:p w14:paraId="64B827D9" w14:textId="77777777" w:rsidR="00B44181" w:rsidRPr="00752C91" w:rsidRDefault="00B44181" w:rsidP="000150C0">
            <w:pPr>
              <w:spacing w:after="0" w:line="240" w:lineRule="auto"/>
              <w:jc w:val="left"/>
              <w:rPr>
                <w:sz w:val="18"/>
                <w:lang w:val="en-US"/>
              </w:rPr>
            </w:pPr>
            <w:r w:rsidRPr="00752C91">
              <w:rPr>
                <w:sz w:val="18"/>
                <w:lang w:val="en-US"/>
              </w:rPr>
              <w:t>0.09</w:t>
            </w:r>
          </w:p>
        </w:tc>
        <w:tc>
          <w:tcPr>
            <w:tcW w:w="0" w:type="auto"/>
            <w:tcMar>
              <w:top w:w="0" w:type="dxa"/>
              <w:left w:w="108" w:type="dxa"/>
              <w:bottom w:w="0" w:type="dxa"/>
              <w:right w:w="108" w:type="dxa"/>
            </w:tcMar>
            <w:vAlign w:val="center"/>
            <w:hideMark/>
          </w:tcPr>
          <w:p w14:paraId="07DD9B22" w14:textId="77777777" w:rsidR="00B44181" w:rsidRPr="00752C91" w:rsidRDefault="00B44181" w:rsidP="000150C0">
            <w:pPr>
              <w:spacing w:after="0" w:line="240" w:lineRule="auto"/>
              <w:jc w:val="left"/>
              <w:rPr>
                <w:sz w:val="18"/>
                <w:lang w:val="en-US"/>
              </w:rPr>
            </w:pPr>
            <w:r w:rsidRPr="00752C91">
              <w:rPr>
                <w:sz w:val="18"/>
                <w:lang w:val="en-US"/>
              </w:rPr>
              <w:t>0.040</w:t>
            </w:r>
          </w:p>
        </w:tc>
        <w:tc>
          <w:tcPr>
            <w:tcW w:w="0" w:type="auto"/>
            <w:tcMar>
              <w:top w:w="0" w:type="dxa"/>
              <w:left w:w="108" w:type="dxa"/>
              <w:bottom w:w="0" w:type="dxa"/>
              <w:right w:w="108" w:type="dxa"/>
            </w:tcMar>
            <w:vAlign w:val="center"/>
            <w:hideMark/>
          </w:tcPr>
          <w:p w14:paraId="5B951F06" w14:textId="77777777" w:rsidR="00B44181" w:rsidRPr="00752C91" w:rsidRDefault="00B44181" w:rsidP="000150C0">
            <w:pPr>
              <w:spacing w:after="0" w:line="240" w:lineRule="auto"/>
              <w:jc w:val="left"/>
              <w:rPr>
                <w:sz w:val="18"/>
                <w:lang w:val="en-US"/>
              </w:rPr>
            </w:pPr>
            <w:r w:rsidRPr="00752C91">
              <w:rPr>
                <w:sz w:val="18"/>
                <w:lang w:val="en-US"/>
              </w:rPr>
              <w:t>0.013</w:t>
            </w:r>
          </w:p>
        </w:tc>
        <w:tc>
          <w:tcPr>
            <w:tcW w:w="0" w:type="auto"/>
            <w:tcMar>
              <w:top w:w="0" w:type="dxa"/>
              <w:left w:w="108" w:type="dxa"/>
              <w:bottom w:w="0" w:type="dxa"/>
              <w:right w:w="108" w:type="dxa"/>
            </w:tcMar>
            <w:vAlign w:val="center"/>
            <w:hideMark/>
          </w:tcPr>
          <w:p w14:paraId="02D40173" w14:textId="77777777" w:rsidR="00B44181" w:rsidRPr="00752C91" w:rsidRDefault="00B44181" w:rsidP="000150C0">
            <w:pPr>
              <w:spacing w:after="0" w:line="240" w:lineRule="auto"/>
              <w:jc w:val="left"/>
              <w:rPr>
                <w:sz w:val="18"/>
                <w:lang w:val="en-US"/>
              </w:rPr>
            </w:pPr>
            <w:r w:rsidRPr="00752C91">
              <w:rPr>
                <w:sz w:val="18"/>
                <w:lang w:val="en-US"/>
              </w:rPr>
              <w:t>0.003</w:t>
            </w:r>
          </w:p>
        </w:tc>
      </w:tr>
      <w:tr w:rsidR="00B44181" w:rsidRPr="00752C91" w14:paraId="0FF1BA80" w14:textId="77777777" w:rsidTr="009C71B8">
        <w:trPr>
          <w:trHeight w:val="227"/>
          <w:jc w:val="center"/>
        </w:trPr>
        <w:tc>
          <w:tcPr>
            <w:tcW w:w="0" w:type="auto"/>
            <w:vMerge/>
            <w:vAlign w:val="center"/>
            <w:hideMark/>
          </w:tcPr>
          <w:p w14:paraId="6279ED19" w14:textId="77777777" w:rsidR="00B44181" w:rsidRPr="00752C91" w:rsidRDefault="00B44181" w:rsidP="000150C0">
            <w:pPr>
              <w:spacing w:after="0" w:line="240" w:lineRule="auto"/>
              <w:jc w:val="left"/>
              <w:rPr>
                <w:sz w:val="18"/>
              </w:rPr>
            </w:pPr>
          </w:p>
        </w:tc>
        <w:tc>
          <w:tcPr>
            <w:tcW w:w="0" w:type="auto"/>
            <w:vMerge/>
            <w:tcMar>
              <w:top w:w="0" w:type="dxa"/>
              <w:left w:w="108" w:type="dxa"/>
              <w:bottom w:w="0" w:type="dxa"/>
              <w:right w:w="108" w:type="dxa"/>
            </w:tcMar>
            <w:vAlign w:val="center"/>
          </w:tcPr>
          <w:p w14:paraId="7A89B570"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10029655" w14:textId="77777777" w:rsidR="00B44181" w:rsidRPr="00752C91" w:rsidRDefault="00B44181" w:rsidP="000150C0">
            <w:pPr>
              <w:spacing w:after="0" w:line="240" w:lineRule="auto"/>
              <w:jc w:val="left"/>
              <w:rPr>
                <w:sz w:val="18"/>
                <w:lang w:val="en-US"/>
              </w:rPr>
            </w:pPr>
            <w:r w:rsidRPr="00752C91">
              <w:rPr>
                <w:sz w:val="18"/>
                <w:lang w:val="en-US"/>
              </w:rPr>
              <w:t>W</w:t>
            </w:r>
          </w:p>
        </w:tc>
        <w:tc>
          <w:tcPr>
            <w:tcW w:w="0" w:type="auto"/>
            <w:tcMar>
              <w:top w:w="0" w:type="dxa"/>
              <w:left w:w="108" w:type="dxa"/>
              <w:bottom w:w="0" w:type="dxa"/>
              <w:right w:w="108" w:type="dxa"/>
            </w:tcMar>
            <w:vAlign w:val="center"/>
            <w:hideMark/>
          </w:tcPr>
          <w:p w14:paraId="4E4DEC1B" w14:textId="77777777" w:rsidR="00B44181" w:rsidRPr="00752C91" w:rsidRDefault="00B44181" w:rsidP="000150C0">
            <w:pPr>
              <w:spacing w:after="0" w:line="240" w:lineRule="auto"/>
              <w:jc w:val="left"/>
              <w:rPr>
                <w:sz w:val="18"/>
                <w:lang w:val="en-US"/>
              </w:rPr>
            </w:pPr>
            <w:r w:rsidRPr="00752C91">
              <w:rPr>
                <w:sz w:val="18"/>
                <w:lang w:val="en-US"/>
              </w:rPr>
              <w:t>0.40</w:t>
            </w:r>
          </w:p>
        </w:tc>
        <w:tc>
          <w:tcPr>
            <w:tcW w:w="0" w:type="auto"/>
            <w:tcMar>
              <w:top w:w="0" w:type="dxa"/>
              <w:left w:w="108" w:type="dxa"/>
              <w:bottom w:w="0" w:type="dxa"/>
              <w:right w:w="108" w:type="dxa"/>
            </w:tcMar>
            <w:vAlign w:val="center"/>
            <w:hideMark/>
          </w:tcPr>
          <w:p w14:paraId="1E67AE9D" w14:textId="77777777" w:rsidR="00B44181" w:rsidRPr="00752C91" w:rsidRDefault="00B44181" w:rsidP="000150C0">
            <w:pPr>
              <w:spacing w:after="0" w:line="240" w:lineRule="auto"/>
              <w:jc w:val="left"/>
              <w:rPr>
                <w:sz w:val="18"/>
                <w:lang w:val="en-US"/>
              </w:rPr>
            </w:pPr>
            <w:r w:rsidRPr="00752C91">
              <w:rPr>
                <w:sz w:val="18"/>
                <w:lang w:val="en-US"/>
              </w:rPr>
              <w:t>0.22</w:t>
            </w:r>
          </w:p>
        </w:tc>
        <w:tc>
          <w:tcPr>
            <w:tcW w:w="0" w:type="auto"/>
            <w:tcMar>
              <w:top w:w="0" w:type="dxa"/>
              <w:left w:w="108" w:type="dxa"/>
              <w:bottom w:w="0" w:type="dxa"/>
              <w:right w:w="108" w:type="dxa"/>
            </w:tcMar>
            <w:vAlign w:val="center"/>
            <w:hideMark/>
          </w:tcPr>
          <w:p w14:paraId="0AA2789B" w14:textId="77777777" w:rsidR="00B44181" w:rsidRPr="00752C91" w:rsidRDefault="00B44181" w:rsidP="000150C0">
            <w:pPr>
              <w:spacing w:after="0" w:line="240" w:lineRule="auto"/>
              <w:jc w:val="left"/>
              <w:rPr>
                <w:sz w:val="18"/>
                <w:lang w:val="en-US"/>
              </w:rPr>
            </w:pPr>
            <w:r w:rsidRPr="00752C91">
              <w:rPr>
                <w:sz w:val="18"/>
                <w:lang w:val="en-US"/>
              </w:rPr>
              <w:t>0.14</w:t>
            </w:r>
          </w:p>
        </w:tc>
        <w:tc>
          <w:tcPr>
            <w:tcW w:w="0" w:type="auto"/>
            <w:tcMar>
              <w:top w:w="0" w:type="dxa"/>
              <w:left w:w="108" w:type="dxa"/>
              <w:bottom w:w="0" w:type="dxa"/>
              <w:right w:w="108" w:type="dxa"/>
            </w:tcMar>
            <w:vAlign w:val="center"/>
            <w:hideMark/>
          </w:tcPr>
          <w:p w14:paraId="15F9954C" w14:textId="77777777" w:rsidR="00B44181" w:rsidRPr="00752C91" w:rsidRDefault="00B44181" w:rsidP="000150C0">
            <w:pPr>
              <w:spacing w:after="0" w:line="240" w:lineRule="auto"/>
              <w:jc w:val="left"/>
              <w:rPr>
                <w:sz w:val="18"/>
                <w:lang w:val="en-US"/>
              </w:rPr>
            </w:pPr>
            <w:r w:rsidRPr="00752C91">
              <w:rPr>
                <w:sz w:val="18"/>
                <w:lang w:val="en-US"/>
              </w:rPr>
              <w:t>0.087</w:t>
            </w:r>
          </w:p>
        </w:tc>
        <w:tc>
          <w:tcPr>
            <w:tcW w:w="0" w:type="auto"/>
            <w:tcMar>
              <w:top w:w="0" w:type="dxa"/>
              <w:left w:w="108" w:type="dxa"/>
              <w:bottom w:w="0" w:type="dxa"/>
              <w:right w:w="108" w:type="dxa"/>
            </w:tcMar>
            <w:vAlign w:val="center"/>
            <w:hideMark/>
          </w:tcPr>
          <w:p w14:paraId="22E146EC" w14:textId="77777777" w:rsidR="00B44181" w:rsidRPr="00752C91" w:rsidRDefault="00B44181" w:rsidP="000150C0">
            <w:pPr>
              <w:spacing w:after="0" w:line="240" w:lineRule="auto"/>
              <w:jc w:val="left"/>
              <w:rPr>
                <w:sz w:val="18"/>
                <w:lang w:val="en-US"/>
              </w:rPr>
            </w:pPr>
            <w:r w:rsidRPr="00752C91">
              <w:rPr>
                <w:sz w:val="18"/>
                <w:lang w:val="en-US"/>
              </w:rPr>
              <w:t>0.042</w:t>
            </w:r>
          </w:p>
        </w:tc>
        <w:tc>
          <w:tcPr>
            <w:tcW w:w="0" w:type="auto"/>
            <w:tcMar>
              <w:top w:w="0" w:type="dxa"/>
              <w:left w:w="108" w:type="dxa"/>
              <w:bottom w:w="0" w:type="dxa"/>
              <w:right w:w="108" w:type="dxa"/>
            </w:tcMar>
            <w:vAlign w:val="center"/>
            <w:hideMark/>
          </w:tcPr>
          <w:p w14:paraId="376A9C0F" w14:textId="77777777" w:rsidR="00B44181" w:rsidRPr="00752C91" w:rsidRDefault="00B44181" w:rsidP="000150C0">
            <w:pPr>
              <w:spacing w:after="0" w:line="240" w:lineRule="auto"/>
              <w:jc w:val="left"/>
              <w:rPr>
                <w:sz w:val="18"/>
                <w:lang w:val="en-US"/>
              </w:rPr>
            </w:pPr>
            <w:r w:rsidRPr="00752C91">
              <w:rPr>
                <w:sz w:val="18"/>
                <w:lang w:val="en-US"/>
              </w:rPr>
              <w:t>0.011</w:t>
            </w:r>
          </w:p>
        </w:tc>
      </w:tr>
      <w:tr w:rsidR="00B44181" w:rsidRPr="00752C91" w14:paraId="6F62120A" w14:textId="77777777" w:rsidTr="009C71B8">
        <w:trPr>
          <w:trHeight w:val="227"/>
          <w:jc w:val="center"/>
        </w:trPr>
        <w:tc>
          <w:tcPr>
            <w:tcW w:w="0" w:type="auto"/>
            <w:vMerge/>
            <w:vAlign w:val="center"/>
            <w:hideMark/>
          </w:tcPr>
          <w:p w14:paraId="478C8C2D" w14:textId="77777777" w:rsidR="00B44181" w:rsidRPr="00752C91" w:rsidRDefault="00B44181" w:rsidP="000150C0">
            <w:pPr>
              <w:spacing w:after="0" w:line="240" w:lineRule="auto"/>
              <w:jc w:val="left"/>
              <w:rPr>
                <w:sz w:val="18"/>
              </w:rPr>
            </w:pPr>
          </w:p>
        </w:tc>
        <w:tc>
          <w:tcPr>
            <w:tcW w:w="0" w:type="auto"/>
            <w:vMerge w:val="restart"/>
            <w:tcMar>
              <w:top w:w="0" w:type="dxa"/>
              <w:left w:w="108" w:type="dxa"/>
              <w:bottom w:w="0" w:type="dxa"/>
              <w:right w:w="108" w:type="dxa"/>
            </w:tcMar>
            <w:vAlign w:val="center"/>
            <w:hideMark/>
          </w:tcPr>
          <w:p w14:paraId="75EA85B8" w14:textId="77777777" w:rsidR="00B44181" w:rsidRPr="00752C91" w:rsidRDefault="00B44181" w:rsidP="000150C0">
            <w:pPr>
              <w:spacing w:after="0" w:line="240" w:lineRule="auto"/>
              <w:jc w:val="center"/>
              <w:rPr>
                <w:sz w:val="18"/>
                <w:lang w:val="en-US"/>
              </w:rPr>
            </w:pPr>
            <w:r w:rsidRPr="00752C91">
              <w:rPr>
                <w:sz w:val="18"/>
                <w:lang w:val="en-US"/>
              </w:rPr>
              <w:t>50</w:t>
            </w:r>
          </w:p>
        </w:tc>
        <w:tc>
          <w:tcPr>
            <w:tcW w:w="0" w:type="auto"/>
            <w:tcMar>
              <w:top w:w="0" w:type="dxa"/>
              <w:left w:w="108" w:type="dxa"/>
              <w:bottom w:w="0" w:type="dxa"/>
              <w:right w:w="108" w:type="dxa"/>
            </w:tcMar>
            <w:vAlign w:val="center"/>
            <w:hideMark/>
          </w:tcPr>
          <w:p w14:paraId="4118C8D9" w14:textId="77777777" w:rsidR="00B44181" w:rsidRPr="00752C91" w:rsidRDefault="00B44181" w:rsidP="000150C0">
            <w:pPr>
              <w:spacing w:after="0" w:line="240" w:lineRule="auto"/>
              <w:jc w:val="left"/>
              <w:rPr>
                <w:sz w:val="18"/>
                <w:lang w:val="en-US"/>
              </w:rPr>
            </w:pPr>
            <w:r w:rsidRPr="00752C91">
              <w:rPr>
                <w:sz w:val="18"/>
                <w:lang w:val="en-US"/>
              </w:rPr>
              <w:t>G</w:t>
            </w:r>
          </w:p>
        </w:tc>
        <w:tc>
          <w:tcPr>
            <w:tcW w:w="0" w:type="auto"/>
            <w:tcMar>
              <w:top w:w="0" w:type="dxa"/>
              <w:left w:w="108" w:type="dxa"/>
              <w:bottom w:w="0" w:type="dxa"/>
              <w:right w:w="108" w:type="dxa"/>
            </w:tcMar>
            <w:vAlign w:val="center"/>
            <w:hideMark/>
          </w:tcPr>
          <w:p w14:paraId="6EDE00F9" w14:textId="77777777" w:rsidR="00B44181" w:rsidRPr="00752C91" w:rsidRDefault="00B44181" w:rsidP="000150C0">
            <w:pPr>
              <w:spacing w:after="0" w:line="240" w:lineRule="auto"/>
              <w:jc w:val="left"/>
              <w:rPr>
                <w:sz w:val="18"/>
                <w:lang w:val="en-US"/>
              </w:rPr>
            </w:pPr>
            <w:r w:rsidRPr="00752C91">
              <w:rPr>
                <w:sz w:val="18"/>
                <w:lang w:val="en-US"/>
              </w:rPr>
              <w:t>0.34</w:t>
            </w:r>
          </w:p>
        </w:tc>
        <w:tc>
          <w:tcPr>
            <w:tcW w:w="0" w:type="auto"/>
            <w:tcMar>
              <w:top w:w="0" w:type="dxa"/>
              <w:left w:w="108" w:type="dxa"/>
              <w:bottom w:w="0" w:type="dxa"/>
              <w:right w:w="108" w:type="dxa"/>
            </w:tcMar>
            <w:vAlign w:val="center"/>
            <w:hideMark/>
          </w:tcPr>
          <w:p w14:paraId="55D84FFC" w14:textId="77777777" w:rsidR="00B44181" w:rsidRPr="00752C91" w:rsidRDefault="00B44181" w:rsidP="000150C0">
            <w:pPr>
              <w:spacing w:after="0" w:line="240" w:lineRule="auto"/>
              <w:jc w:val="left"/>
              <w:rPr>
                <w:sz w:val="18"/>
                <w:lang w:val="en-US"/>
              </w:rPr>
            </w:pPr>
            <w:r w:rsidRPr="00752C91">
              <w:rPr>
                <w:sz w:val="18"/>
                <w:lang w:val="en-US"/>
              </w:rPr>
              <w:t>0.16</w:t>
            </w:r>
          </w:p>
        </w:tc>
        <w:tc>
          <w:tcPr>
            <w:tcW w:w="0" w:type="auto"/>
            <w:tcMar>
              <w:top w:w="0" w:type="dxa"/>
              <w:left w:w="108" w:type="dxa"/>
              <w:bottom w:w="0" w:type="dxa"/>
              <w:right w:w="108" w:type="dxa"/>
            </w:tcMar>
            <w:vAlign w:val="center"/>
            <w:hideMark/>
          </w:tcPr>
          <w:p w14:paraId="66815661" w14:textId="77777777" w:rsidR="00B44181" w:rsidRPr="00752C91" w:rsidRDefault="00B44181" w:rsidP="000150C0">
            <w:pPr>
              <w:spacing w:after="0" w:line="240" w:lineRule="auto"/>
              <w:jc w:val="left"/>
              <w:rPr>
                <w:sz w:val="18"/>
                <w:lang w:val="en-US"/>
              </w:rPr>
            </w:pPr>
            <w:r w:rsidRPr="00752C91">
              <w:rPr>
                <w:sz w:val="18"/>
                <w:lang w:val="en-US"/>
              </w:rPr>
              <w:t>0.08</w:t>
            </w:r>
          </w:p>
        </w:tc>
        <w:tc>
          <w:tcPr>
            <w:tcW w:w="0" w:type="auto"/>
            <w:tcMar>
              <w:top w:w="0" w:type="dxa"/>
              <w:left w:w="108" w:type="dxa"/>
              <w:bottom w:w="0" w:type="dxa"/>
              <w:right w:w="108" w:type="dxa"/>
            </w:tcMar>
            <w:vAlign w:val="center"/>
            <w:hideMark/>
          </w:tcPr>
          <w:p w14:paraId="0ADBAD4B" w14:textId="77777777" w:rsidR="00B44181" w:rsidRPr="00752C91" w:rsidRDefault="00B44181" w:rsidP="000150C0">
            <w:pPr>
              <w:spacing w:after="0" w:line="240" w:lineRule="auto"/>
              <w:jc w:val="left"/>
              <w:rPr>
                <w:sz w:val="18"/>
                <w:lang w:val="en-US"/>
              </w:rPr>
            </w:pPr>
            <w:r w:rsidRPr="00752C91">
              <w:rPr>
                <w:sz w:val="18"/>
                <w:lang w:val="en-US"/>
              </w:rPr>
              <w:t>0.038</w:t>
            </w:r>
          </w:p>
        </w:tc>
        <w:tc>
          <w:tcPr>
            <w:tcW w:w="0" w:type="auto"/>
            <w:tcMar>
              <w:top w:w="0" w:type="dxa"/>
              <w:left w:w="108" w:type="dxa"/>
              <w:bottom w:w="0" w:type="dxa"/>
              <w:right w:w="108" w:type="dxa"/>
            </w:tcMar>
            <w:vAlign w:val="center"/>
            <w:hideMark/>
          </w:tcPr>
          <w:p w14:paraId="2893D8DC" w14:textId="77777777" w:rsidR="00B44181" w:rsidRPr="00752C91" w:rsidRDefault="00B44181" w:rsidP="000150C0">
            <w:pPr>
              <w:spacing w:after="0" w:line="240" w:lineRule="auto"/>
              <w:jc w:val="left"/>
              <w:rPr>
                <w:sz w:val="18"/>
                <w:lang w:val="en-US"/>
              </w:rPr>
            </w:pPr>
            <w:r w:rsidRPr="00752C91">
              <w:rPr>
                <w:sz w:val="18"/>
                <w:lang w:val="en-US"/>
              </w:rPr>
              <w:t>0.012</w:t>
            </w:r>
          </w:p>
        </w:tc>
        <w:tc>
          <w:tcPr>
            <w:tcW w:w="0" w:type="auto"/>
            <w:tcMar>
              <w:top w:w="0" w:type="dxa"/>
              <w:left w:w="108" w:type="dxa"/>
              <w:bottom w:w="0" w:type="dxa"/>
              <w:right w:w="108" w:type="dxa"/>
            </w:tcMar>
            <w:vAlign w:val="center"/>
            <w:hideMark/>
          </w:tcPr>
          <w:p w14:paraId="4AF335C1" w14:textId="77777777" w:rsidR="00B44181" w:rsidRPr="00752C91" w:rsidRDefault="00B44181" w:rsidP="000150C0">
            <w:pPr>
              <w:spacing w:after="0" w:line="240" w:lineRule="auto"/>
              <w:jc w:val="left"/>
              <w:rPr>
                <w:sz w:val="18"/>
                <w:lang w:val="en-US"/>
              </w:rPr>
            </w:pPr>
            <w:r w:rsidRPr="00752C91">
              <w:rPr>
                <w:sz w:val="18"/>
                <w:lang w:val="en-US"/>
              </w:rPr>
              <w:t>0.003</w:t>
            </w:r>
          </w:p>
        </w:tc>
      </w:tr>
      <w:tr w:rsidR="00B44181" w:rsidRPr="00752C91" w14:paraId="5C47D533" w14:textId="77777777" w:rsidTr="009C71B8">
        <w:trPr>
          <w:trHeight w:val="227"/>
          <w:jc w:val="center"/>
        </w:trPr>
        <w:tc>
          <w:tcPr>
            <w:tcW w:w="0" w:type="auto"/>
            <w:vMerge/>
            <w:vAlign w:val="center"/>
            <w:hideMark/>
          </w:tcPr>
          <w:p w14:paraId="205AFD2D" w14:textId="77777777" w:rsidR="00B44181" w:rsidRPr="00752C91" w:rsidRDefault="00B44181" w:rsidP="000150C0">
            <w:pPr>
              <w:spacing w:after="0" w:line="240" w:lineRule="auto"/>
              <w:jc w:val="left"/>
              <w:rPr>
                <w:sz w:val="18"/>
              </w:rPr>
            </w:pPr>
          </w:p>
        </w:tc>
        <w:tc>
          <w:tcPr>
            <w:tcW w:w="0" w:type="auto"/>
            <w:vMerge/>
            <w:tcMar>
              <w:top w:w="0" w:type="dxa"/>
              <w:left w:w="108" w:type="dxa"/>
              <w:bottom w:w="0" w:type="dxa"/>
              <w:right w:w="108" w:type="dxa"/>
            </w:tcMar>
            <w:vAlign w:val="center"/>
          </w:tcPr>
          <w:p w14:paraId="5DAF5E6B"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2BC61C1E" w14:textId="77777777" w:rsidR="00B44181" w:rsidRPr="00752C91" w:rsidRDefault="00B44181" w:rsidP="000150C0">
            <w:pPr>
              <w:spacing w:after="0" w:line="240" w:lineRule="auto"/>
              <w:jc w:val="left"/>
              <w:rPr>
                <w:sz w:val="18"/>
                <w:lang w:val="en-US"/>
              </w:rPr>
            </w:pPr>
            <w:r w:rsidRPr="00752C91">
              <w:rPr>
                <w:sz w:val="18"/>
                <w:lang w:val="en-US"/>
              </w:rPr>
              <w:t>W</w:t>
            </w:r>
          </w:p>
        </w:tc>
        <w:tc>
          <w:tcPr>
            <w:tcW w:w="0" w:type="auto"/>
            <w:tcMar>
              <w:top w:w="0" w:type="dxa"/>
              <w:left w:w="108" w:type="dxa"/>
              <w:bottom w:w="0" w:type="dxa"/>
              <w:right w:w="108" w:type="dxa"/>
            </w:tcMar>
            <w:vAlign w:val="center"/>
            <w:hideMark/>
          </w:tcPr>
          <w:p w14:paraId="6A317E4B" w14:textId="77777777" w:rsidR="00B44181" w:rsidRPr="00752C91" w:rsidRDefault="00B44181" w:rsidP="000150C0">
            <w:pPr>
              <w:spacing w:after="0" w:line="240" w:lineRule="auto"/>
              <w:jc w:val="left"/>
              <w:rPr>
                <w:sz w:val="18"/>
                <w:lang w:val="en-US"/>
              </w:rPr>
            </w:pPr>
            <w:r w:rsidRPr="00752C91">
              <w:rPr>
                <w:sz w:val="18"/>
                <w:lang w:val="en-US"/>
              </w:rPr>
              <w:t>0.34</w:t>
            </w:r>
          </w:p>
        </w:tc>
        <w:tc>
          <w:tcPr>
            <w:tcW w:w="0" w:type="auto"/>
            <w:tcMar>
              <w:top w:w="0" w:type="dxa"/>
              <w:left w:w="108" w:type="dxa"/>
              <w:bottom w:w="0" w:type="dxa"/>
              <w:right w:w="108" w:type="dxa"/>
            </w:tcMar>
            <w:vAlign w:val="center"/>
            <w:hideMark/>
          </w:tcPr>
          <w:p w14:paraId="07C6E375" w14:textId="77777777" w:rsidR="00B44181" w:rsidRPr="00752C91" w:rsidRDefault="00B44181" w:rsidP="000150C0">
            <w:pPr>
              <w:spacing w:after="0" w:line="240" w:lineRule="auto"/>
              <w:jc w:val="left"/>
              <w:rPr>
                <w:sz w:val="18"/>
                <w:lang w:val="en-US"/>
              </w:rPr>
            </w:pPr>
            <w:r w:rsidRPr="00752C91">
              <w:rPr>
                <w:sz w:val="18"/>
                <w:lang w:val="en-US"/>
              </w:rPr>
              <w:t>0.19</w:t>
            </w:r>
          </w:p>
        </w:tc>
        <w:tc>
          <w:tcPr>
            <w:tcW w:w="0" w:type="auto"/>
            <w:tcMar>
              <w:top w:w="0" w:type="dxa"/>
              <w:left w:w="108" w:type="dxa"/>
              <w:bottom w:w="0" w:type="dxa"/>
              <w:right w:w="108" w:type="dxa"/>
            </w:tcMar>
            <w:vAlign w:val="center"/>
            <w:hideMark/>
          </w:tcPr>
          <w:p w14:paraId="7410BBAB" w14:textId="77777777" w:rsidR="00B44181" w:rsidRPr="00752C91" w:rsidRDefault="00B44181" w:rsidP="000150C0">
            <w:pPr>
              <w:spacing w:after="0" w:line="240" w:lineRule="auto"/>
              <w:jc w:val="left"/>
              <w:rPr>
                <w:sz w:val="18"/>
                <w:lang w:val="en-US"/>
              </w:rPr>
            </w:pPr>
            <w:r w:rsidRPr="00752C91">
              <w:rPr>
                <w:sz w:val="18"/>
                <w:lang w:val="en-US"/>
              </w:rPr>
              <w:t>0.13</w:t>
            </w:r>
          </w:p>
        </w:tc>
        <w:tc>
          <w:tcPr>
            <w:tcW w:w="0" w:type="auto"/>
            <w:tcMar>
              <w:top w:w="0" w:type="dxa"/>
              <w:left w:w="108" w:type="dxa"/>
              <w:bottom w:w="0" w:type="dxa"/>
              <w:right w:w="108" w:type="dxa"/>
            </w:tcMar>
            <w:vAlign w:val="center"/>
            <w:hideMark/>
          </w:tcPr>
          <w:p w14:paraId="40FC89DB" w14:textId="77777777" w:rsidR="00B44181" w:rsidRPr="00752C91" w:rsidRDefault="00B44181" w:rsidP="000150C0">
            <w:pPr>
              <w:spacing w:after="0" w:line="240" w:lineRule="auto"/>
              <w:jc w:val="left"/>
              <w:rPr>
                <w:sz w:val="18"/>
                <w:lang w:val="en-US"/>
              </w:rPr>
            </w:pPr>
            <w:r w:rsidRPr="00752C91">
              <w:rPr>
                <w:sz w:val="18"/>
                <w:lang w:val="en-US"/>
              </w:rPr>
              <w:t>0.082</w:t>
            </w:r>
          </w:p>
        </w:tc>
        <w:tc>
          <w:tcPr>
            <w:tcW w:w="0" w:type="auto"/>
            <w:tcMar>
              <w:top w:w="0" w:type="dxa"/>
              <w:left w:w="108" w:type="dxa"/>
              <w:bottom w:w="0" w:type="dxa"/>
              <w:right w:w="108" w:type="dxa"/>
            </w:tcMar>
            <w:vAlign w:val="center"/>
            <w:hideMark/>
          </w:tcPr>
          <w:p w14:paraId="33415E6A" w14:textId="77777777" w:rsidR="00B44181" w:rsidRPr="00752C91" w:rsidRDefault="00B44181" w:rsidP="000150C0">
            <w:pPr>
              <w:spacing w:after="0" w:line="240" w:lineRule="auto"/>
              <w:jc w:val="left"/>
              <w:rPr>
                <w:sz w:val="18"/>
                <w:lang w:val="en-US"/>
              </w:rPr>
            </w:pPr>
            <w:r w:rsidRPr="00752C91">
              <w:rPr>
                <w:sz w:val="18"/>
                <w:lang w:val="en-US"/>
              </w:rPr>
              <w:t>0.041</w:t>
            </w:r>
          </w:p>
        </w:tc>
        <w:tc>
          <w:tcPr>
            <w:tcW w:w="0" w:type="auto"/>
            <w:tcMar>
              <w:top w:w="0" w:type="dxa"/>
              <w:left w:w="108" w:type="dxa"/>
              <w:bottom w:w="0" w:type="dxa"/>
              <w:right w:w="108" w:type="dxa"/>
            </w:tcMar>
            <w:vAlign w:val="center"/>
            <w:hideMark/>
          </w:tcPr>
          <w:p w14:paraId="6DCFE9C3" w14:textId="77777777" w:rsidR="00B44181" w:rsidRPr="00752C91" w:rsidRDefault="00B44181" w:rsidP="000150C0">
            <w:pPr>
              <w:spacing w:after="0" w:line="240" w:lineRule="auto"/>
              <w:jc w:val="left"/>
              <w:rPr>
                <w:sz w:val="18"/>
                <w:lang w:val="en-US"/>
              </w:rPr>
            </w:pPr>
            <w:r w:rsidRPr="00752C91">
              <w:rPr>
                <w:sz w:val="18"/>
                <w:lang w:val="en-US"/>
              </w:rPr>
              <w:t>0.011</w:t>
            </w:r>
          </w:p>
        </w:tc>
      </w:tr>
      <w:tr w:rsidR="00B44181" w:rsidRPr="00752C91" w14:paraId="339A941A" w14:textId="77777777" w:rsidTr="009C71B8">
        <w:trPr>
          <w:trHeight w:val="227"/>
          <w:jc w:val="center"/>
        </w:trPr>
        <w:tc>
          <w:tcPr>
            <w:tcW w:w="0" w:type="auto"/>
            <w:vMerge/>
            <w:vAlign w:val="center"/>
            <w:hideMark/>
          </w:tcPr>
          <w:p w14:paraId="4ACAED01" w14:textId="77777777" w:rsidR="00B44181" w:rsidRPr="00752C91" w:rsidRDefault="00B44181" w:rsidP="000150C0">
            <w:pPr>
              <w:spacing w:after="0" w:line="240" w:lineRule="auto"/>
              <w:jc w:val="left"/>
              <w:rPr>
                <w:sz w:val="18"/>
              </w:rPr>
            </w:pPr>
          </w:p>
        </w:tc>
        <w:tc>
          <w:tcPr>
            <w:tcW w:w="0" w:type="auto"/>
            <w:vMerge w:val="restart"/>
            <w:tcMar>
              <w:top w:w="0" w:type="dxa"/>
              <w:left w:w="108" w:type="dxa"/>
              <w:bottom w:w="0" w:type="dxa"/>
              <w:right w:w="108" w:type="dxa"/>
            </w:tcMar>
            <w:vAlign w:val="center"/>
            <w:hideMark/>
          </w:tcPr>
          <w:p w14:paraId="65F31348" w14:textId="77777777" w:rsidR="00B44181" w:rsidRPr="00752C91" w:rsidRDefault="00B44181" w:rsidP="000150C0">
            <w:pPr>
              <w:spacing w:after="0" w:line="240" w:lineRule="auto"/>
              <w:jc w:val="center"/>
              <w:rPr>
                <w:sz w:val="18"/>
                <w:lang w:val="en-US"/>
              </w:rPr>
            </w:pPr>
            <w:r w:rsidRPr="00752C91">
              <w:rPr>
                <w:sz w:val="18"/>
                <w:lang w:val="en-US"/>
              </w:rPr>
              <w:t>75</w:t>
            </w:r>
          </w:p>
        </w:tc>
        <w:tc>
          <w:tcPr>
            <w:tcW w:w="0" w:type="auto"/>
            <w:tcMar>
              <w:top w:w="0" w:type="dxa"/>
              <w:left w:w="108" w:type="dxa"/>
              <w:bottom w:w="0" w:type="dxa"/>
              <w:right w:w="108" w:type="dxa"/>
            </w:tcMar>
            <w:vAlign w:val="center"/>
            <w:hideMark/>
          </w:tcPr>
          <w:p w14:paraId="39379BC8" w14:textId="77777777" w:rsidR="00B44181" w:rsidRPr="00752C91" w:rsidRDefault="00B44181" w:rsidP="000150C0">
            <w:pPr>
              <w:spacing w:after="0" w:line="240" w:lineRule="auto"/>
              <w:jc w:val="left"/>
              <w:rPr>
                <w:sz w:val="18"/>
                <w:lang w:val="en-US"/>
              </w:rPr>
            </w:pPr>
            <w:r w:rsidRPr="00752C91">
              <w:rPr>
                <w:sz w:val="18"/>
                <w:lang w:val="en-US"/>
              </w:rPr>
              <w:t>G</w:t>
            </w:r>
          </w:p>
        </w:tc>
        <w:tc>
          <w:tcPr>
            <w:tcW w:w="0" w:type="auto"/>
            <w:tcMar>
              <w:top w:w="0" w:type="dxa"/>
              <w:left w:w="108" w:type="dxa"/>
              <w:bottom w:w="0" w:type="dxa"/>
              <w:right w:w="108" w:type="dxa"/>
            </w:tcMar>
            <w:vAlign w:val="center"/>
            <w:hideMark/>
          </w:tcPr>
          <w:p w14:paraId="25600D57" w14:textId="77777777" w:rsidR="00B44181" w:rsidRPr="00752C91" w:rsidRDefault="00B44181" w:rsidP="000150C0">
            <w:pPr>
              <w:spacing w:after="0" w:line="240" w:lineRule="auto"/>
              <w:jc w:val="left"/>
              <w:rPr>
                <w:sz w:val="18"/>
                <w:lang w:val="en-US"/>
              </w:rPr>
            </w:pPr>
            <w:r w:rsidRPr="00752C91">
              <w:rPr>
                <w:sz w:val="18"/>
                <w:lang w:val="en-US"/>
              </w:rPr>
              <w:t>0.28</w:t>
            </w:r>
          </w:p>
        </w:tc>
        <w:tc>
          <w:tcPr>
            <w:tcW w:w="0" w:type="auto"/>
            <w:tcMar>
              <w:top w:w="0" w:type="dxa"/>
              <w:left w:w="108" w:type="dxa"/>
              <w:bottom w:w="0" w:type="dxa"/>
              <w:right w:w="108" w:type="dxa"/>
            </w:tcMar>
            <w:vAlign w:val="center"/>
            <w:hideMark/>
          </w:tcPr>
          <w:p w14:paraId="70EC9998" w14:textId="77777777" w:rsidR="00B44181" w:rsidRPr="00752C91" w:rsidRDefault="00B44181" w:rsidP="000150C0">
            <w:pPr>
              <w:spacing w:after="0" w:line="240" w:lineRule="auto"/>
              <w:jc w:val="left"/>
              <w:rPr>
                <w:sz w:val="18"/>
                <w:lang w:val="en-US"/>
              </w:rPr>
            </w:pPr>
            <w:r w:rsidRPr="00752C91">
              <w:rPr>
                <w:sz w:val="18"/>
                <w:lang w:val="en-US"/>
              </w:rPr>
              <w:t>0.14</w:t>
            </w:r>
          </w:p>
        </w:tc>
        <w:tc>
          <w:tcPr>
            <w:tcW w:w="0" w:type="auto"/>
            <w:tcMar>
              <w:top w:w="0" w:type="dxa"/>
              <w:left w:w="108" w:type="dxa"/>
              <w:bottom w:w="0" w:type="dxa"/>
              <w:right w:w="108" w:type="dxa"/>
            </w:tcMar>
            <w:vAlign w:val="center"/>
            <w:hideMark/>
          </w:tcPr>
          <w:p w14:paraId="3FCD5800" w14:textId="77777777" w:rsidR="00B44181" w:rsidRPr="00752C91" w:rsidRDefault="00B44181" w:rsidP="000150C0">
            <w:pPr>
              <w:spacing w:after="0" w:line="240" w:lineRule="auto"/>
              <w:jc w:val="left"/>
              <w:rPr>
                <w:sz w:val="18"/>
                <w:lang w:val="en-US"/>
              </w:rPr>
            </w:pPr>
            <w:r w:rsidRPr="00752C91">
              <w:rPr>
                <w:sz w:val="18"/>
                <w:lang w:val="en-US"/>
              </w:rPr>
              <w:t>0.08</w:t>
            </w:r>
          </w:p>
        </w:tc>
        <w:tc>
          <w:tcPr>
            <w:tcW w:w="0" w:type="auto"/>
            <w:tcMar>
              <w:top w:w="0" w:type="dxa"/>
              <w:left w:w="108" w:type="dxa"/>
              <w:bottom w:w="0" w:type="dxa"/>
              <w:right w:w="108" w:type="dxa"/>
            </w:tcMar>
            <w:vAlign w:val="center"/>
            <w:hideMark/>
          </w:tcPr>
          <w:p w14:paraId="43B5D489" w14:textId="77777777" w:rsidR="00B44181" w:rsidRPr="00752C91" w:rsidRDefault="00B44181" w:rsidP="000150C0">
            <w:pPr>
              <w:spacing w:after="0" w:line="240" w:lineRule="auto"/>
              <w:jc w:val="left"/>
              <w:rPr>
                <w:sz w:val="18"/>
                <w:lang w:val="en-US"/>
              </w:rPr>
            </w:pPr>
            <w:r w:rsidRPr="00752C91">
              <w:rPr>
                <w:sz w:val="18"/>
                <w:lang w:val="en-US"/>
              </w:rPr>
              <w:t>0.036</w:t>
            </w:r>
          </w:p>
        </w:tc>
        <w:tc>
          <w:tcPr>
            <w:tcW w:w="0" w:type="auto"/>
            <w:tcMar>
              <w:top w:w="0" w:type="dxa"/>
              <w:left w:w="108" w:type="dxa"/>
              <w:bottom w:w="0" w:type="dxa"/>
              <w:right w:w="108" w:type="dxa"/>
            </w:tcMar>
            <w:vAlign w:val="center"/>
            <w:hideMark/>
          </w:tcPr>
          <w:p w14:paraId="31A7721F" w14:textId="77777777" w:rsidR="00B44181" w:rsidRPr="00752C91" w:rsidRDefault="00B44181" w:rsidP="000150C0">
            <w:pPr>
              <w:spacing w:after="0" w:line="240" w:lineRule="auto"/>
              <w:jc w:val="left"/>
              <w:rPr>
                <w:sz w:val="18"/>
                <w:lang w:val="en-US"/>
              </w:rPr>
            </w:pPr>
            <w:r w:rsidRPr="00752C91">
              <w:rPr>
                <w:sz w:val="18"/>
                <w:lang w:val="en-US"/>
              </w:rPr>
              <w:t>0.012</w:t>
            </w:r>
          </w:p>
        </w:tc>
        <w:tc>
          <w:tcPr>
            <w:tcW w:w="0" w:type="auto"/>
            <w:tcMar>
              <w:top w:w="0" w:type="dxa"/>
              <w:left w:w="108" w:type="dxa"/>
              <w:bottom w:w="0" w:type="dxa"/>
              <w:right w:w="108" w:type="dxa"/>
            </w:tcMar>
            <w:vAlign w:val="center"/>
            <w:hideMark/>
          </w:tcPr>
          <w:p w14:paraId="7FD1EDBE" w14:textId="77777777" w:rsidR="00B44181" w:rsidRPr="00752C91" w:rsidRDefault="00B44181" w:rsidP="000150C0">
            <w:pPr>
              <w:spacing w:after="0" w:line="240" w:lineRule="auto"/>
              <w:jc w:val="left"/>
              <w:rPr>
                <w:sz w:val="18"/>
                <w:lang w:val="en-US"/>
              </w:rPr>
            </w:pPr>
            <w:r w:rsidRPr="00752C91">
              <w:rPr>
                <w:sz w:val="18"/>
                <w:lang w:val="en-US"/>
              </w:rPr>
              <w:t>0.003</w:t>
            </w:r>
          </w:p>
        </w:tc>
      </w:tr>
      <w:tr w:rsidR="00B44181" w:rsidRPr="00752C91" w14:paraId="33EB97B7" w14:textId="77777777" w:rsidTr="009C71B8">
        <w:trPr>
          <w:trHeight w:val="227"/>
          <w:jc w:val="center"/>
        </w:trPr>
        <w:tc>
          <w:tcPr>
            <w:tcW w:w="0" w:type="auto"/>
            <w:vMerge/>
            <w:vAlign w:val="center"/>
            <w:hideMark/>
          </w:tcPr>
          <w:p w14:paraId="4C306982" w14:textId="77777777" w:rsidR="00B44181" w:rsidRPr="00752C91" w:rsidRDefault="00B44181" w:rsidP="000150C0">
            <w:pPr>
              <w:spacing w:after="0" w:line="240" w:lineRule="auto"/>
              <w:jc w:val="left"/>
              <w:rPr>
                <w:sz w:val="18"/>
              </w:rPr>
            </w:pPr>
          </w:p>
        </w:tc>
        <w:tc>
          <w:tcPr>
            <w:tcW w:w="0" w:type="auto"/>
            <w:vMerge/>
            <w:tcMar>
              <w:top w:w="0" w:type="dxa"/>
              <w:left w:w="108" w:type="dxa"/>
              <w:bottom w:w="0" w:type="dxa"/>
              <w:right w:w="108" w:type="dxa"/>
            </w:tcMar>
            <w:vAlign w:val="center"/>
          </w:tcPr>
          <w:p w14:paraId="784C85AD"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2AB13BCE" w14:textId="77777777" w:rsidR="00B44181" w:rsidRPr="00752C91" w:rsidRDefault="00B44181" w:rsidP="000150C0">
            <w:pPr>
              <w:spacing w:after="0" w:line="240" w:lineRule="auto"/>
              <w:jc w:val="left"/>
              <w:rPr>
                <w:sz w:val="18"/>
                <w:lang w:val="en-US"/>
              </w:rPr>
            </w:pPr>
            <w:r w:rsidRPr="00752C91">
              <w:rPr>
                <w:sz w:val="18"/>
                <w:lang w:val="en-US"/>
              </w:rPr>
              <w:t>W</w:t>
            </w:r>
          </w:p>
        </w:tc>
        <w:tc>
          <w:tcPr>
            <w:tcW w:w="0" w:type="auto"/>
            <w:tcMar>
              <w:top w:w="0" w:type="dxa"/>
              <w:left w:w="108" w:type="dxa"/>
              <w:bottom w:w="0" w:type="dxa"/>
              <w:right w:w="108" w:type="dxa"/>
            </w:tcMar>
            <w:vAlign w:val="center"/>
            <w:hideMark/>
          </w:tcPr>
          <w:p w14:paraId="6C500E59" w14:textId="77777777" w:rsidR="00B44181" w:rsidRPr="00752C91" w:rsidRDefault="00B44181" w:rsidP="000150C0">
            <w:pPr>
              <w:spacing w:after="0" w:line="240" w:lineRule="auto"/>
              <w:jc w:val="left"/>
              <w:rPr>
                <w:sz w:val="18"/>
                <w:lang w:val="en-US"/>
              </w:rPr>
            </w:pPr>
            <w:r w:rsidRPr="00752C91">
              <w:rPr>
                <w:sz w:val="18"/>
                <w:lang w:val="en-US"/>
              </w:rPr>
              <w:t>0.28</w:t>
            </w:r>
          </w:p>
        </w:tc>
        <w:tc>
          <w:tcPr>
            <w:tcW w:w="0" w:type="auto"/>
            <w:tcMar>
              <w:top w:w="0" w:type="dxa"/>
              <w:left w:w="108" w:type="dxa"/>
              <w:bottom w:w="0" w:type="dxa"/>
              <w:right w:w="108" w:type="dxa"/>
            </w:tcMar>
            <w:vAlign w:val="center"/>
            <w:hideMark/>
          </w:tcPr>
          <w:p w14:paraId="5643553B" w14:textId="77777777" w:rsidR="00B44181" w:rsidRPr="00752C91" w:rsidRDefault="00B44181" w:rsidP="000150C0">
            <w:pPr>
              <w:spacing w:after="0" w:line="240" w:lineRule="auto"/>
              <w:jc w:val="left"/>
              <w:rPr>
                <w:sz w:val="18"/>
                <w:lang w:val="en-US"/>
              </w:rPr>
            </w:pPr>
            <w:r w:rsidRPr="00752C91">
              <w:rPr>
                <w:sz w:val="18"/>
                <w:lang w:val="en-US"/>
              </w:rPr>
              <w:t>0.17</w:t>
            </w:r>
          </w:p>
        </w:tc>
        <w:tc>
          <w:tcPr>
            <w:tcW w:w="0" w:type="auto"/>
            <w:tcMar>
              <w:top w:w="0" w:type="dxa"/>
              <w:left w:w="108" w:type="dxa"/>
              <w:bottom w:w="0" w:type="dxa"/>
              <w:right w:w="108" w:type="dxa"/>
            </w:tcMar>
            <w:vAlign w:val="center"/>
            <w:hideMark/>
          </w:tcPr>
          <w:p w14:paraId="70299DA9" w14:textId="77777777" w:rsidR="00B44181" w:rsidRPr="00752C91" w:rsidRDefault="00B44181" w:rsidP="000150C0">
            <w:pPr>
              <w:spacing w:after="0" w:line="240" w:lineRule="auto"/>
              <w:jc w:val="left"/>
              <w:rPr>
                <w:sz w:val="18"/>
                <w:lang w:val="en-US"/>
              </w:rPr>
            </w:pPr>
            <w:r w:rsidRPr="00752C91">
              <w:rPr>
                <w:sz w:val="18"/>
                <w:lang w:val="en-US"/>
              </w:rPr>
              <w:t>0.12</w:t>
            </w:r>
          </w:p>
        </w:tc>
        <w:tc>
          <w:tcPr>
            <w:tcW w:w="0" w:type="auto"/>
            <w:tcMar>
              <w:top w:w="0" w:type="dxa"/>
              <w:left w:w="108" w:type="dxa"/>
              <w:bottom w:w="0" w:type="dxa"/>
              <w:right w:w="108" w:type="dxa"/>
            </w:tcMar>
            <w:vAlign w:val="center"/>
            <w:hideMark/>
          </w:tcPr>
          <w:p w14:paraId="07924573" w14:textId="77777777" w:rsidR="00B44181" w:rsidRPr="00752C91" w:rsidRDefault="00B44181" w:rsidP="000150C0">
            <w:pPr>
              <w:spacing w:after="0" w:line="240" w:lineRule="auto"/>
              <w:jc w:val="left"/>
              <w:rPr>
                <w:sz w:val="18"/>
                <w:lang w:val="en-US"/>
              </w:rPr>
            </w:pPr>
            <w:r w:rsidRPr="00752C91">
              <w:rPr>
                <w:sz w:val="18"/>
                <w:lang w:val="en-US"/>
              </w:rPr>
              <w:t>0.078</w:t>
            </w:r>
          </w:p>
        </w:tc>
        <w:tc>
          <w:tcPr>
            <w:tcW w:w="0" w:type="auto"/>
            <w:tcMar>
              <w:top w:w="0" w:type="dxa"/>
              <w:left w:w="108" w:type="dxa"/>
              <w:bottom w:w="0" w:type="dxa"/>
              <w:right w:w="108" w:type="dxa"/>
            </w:tcMar>
            <w:vAlign w:val="center"/>
            <w:hideMark/>
          </w:tcPr>
          <w:p w14:paraId="117EF35E" w14:textId="77777777" w:rsidR="00B44181" w:rsidRPr="00752C91" w:rsidRDefault="00B44181" w:rsidP="000150C0">
            <w:pPr>
              <w:spacing w:after="0" w:line="240" w:lineRule="auto"/>
              <w:jc w:val="left"/>
              <w:rPr>
                <w:sz w:val="18"/>
                <w:lang w:val="en-US"/>
              </w:rPr>
            </w:pPr>
            <w:r w:rsidRPr="00752C91">
              <w:rPr>
                <w:sz w:val="18"/>
                <w:lang w:val="en-US"/>
              </w:rPr>
              <w:t>0.040</w:t>
            </w:r>
          </w:p>
        </w:tc>
        <w:tc>
          <w:tcPr>
            <w:tcW w:w="0" w:type="auto"/>
            <w:tcMar>
              <w:top w:w="0" w:type="dxa"/>
              <w:left w:w="108" w:type="dxa"/>
              <w:bottom w:w="0" w:type="dxa"/>
              <w:right w:w="108" w:type="dxa"/>
            </w:tcMar>
            <w:vAlign w:val="center"/>
            <w:hideMark/>
          </w:tcPr>
          <w:p w14:paraId="4E4B2587" w14:textId="77777777" w:rsidR="00B44181" w:rsidRPr="00752C91" w:rsidRDefault="00B44181" w:rsidP="000150C0">
            <w:pPr>
              <w:spacing w:after="0" w:line="240" w:lineRule="auto"/>
              <w:jc w:val="left"/>
              <w:rPr>
                <w:sz w:val="18"/>
                <w:lang w:val="en-US"/>
              </w:rPr>
            </w:pPr>
            <w:r w:rsidRPr="00752C91">
              <w:rPr>
                <w:sz w:val="18"/>
                <w:lang w:val="en-US"/>
              </w:rPr>
              <w:t>0.011</w:t>
            </w:r>
          </w:p>
        </w:tc>
      </w:tr>
      <w:tr w:rsidR="00B44181" w:rsidRPr="00752C91" w14:paraId="014F26EC" w14:textId="77777777" w:rsidTr="009C71B8">
        <w:trPr>
          <w:trHeight w:val="227"/>
          <w:jc w:val="center"/>
        </w:trPr>
        <w:tc>
          <w:tcPr>
            <w:tcW w:w="0" w:type="auto"/>
            <w:vMerge w:val="restart"/>
            <w:tcMar>
              <w:top w:w="0" w:type="dxa"/>
              <w:left w:w="108" w:type="dxa"/>
              <w:bottom w:w="0" w:type="dxa"/>
              <w:right w:w="108" w:type="dxa"/>
            </w:tcMar>
            <w:vAlign w:val="center"/>
            <w:hideMark/>
          </w:tcPr>
          <w:p w14:paraId="702821FE" w14:textId="77777777" w:rsidR="00B44181" w:rsidRPr="00752C91" w:rsidRDefault="00CE68B0" w:rsidP="000150C0">
            <w:pPr>
              <w:spacing w:after="0" w:line="240" w:lineRule="auto"/>
              <w:jc w:val="left"/>
              <w:rPr>
                <w:sz w:val="18"/>
              </w:rPr>
            </w:pPr>
            <w:r w:rsidRPr="00752C91">
              <w:rPr>
                <w:sz w:val="18"/>
              </w:rPr>
              <w:t>Árboles</w:t>
            </w:r>
            <w:r w:rsidR="00B44181" w:rsidRPr="00752C91">
              <w:rPr>
                <w:sz w:val="18"/>
              </w:rPr>
              <w:t>, pero ausencia de arbustos. Caída promedio de gota de 13 pies</w:t>
            </w:r>
          </w:p>
        </w:tc>
        <w:tc>
          <w:tcPr>
            <w:tcW w:w="0" w:type="auto"/>
            <w:vMerge w:val="restart"/>
            <w:tcMar>
              <w:top w:w="0" w:type="dxa"/>
              <w:left w:w="108" w:type="dxa"/>
              <w:bottom w:w="0" w:type="dxa"/>
              <w:right w:w="108" w:type="dxa"/>
            </w:tcMar>
            <w:vAlign w:val="center"/>
            <w:hideMark/>
          </w:tcPr>
          <w:p w14:paraId="4EACF74C" w14:textId="77777777" w:rsidR="00B44181" w:rsidRPr="00752C91" w:rsidRDefault="00B44181" w:rsidP="000150C0">
            <w:pPr>
              <w:spacing w:after="0" w:line="240" w:lineRule="auto"/>
              <w:jc w:val="center"/>
              <w:rPr>
                <w:sz w:val="18"/>
                <w:lang w:val="en-US"/>
              </w:rPr>
            </w:pPr>
            <w:r w:rsidRPr="00752C91">
              <w:rPr>
                <w:sz w:val="18"/>
                <w:lang w:val="en-US"/>
              </w:rPr>
              <w:t>25</w:t>
            </w:r>
          </w:p>
        </w:tc>
        <w:tc>
          <w:tcPr>
            <w:tcW w:w="0" w:type="auto"/>
            <w:tcMar>
              <w:top w:w="0" w:type="dxa"/>
              <w:left w:w="108" w:type="dxa"/>
              <w:bottom w:w="0" w:type="dxa"/>
              <w:right w:w="108" w:type="dxa"/>
            </w:tcMar>
            <w:vAlign w:val="center"/>
            <w:hideMark/>
          </w:tcPr>
          <w:p w14:paraId="5C97F959" w14:textId="77777777" w:rsidR="00B44181" w:rsidRPr="00752C91" w:rsidRDefault="00B44181" w:rsidP="000150C0">
            <w:pPr>
              <w:spacing w:after="0" w:line="240" w:lineRule="auto"/>
              <w:jc w:val="left"/>
              <w:rPr>
                <w:sz w:val="18"/>
                <w:lang w:val="en-US"/>
              </w:rPr>
            </w:pPr>
            <w:r w:rsidRPr="00752C91">
              <w:rPr>
                <w:sz w:val="18"/>
                <w:lang w:val="en-US"/>
              </w:rPr>
              <w:t>G</w:t>
            </w:r>
          </w:p>
        </w:tc>
        <w:tc>
          <w:tcPr>
            <w:tcW w:w="0" w:type="auto"/>
            <w:tcMar>
              <w:top w:w="0" w:type="dxa"/>
              <w:left w:w="108" w:type="dxa"/>
              <w:bottom w:w="0" w:type="dxa"/>
              <w:right w:w="108" w:type="dxa"/>
            </w:tcMar>
            <w:vAlign w:val="center"/>
            <w:hideMark/>
          </w:tcPr>
          <w:p w14:paraId="4D45A3E6" w14:textId="77777777" w:rsidR="00B44181" w:rsidRPr="00752C91" w:rsidRDefault="00B44181" w:rsidP="000150C0">
            <w:pPr>
              <w:spacing w:after="0" w:line="240" w:lineRule="auto"/>
              <w:jc w:val="left"/>
              <w:rPr>
                <w:sz w:val="18"/>
                <w:lang w:val="en-US"/>
              </w:rPr>
            </w:pPr>
            <w:r w:rsidRPr="00752C91">
              <w:rPr>
                <w:sz w:val="18"/>
                <w:lang w:val="en-US"/>
              </w:rPr>
              <w:t>0.42</w:t>
            </w:r>
          </w:p>
        </w:tc>
        <w:tc>
          <w:tcPr>
            <w:tcW w:w="0" w:type="auto"/>
            <w:tcMar>
              <w:top w:w="0" w:type="dxa"/>
              <w:left w:w="108" w:type="dxa"/>
              <w:bottom w:w="0" w:type="dxa"/>
              <w:right w:w="108" w:type="dxa"/>
            </w:tcMar>
            <w:vAlign w:val="center"/>
            <w:hideMark/>
          </w:tcPr>
          <w:p w14:paraId="03AD7CDC" w14:textId="77777777" w:rsidR="00B44181" w:rsidRPr="00752C91" w:rsidRDefault="00B44181" w:rsidP="000150C0">
            <w:pPr>
              <w:spacing w:after="0" w:line="240" w:lineRule="auto"/>
              <w:jc w:val="left"/>
              <w:rPr>
                <w:sz w:val="18"/>
                <w:lang w:val="en-US"/>
              </w:rPr>
            </w:pPr>
            <w:r w:rsidRPr="00752C91">
              <w:rPr>
                <w:sz w:val="18"/>
                <w:lang w:val="en-US"/>
              </w:rPr>
              <w:t>0.19</w:t>
            </w:r>
          </w:p>
        </w:tc>
        <w:tc>
          <w:tcPr>
            <w:tcW w:w="0" w:type="auto"/>
            <w:tcMar>
              <w:top w:w="0" w:type="dxa"/>
              <w:left w:w="108" w:type="dxa"/>
              <w:bottom w:w="0" w:type="dxa"/>
              <w:right w:w="108" w:type="dxa"/>
            </w:tcMar>
            <w:vAlign w:val="center"/>
            <w:hideMark/>
          </w:tcPr>
          <w:p w14:paraId="319BB048" w14:textId="77777777" w:rsidR="00B44181" w:rsidRPr="00752C91" w:rsidRDefault="00B44181" w:rsidP="000150C0">
            <w:pPr>
              <w:spacing w:after="0" w:line="240" w:lineRule="auto"/>
              <w:jc w:val="left"/>
              <w:rPr>
                <w:sz w:val="18"/>
                <w:lang w:val="en-US"/>
              </w:rPr>
            </w:pPr>
            <w:r w:rsidRPr="00752C91">
              <w:rPr>
                <w:sz w:val="18"/>
                <w:lang w:val="en-US"/>
              </w:rPr>
              <w:t>0.10</w:t>
            </w:r>
          </w:p>
        </w:tc>
        <w:tc>
          <w:tcPr>
            <w:tcW w:w="0" w:type="auto"/>
            <w:tcMar>
              <w:top w:w="0" w:type="dxa"/>
              <w:left w:w="108" w:type="dxa"/>
              <w:bottom w:w="0" w:type="dxa"/>
              <w:right w:w="108" w:type="dxa"/>
            </w:tcMar>
            <w:vAlign w:val="center"/>
            <w:hideMark/>
          </w:tcPr>
          <w:p w14:paraId="3CC68203" w14:textId="77777777" w:rsidR="00B44181" w:rsidRPr="00752C91" w:rsidRDefault="00B44181" w:rsidP="000150C0">
            <w:pPr>
              <w:spacing w:after="0" w:line="240" w:lineRule="auto"/>
              <w:jc w:val="left"/>
              <w:rPr>
                <w:sz w:val="18"/>
                <w:lang w:val="en-US"/>
              </w:rPr>
            </w:pPr>
            <w:r w:rsidRPr="00752C91">
              <w:rPr>
                <w:sz w:val="18"/>
                <w:lang w:val="en-US"/>
              </w:rPr>
              <w:t>0.041</w:t>
            </w:r>
          </w:p>
        </w:tc>
        <w:tc>
          <w:tcPr>
            <w:tcW w:w="0" w:type="auto"/>
            <w:tcMar>
              <w:top w:w="0" w:type="dxa"/>
              <w:left w:w="108" w:type="dxa"/>
              <w:bottom w:w="0" w:type="dxa"/>
              <w:right w:w="108" w:type="dxa"/>
            </w:tcMar>
            <w:vAlign w:val="center"/>
            <w:hideMark/>
          </w:tcPr>
          <w:p w14:paraId="26768E59" w14:textId="77777777" w:rsidR="00B44181" w:rsidRPr="00752C91" w:rsidRDefault="00B44181" w:rsidP="000150C0">
            <w:pPr>
              <w:spacing w:after="0" w:line="240" w:lineRule="auto"/>
              <w:jc w:val="left"/>
              <w:rPr>
                <w:sz w:val="18"/>
                <w:lang w:val="en-US"/>
              </w:rPr>
            </w:pPr>
            <w:r w:rsidRPr="00752C91">
              <w:rPr>
                <w:sz w:val="18"/>
                <w:lang w:val="en-US"/>
              </w:rPr>
              <w:t>0.013</w:t>
            </w:r>
          </w:p>
        </w:tc>
        <w:tc>
          <w:tcPr>
            <w:tcW w:w="0" w:type="auto"/>
            <w:tcMar>
              <w:top w:w="0" w:type="dxa"/>
              <w:left w:w="108" w:type="dxa"/>
              <w:bottom w:w="0" w:type="dxa"/>
              <w:right w:w="108" w:type="dxa"/>
            </w:tcMar>
            <w:vAlign w:val="center"/>
            <w:hideMark/>
          </w:tcPr>
          <w:p w14:paraId="2D3FBD55" w14:textId="77777777" w:rsidR="00B44181" w:rsidRPr="00752C91" w:rsidRDefault="00B44181" w:rsidP="000150C0">
            <w:pPr>
              <w:spacing w:after="0" w:line="240" w:lineRule="auto"/>
              <w:jc w:val="left"/>
              <w:rPr>
                <w:sz w:val="18"/>
                <w:lang w:val="en-US"/>
              </w:rPr>
            </w:pPr>
            <w:r w:rsidRPr="00752C91">
              <w:rPr>
                <w:sz w:val="18"/>
                <w:lang w:val="en-US"/>
              </w:rPr>
              <w:t>0.003</w:t>
            </w:r>
          </w:p>
        </w:tc>
      </w:tr>
      <w:tr w:rsidR="00B44181" w:rsidRPr="00752C91" w14:paraId="2003D9D2" w14:textId="77777777" w:rsidTr="009C71B8">
        <w:trPr>
          <w:trHeight w:val="227"/>
          <w:jc w:val="center"/>
        </w:trPr>
        <w:tc>
          <w:tcPr>
            <w:tcW w:w="0" w:type="auto"/>
            <w:vMerge/>
            <w:vAlign w:val="center"/>
            <w:hideMark/>
          </w:tcPr>
          <w:p w14:paraId="5494D252" w14:textId="77777777" w:rsidR="00B44181" w:rsidRPr="00752C91" w:rsidRDefault="00B44181" w:rsidP="000150C0">
            <w:pPr>
              <w:spacing w:after="0" w:line="240" w:lineRule="auto"/>
              <w:jc w:val="left"/>
              <w:rPr>
                <w:sz w:val="18"/>
              </w:rPr>
            </w:pPr>
          </w:p>
        </w:tc>
        <w:tc>
          <w:tcPr>
            <w:tcW w:w="0" w:type="auto"/>
            <w:vMerge/>
            <w:tcMar>
              <w:top w:w="0" w:type="dxa"/>
              <w:left w:w="108" w:type="dxa"/>
              <w:bottom w:w="0" w:type="dxa"/>
              <w:right w:w="108" w:type="dxa"/>
            </w:tcMar>
            <w:vAlign w:val="center"/>
          </w:tcPr>
          <w:p w14:paraId="6C558288"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277D928B" w14:textId="77777777" w:rsidR="00B44181" w:rsidRPr="00752C91" w:rsidRDefault="00B44181" w:rsidP="000150C0">
            <w:pPr>
              <w:spacing w:after="0" w:line="240" w:lineRule="auto"/>
              <w:jc w:val="left"/>
              <w:rPr>
                <w:sz w:val="18"/>
                <w:lang w:val="en-US"/>
              </w:rPr>
            </w:pPr>
            <w:r w:rsidRPr="00752C91">
              <w:rPr>
                <w:sz w:val="18"/>
                <w:lang w:val="en-US"/>
              </w:rPr>
              <w:t>W</w:t>
            </w:r>
          </w:p>
        </w:tc>
        <w:tc>
          <w:tcPr>
            <w:tcW w:w="0" w:type="auto"/>
            <w:tcMar>
              <w:top w:w="0" w:type="dxa"/>
              <w:left w:w="108" w:type="dxa"/>
              <w:bottom w:w="0" w:type="dxa"/>
              <w:right w:w="108" w:type="dxa"/>
            </w:tcMar>
            <w:vAlign w:val="center"/>
            <w:hideMark/>
          </w:tcPr>
          <w:p w14:paraId="176BB125" w14:textId="77777777" w:rsidR="00B44181" w:rsidRPr="00752C91" w:rsidRDefault="00B44181" w:rsidP="000150C0">
            <w:pPr>
              <w:spacing w:after="0" w:line="240" w:lineRule="auto"/>
              <w:jc w:val="left"/>
              <w:rPr>
                <w:sz w:val="18"/>
                <w:lang w:val="en-US"/>
              </w:rPr>
            </w:pPr>
            <w:r w:rsidRPr="00752C91">
              <w:rPr>
                <w:sz w:val="18"/>
                <w:lang w:val="en-US"/>
              </w:rPr>
              <w:t>0.42</w:t>
            </w:r>
          </w:p>
        </w:tc>
        <w:tc>
          <w:tcPr>
            <w:tcW w:w="0" w:type="auto"/>
            <w:tcMar>
              <w:top w:w="0" w:type="dxa"/>
              <w:left w:w="108" w:type="dxa"/>
              <w:bottom w:w="0" w:type="dxa"/>
              <w:right w:w="108" w:type="dxa"/>
            </w:tcMar>
            <w:vAlign w:val="center"/>
            <w:hideMark/>
          </w:tcPr>
          <w:p w14:paraId="19779955" w14:textId="77777777" w:rsidR="00B44181" w:rsidRPr="00752C91" w:rsidRDefault="00B44181" w:rsidP="000150C0">
            <w:pPr>
              <w:spacing w:after="0" w:line="240" w:lineRule="auto"/>
              <w:jc w:val="left"/>
              <w:rPr>
                <w:sz w:val="18"/>
                <w:lang w:val="en-US"/>
              </w:rPr>
            </w:pPr>
            <w:r w:rsidRPr="00752C91">
              <w:rPr>
                <w:sz w:val="18"/>
                <w:lang w:val="en-US"/>
              </w:rPr>
              <w:t>0.23</w:t>
            </w:r>
          </w:p>
        </w:tc>
        <w:tc>
          <w:tcPr>
            <w:tcW w:w="0" w:type="auto"/>
            <w:tcMar>
              <w:top w:w="0" w:type="dxa"/>
              <w:left w:w="108" w:type="dxa"/>
              <w:bottom w:w="0" w:type="dxa"/>
              <w:right w:w="108" w:type="dxa"/>
            </w:tcMar>
            <w:vAlign w:val="center"/>
            <w:hideMark/>
          </w:tcPr>
          <w:p w14:paraId="1C4210E5" w14:textId="77777777" w:rsidR="00B44181" w:rsidRPr="00752C91" w:rsidRDefault="00B44181" w:rsidP="000150C0">
            <w:pPr>
              <w:spacing w:after="0" w:line="240" w:lineRule="auto"/>
              <w:jc w:val="left"/>
              <w:rPr>
                <w:sz w:val="18"/>
                <w:lang w:val="en-US"/>
              </w:rPr>
            </w:pPr>
            <w:r w:rsidRPr="00752C91">
              <w:rPr>
                <w:sz w:val="18"/>
                <w:lang w:val="en-US"/>
              </w:rPr>
              <w:t>0.14</w:t>
            </w:r>
          </w:p>
        </w:tc>
        <w:tc>
          <w:tcPr>
            <w:tcW w:w="0" w:type="auto"/>
            <w:tcMar>
              <w:top w:w="0" w:type="dxa"/>
              <w:left w:w="108" w:type="dxa"/>
              <w:bottom w:w="0" w:type="dxa"/>
              <w:right w:w="108" w:type="dxa"/>
            </w:tcMar>
            <w:vAlign w:val="center"/>
            <w:hideMark/>
          </w:tcPr>
          <w:p w14:paraId="2D8EF1D1" w14:textId="77777777" w:rsidR="00B44181" w:rsidRPr="00752C91" w:rsidRDefault="00B44181" w:rsidP="000150C0">
            <w:pPr>
              <w:spacing w:after="0" w:line="240" w:lineRule="auto"/>
              <w:jc w:val="left"/>
              <w:rPr>
                <w:sz w:val="18"/>
                <w:lang w:val="en-US"/>
              </w:rPr>
            </w:pPr>
            <w:r w:rsidRPr="00752C91">
              <w:rPr>
                <w:sz w:val="18"/>
                <w:lang w:val="en-US"/>
              </w:rPr>
              <w:t>0.089</w:t>
            </w:r>
          </w:p>
        </w:tc>
        <w:tc>
          <w:tcPr>
            <w:tcW w:w="0" w:type="auto"/>
            <w:tcMar>
              <w:top w:w="0" w:type="dxa"/>
              <w:left w:w="108" w:type="dxa"/>
              <w:bottom w:w="0" w:type="dxa"/>
              <w:right w:w="108" w:type="dxa"/>
            </w:tcMar>
            <w:vAlign w:val="center"/>
            <w:hideMark/>
          </w:tcPr>
          <w:p w14:paraId="5FDFA37C" w14:textId="77777777" w:rsidR="00B44181" w:rsidRPr="00752C91" w:rsidRDefault="00B44181" w:rsidP="000150C0">
            <w:pPr>
              <w:spacing w:after="0" w:line="240" w:lineRule="auto"/>
              <w:jc w:val="left"/>
              <w:rPr>
                <w:sz w:val="18"/>
                <w:lang w:val="en-US"/>
              </w:rPr>
            </w:pPr>
            <w:r w:rsidRPr="00752C91">
              <w:rPr>
                <w:sz w:val="18"/>
                <w:lang w:val="en-US"/>
              </w:rPr>
              <w:t>0.042</w:t>
            </w:r>
          </w:p>
        </w:tc>
        <w:tc>
          <w:tcPr>
            <w:tcW w:w="0" w:type="auto"/>
            <w:tcMar>
              <w:top w:w="0" w:type="dxa"/>
              <w:left w:w="108" w:type="dxa"/>
              <w:bottom w:w="0" w:type="dxa"/>
              <w:right w:w="108" w:type="dxa"/>
            </w:tcMar>
            <w:vAlign w:val="center"/>
            <w:hideMark/>
          </w:tcPr>
          <w:p w14:paraId="218FAD9B" w14:textId="77777777" w:rsidR="00B44181" w:rsidRPr="00752C91" w:rsidRDefault="00B44181" w:rsidP="000150C0">
            <w:pPr>
              <w:spacing w:after="0" w:line="240" w:lineRule="auto"/>
              <w:jc w:val="left"/>
              <w:rPr>
                <w:sz w:val="18"/>
                <w:lang w:val="en-US"/>
              </w:rPr>
            </w:pPr>
            <w:r w:rsidRPr="00752C91">
              <w:rPr>
                <w:sz w:val="18"/>
                <w:lang w:val="en-US"/>
              </w:rPr>
              <w:t>0.011</w:t>
            </w:r>
          </w:p>
        </w:tc>
      </w:tr>
      <w:tr w:rsidR="00B44181" w:rsidRPr="00752C91" w14:paraId="7E32081C" w14:textId="77777777" w:rsidTr="009C71B8">
        <w:trPr>
          <w:trHeight w:val="227"/>
          <w:jc w:val="center"/>
        </w:trPr>
        <w:tc>
          <w:tcPr>
            <w:tcW w:w="0" w:type="auto"/>
            <w:vMerge/>
            <w:vAlign w:val="center"/>
            <w:hideMark/>
          </w:tcPr>
          <w:p w14:paraId="4EC7FDD8" w14:textId="77777777" w:rsidR="00B44181" w:rsidRPr="00752C91" w:rsidRDefault="00B44181" w:rsidP="000150C0">
            <w:pPr>
              <w:spacing w:after="0" w:line="240" w:lineRule="auto"/>
              <w:jc w:val="left"/>
              <w:rPr>
                <w:sz w:val="18"/>
              </w:rPr>
            </w:pPr>
          </w:p>
        </w:tc>
        <w:tc>
          <w:tcPr>
            <w:tcW w:w="0" w:type="auto"/>
            <w:vMerge w:val="restart"/>
            <w:tcMar>
              <w:top w:w="0" w:type="dxa"/>
              <w:left w:w="108" w:type="dxa"/>
              <w:bottom w:w="0" w:type="dxa"/>
              <w:right w:w="108" w:type="dxa"/>
            </w:tcMar>
            <w:vAlign w:val="center"/>
            <w:hideMark/>
          </w:tcPr>
          <w:p w14:paraId="696215EB" w14:textId="77777777" w:rsidR="00B44181" w:rsidRPr="00752C91" w:rsidRDefault="00B44181" w:rsidP="000150C0">
            <w:pPr>
              <w:spacing w:after="0" w:line="240" w:lineRule="auto"/>
              <w:jc w:val="center"/>
              <w:rPr>
                <w:sz w:val="18"/>
                <w:lang w:val="en-US"/>
              </w:rPr>
            </w:pPr>
            <w:r w:rsidRPr="00752C91">
              <w:rPr>
                <w:sz w:val="18"/>
                <w:lang w:val="en-US"/>
              </w:rPr>
              <w:t>50</w:t>
            </w:r>
          </w:p>
        </w:tc>
        <w:tc>
          <w:tcPr>
            <w:tcW w:w="0" w:type="auto"/>
            <w:tcMar>
              <w:top w:w="0" w:type="dxa"/>
              <w:left w:w="108" w:type="dxa"/>
              <w:bottom w:w="0" w:type="dxa"/>
              <w:right w:w="108" w:type="dxa"/>
            </w:tcMar>
            <w:vAlign w:val="center"/>
            <w:hideMark/>
          </w:tcPr>
          <w:p w14:paraId="72EFB907" w14:textId="77777777" w:rsidR="00B44181" w:rsidRPr="00752C91" w:rsidRDefault="00B44181" w:rsidP="000150C0">
            <w:pPr>
              <w:spacing w:after="0" w:line="240" w:lineRule="auto"/>
              <w:jc w:val="left"/>
              <w:rPr>
                <w:sz w:val="18"/>
                <w:lang w:val="en-US"/>
              </w:rPr>
            </w:pPr>
            <w:r w:rsidRPr="00752C91">
              <w:rPr>
                <w:sz w:val="18"/>
                <w:lang w:val="en-US"/>
              </w:rPr>
              <w:t>G</w:t>
            </w:r>
          </w:p>
        </w:tc>
        <w:tc>
          <w:tcPr>
            <w:tcW w:w="0" w:type="auto"/>
            <w:tcMar>
              <w:top w:w="0" w:type="dxa"/>
              <w:left w:w="108" w:type="dxa"/>
              <w:bottom w:w="0" w:type="dxa"/>
              <w:right w:w="108" w:type="dxa"/>
            </w:tcMar>
            <w:vAlign w:val="center"/>
            <w:hideMark/>
          </w:tcPr>
          <w:p w14:paraId="719A2785" w14:textId="77777777" w:rsidR="00B44181" w:rsidRPr="00752C91" w:rsidRDefault="00B44181" w:rsidP="000150C0">
            <w:pPr>
              <w:spacing w:after="0" w:line="240" w:lineRule="auto"/>
              <w:jc w:val="left"/>
              <w:rPr>
                <w:sz w:val="18"/>
                <w:lang w:val="en-US"/>
              </w:rPr>
            </w:pPr>
            <w:r w:rsidRPr="00752C91">
              <w:rPr>
                <w:sz w:val="18"/>
                <w:lang w:val="en-US"/>
              </w:rPr>
              <w:t>0.39</w:t>
            </w:r>
          </w:p>
        </w:tc>
        <w:tc>
          <w:tcPr>
            <w:tcW w:w="0" w:type="auto"/>
            <w:tcMar>
              <w:top w:w="0" w:type="dxa"/>
              <w:left w:w="108" w:type="dxa"/>
              <w:bottom w:w="0" w:type="dxa"/>
              <w:right w:w="108" w:type="dxa"/>
            </w:tcMar>
            <w:vAlign w:val="center"/>
            <w:hideMark/>
          </w:tcPr>
          <w:p w14:paraId="41EAFB66" w14:textId="77777777" w:rsidR="00B44181" w:rsidRPr="00752C91" w:rsidRDefault="00B44181" w:rsidP="000150C0">
            <w:pPr>
              <w:spacing w:after="0" w:line="240" w:lineRule="auto"/>
              <w:jc w:val="left"/>
              <w:rPr>
                <w:sz w:val="18"/>
                <w:lang w:val="en-US"/>
              </w:rPr>
            </w:pPr>
            <w:r w:rsidRPr="00752C91">
              <w:rPr>
                <w:sz w:val="18"/>
                <w:lang w:val="en-US"/>
              </w:rPr>
              <w:t>0.18</w:t>
            </w:r>
          </w:p>
        </w:tc>
        <w:tc>
          <w:tcPr>
            <w:tcW w:w="0" w:type="auto"/>
            <w:tcMar>
              <w:top w:w="0" w:type="dxa"/>
              <w:left w:w="108" w:type="dxa"/>
              <w:bottom w:w="0" w:type="dxa"/>
              <w:right w:w="108" w:type="dxa"/>
            </w:tcMar>
            <w:vAlign w:val="center"/>
            <w:hideMark/>
          </w:tcPr>
          <w:p w14:paraId="6EBB490D" w14:textId="77777777" w:rsidR="00B44181" w:rsidRPr="00752C91" w:rsidRDefault="00B44181" w:rsidP="000150C0">
            <w:pPr>
              <w:spacing w:after="0" w:line="240" w:lineRule="auto"/>
              <w:jc w:val="left"/>
              <w:rPr>
                <w:sz w:val="18"/>
                <w:lang w:val="en-US"/>
              </w:rPr>
            </w:pPr>
            <w:r w:rsidRPr="00752C91">
              <w:rPr>
                <w:sz w:val="18"/>
                <w:lang w:val="en-US"/>
              </w:rPr>
              <w:t>0.09</w:t>
            </w:r>
          </w:p>
        </w:tc>
        <w:tc>
          <w:tcPr>
            <w:tcW w:w="0" w:type="auto"/>
            <w:tcMar>
              <w:top w:w="0" w:type="dxa"/>
              <w:left w:w="108" w:type="dxa"/>
              <w:bottom w:w="0" w:type="dxa"/>
              <w:right w:w="108" w:type="dxa"/>
            </w:tcMar>
            <w:vAlign w:val="center"/>
            <w:hideMark/>
          </w:tcPr>
          <w:p w14:paraId="21EE5F20" w14:textId="77777777" w:rsidR="00B44181" w:rsidRPr="00752C91" w:rsidRDefault="00B44181" w:rsidP="000150C0">
            <w:pPr>
              <w:spacing w:after="0" w:line="240" w:lineRule="auto"/>
              <w:jc w:val="left"/>
              <w:rPr>
                <w:sz w:val="18"/>
                <w:lang w:val="en-US"/>
              </w:rPr>
            </w:pPr>
            <w:r w:rsidRPr="00752C91">
              <w:rPr>
                <w:sz w:val="18"/>
                <w:lang w:val="en-US"/>
              </w:rPr>
              <w:t>0.040</w:t>
            </w:r>
          </w:p>
        </w:tc>
        <w:tc>
          <w:tcPr>
            <w:tcW w:w="0" w:type="auto"/>
            <w:tcMar>
              <w:top w:w="0" w:type="dxa"/>
              <w:left w:w="108" w:type="dxa"/>
              <w:bottom w:w="0" w:type="dxa"/>
              <w:right w:w="108" w:type="dxa"/>
            </w:tcMar>
            <w:vAlign w:val="center"/>
            <w:hideMark/>
          </w:tcPr>
          <w:p w14:paraId="50C41B93" w14:textId="77777777" w:rsidR="00B44181" w:rsidRPr="00752C91" w:rsidRDefault="00B44181" w:rsidP="000150C0">
            <w:pPr>
              <w:spacing w:after="0" w:line="240" w:lineRule="auto"/>
              <w:jc w:val="left"/>
              <w:rPr>
                <w:sz w:val="18"/>
                <w:lang w:val="en-US"/>
              </w:rPr>
            </w:pPr>
            <w:r w:rsidRPr="00752C91">
              <w:rPr>
                <w:sz w:val="18"/>
                <w:lang w:val="en-US"/>
              </w:rPr>
              <w:t>0.013</w:t>
            </w:r>
          </w:p>
        </w:tc>
        <w:tc>
          <w:tcPr>
            <w:tcW w:w="0" w:type="auto"/>
            <w:tcMar>
              <w:top w:w="0" w:type="dxa"/>
              <w:left w:w="108" w:type="dxa"/>
              <w:bottom w:w="0" w:type="dxa"/>
              <w:right w:w="108" w:type="dxa"/>
            </w:tcMar>
            <w:vAlign w:val="center"/>
            <w:hideMark/>
          </w:tcPr>
          <w:p w14:paraId="0E62C526" w14:textId="77777777" w:rsidR="00B44181" w:rsidRPr="00752C91" w:rsidRDefault="00B44181" w:rsidP="000150C0">
            <w:pPr>
              <w:spacing w:after="0" w:line="240" w:lineRule="auto"/>
              <w:jc w:val="left"/>
              <w:rPr>
                <w:sz w:val="18"/>
                <w:lang w:val="en-US"/>
              </w:rPr>
            </w:pPr>
            <w:r w:rsidRPr="00752C91">
              <w:rPr>
                <w:sz w:val="18"/>
                <w:lang w:val="en-US"/>
              </w:rPr>
              <w:t>0.003</w:t>
            </w:r>
          </w:p>
        </w:tc>
      </w:tr>
      <w:tr w:rsidR="00B44181" w:rsidRPr="00752C91" w14:paraId="268DE64A" w14:textId="77777777" w:rsidTr="009C71B8">
        <w:trPr>
          <w:trHeight w:val="227"/>
          <w:jc w:val="center"/>
        </w:trPr>
        <w:tc>
          <w:tcPr>
            <w:tcW w:w="0" w:type="auto"/>
            <w:vMerge/>
            <w:vAlign w:val="center"/>
            <w:hideMark/>
          </w:tcPr>
          <w:p w14:paraId="606E1B0C" w14:textId="77777777" w:rsidR="00B44181" w:rsidRPr="00752C91" w:rsidRDefault="00B44181" w:rsidP="000150C0">
            <w:pPr>
              <w:spacing w:after="0" w:line="240" w:lineRule="auto"/>
              <w:jc w:val="left"/>
              <w:rPr>
                <w:sz w:val="18"/>
              </w:rPr>
            </w:pPr>
          </w:p>
        </w:tc>
        <w:tc>
          <w:tcPr>
            <w:tcW w:w="0" w:type="auto"/>
            <w:vMerge/>
            <w:tcMar>
              <w:top w:w="0" w:type="dxa"/>
              <w:left w:w="108" w:type="dxa"/>
              <w:bottom w:w="0" w:type="dxa"/>
              <w:right w:w="108" w:type="dxa"/>
            </w:tcMar>
            <w:vAlign w:val="center"/>
          </w:tcPr>
          <w:p w14:paraId="7B108561"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43D9DB44" w14:textId="77777777" w:rsidR="00B44181" w:rsidRPr="00752C91" w:rsidRDefault="00B44181" w:rsidP="000150C0">
            <w:pPr>
              <w:spacing w:after="0" w:line="240" w:lineRule="auto"/>
              <w:jc w:val="left"/>
              <w:rPr>
                <w:sz w:val="18"/>
                <w:lang w:val="en-US"/>
              </w:rPr>
            </w:pPr>
            <w:r w:rsidRPr="00752C91">
              <w:rPr>
                <w:sz w:val="18"/>
                <w:lang w:val="en-US"/>
              </w:rPr>
              <w:t>W</w:t>
            </w:r>
          </w:p>
        </w:tc>
        <w:tc>
          <w:tcPr>
            <w:tcW w:w="0" w:type="auto"/>
            <w:tcMar>
              <w:top w:w="0" w:type="dxa"/>
              <w:left w:w="108" w:type="dxa"/>
              <w:bottom w:w="0" w:type="dxa"/>
              <w:right w:w="108" w:type="dxa"/>
            </w:tcMar>
            <w:vAlign w:val="center"/>
            <w:hideMark/>
          </w:tcPr>
          <w:p w14:paraId="17BD9174" w14:textId="77777777" w:rsidR="00B44181" w:rsidRPr="00752C91" w:rsidRDefault="00B44181" w:rsidP="000150C0">
            <w:pPr>
              <w:spacing w:after="0" w:line="240" w:lineRule="auto"/>
              <w:jc w:val="left"/>
              <w:rPr>
                <w:sz w:val="18"/>
                <w:lang w:val="en-US"/>
              </w:rPr>
            </w:pPr>
            <w:r w:rsidRPr="00752C91">
              <w:rPr>
                <w:sz w:val="18"/>
                <w:lang w:val="en-US"/>
              </w:rPr>
              <w:t>0.39</w:t>
            </w:r>
          </w:p>
        </w:tc>
        <w:tc>
          <w:tcPr>
            <w:tcW w:w="0" w:type="auto"/>
            <w:tcMar>
              <w:top w:w="0" w:type="dxa"/>
              <w:left w:w="108" w:type="dxa"/>
              <w:bottom w:w="0" w:type="dxa"/>
              <w:right w:w="108" w:type="dxa"/>
            </w:tcMar>
            <w:vAlign w:val="center"/>
            <w:hideMark/>
          </w:tcPr>
          <w:p w14:paraId="5E81C922" w14:textId="77777777" w:rsidR="00B44181" w:rsidRPr="00752C91" w:rsidRDefault="00B44181" w:rsidP="000150C0">
            <w:pPr>
              <w:spacing w:after="0" w:line="240" w:lineRule="auto"/>
              <w:jc w:val="left"/>
              <w:rPr>
                <w:sz w:val="18"/>
                <w:lang w:val="en-US"/>
              </w:rPr>
            </w:pPr>
            <w:r w:rsidRPr="00752C91">
              <w:rPr>
                <w:sz w:val="18"/>
                <w:lang w:val="en-US"/>
              </w:rPr>
              <w:t>0.21</w:t>
            </w:r>
          </w:p>
        </w:tc>
        <w:tc>
          <w:tcPr>
            <w:tcW w:w="0" w:type="auto"/>
            <w:tcMar>
              <w:top w:w="0" w:type="dxa"/>
              <w:left w:w="108" w:type="dxa"/>
              <w:bottom w:w="0" w:type="dxa"/>
              <w:right w:w="108" w:type="dxa"/>
            </w:tcMar>
            <w:vAlign w:val="center"/>
            <w:hideMark/>
          </w:tcPr>
          <w:p w14:paraId="340E0DD2" w14:textId="77777777" w:rsidR="00B44181" w:rsidRPr="00752C91" w:rsidRDefault="00B44181" w:rsidP="000150C0">
            <w:pPr>
              <w:spacing w:after="0" w:line="240" w:lineRule="auto"/>
              <w:jc w:val="left"/>
              <w:rPr>
                <w:sz w:val="18"/>
                <w:lang w:val="en-US"/>
              </w:rPr>
            </w:pPr>
            <w:r w:rsidRPr="00752C91">
              <w:rPr>
                <w:sz w:val="18"/>
                <w:lang w:val="en-US"/>
              </w:rPr>
              <w:t>0.14</w:t>
            </w:r>
          </w:p>
        </w:tc>
        <w:tc>
          <w:tcPr>
            <w:tcW w:w="0" w:type="auto"/>
            <w:tcMar>
              <w:top w:w="0" w:type="dxa"/>
              <w:left w:w="108" w:type="dxa"/>
              <w:bottom w:w="0" w:type="dxa"/>
              <w:right w:w="108" w:type="dxa"/>
            </w:tcMar>
            <w:vAlign w:val="center"/>
            <w:hideMark/>
          </w:tcPr>
          <w:p w14:paraId="1A34FD6B" w14:textId="77777777" w:rsidR="00B44181" w:rsidRPr="00752C91" w:rsidRDefault="00B44181" w:rsidP="000150C0">
            <w:pPr>
              <w:spacing w:after="0" w:line="240" w:lineRule="auto"/>
              <w:jc w:val="left"/>
              <w:rPr>
                <w:sz w:val="18"/>
                <w:lang w:val="en-US"/>
              </w:rPr>
            </w:pPr>
            <w:r w:rsidRPr="00752C91">
              <w:rPr>
                <w:sz w:val="18"/>
                <w:lang w:val="en-US"/>
              </w:rPr>
              <w:t>0.087</w:t>
            </w:r>
          </w:p>
        </w:tc>
        <w:tc>
          <w:tcPr>
            <w:tcW w:w="0" w:type="auto"/>
            <w:tcMar>
              <w:top w:w="0" w:type="dxa"/>
              <w:left w:w="108" w:type="dxa"/>
              <w:bottom w:w="0" w:type="dxa"/>
              <w:right w:w="108" w:type="dxa"/>
            </w:tcMar>
            <w:vAlign w:val="center"/>
            <w:hideMark/>
          </w:tcPr>
          <w:p w14:paraId="7DEABA53" w14:textId="77777777" w:rsidR="00B44181" w:rsidRPr="00752C91" w:rsidRDefault="00B44181" w:rsidP="000150C0">
            <w:pPr>
              <w:spacing w:after="0" w:line="240" w:lineRule="auto"/>
              <w:jc w:val="left"/>
              <w:rPr>
                <w:sz w:val="18"/>
                <w:lang w:val="en-US"/>
              </w:rPr>
            </w:pPr>
            <w:r w:rsidRPr="00752C91">
              <w:rPr>
                <w:sz w:val="18"/>
                <w:lang w:val="en-US"/>
              </w:rPr>
              <w:t>0.042</w:t>
            </w:r>
          </w:p>
        </w:tc>
        <w:tc>
          <w:tcPr>
            <w:tcW w:w="0" w:type="auto"/>
            <w:tcMar>
              <w:top w:w="0" w:type="dxa"/>
              <w:left w:w="108" w:type="dxa"/>
              <w:bottom w:w="0" w:type="dxa"/>
              <w:right w:w="108" w:type="dxa"/>
            </w:tcMar>
            <w:vAlign w:val="center"/>
            <w:hideMark/>
          </w:tcPr>
          <w:p w14:paraId="30FAF4CB" w14:textId="77777777" w:rsidR="00B44181" w:rsidRPr="00752C91" w:rsidRDefault="00B44181" w:rsidP="000150C0">
            <w:pPr>
              <w:spacing w:after="0" w:line="240" w:lineRule="auto"/>
              <w:jc w:val="left"/>
              <w:rPr>
                <w:sz w:val="18"/>
                <w:lang w:val="en-US"/>
              </w:rPr>
            </w:pPr>
            <w:r w:rsidRPr="00752C91">
              <w:rPr>
                <w:sz w:val="18"/>
                <w:lang w:val="en-US"/>
              </w:rPr>
              <w:t>0.011</w:t>
            </w:r>
          </w:p>
        </w:tc>
      </w:tr>
      <w:tr w:rsidR="00B44181" w:rsidRPr="00752C91" w14:paraId="467ADBE3" w14:textId="77777777" w:rsidTr="009C71B8">
        <w:trPr>
          <w:trHeight w:val="227"/>
          <w:jc w:val="center"/>
        </w:trPr>
        <w:tc>
          <w:tcPr>
            <w:tcW w:w="0" w:type="auto"/>
            <w:vMerge/>
            <w:vAlign w:val="center"/>
            <w:hideMark/>
          </w:tcPr>
          <w:p w14:paraId="2CC876DB" w14:textId="77777777" w:rsidR="00B44181" w:rsidRPr="00752C91" w:rsidRDefault="00B44181" w:rsidP="000150C0">
            <w:pPr>
              <w:spacing w:after="0" w:line="240" w:lineRule="auto"/>
              <w:jc w:val="left"/>
              <w:rPr>
                <w:sz w:val="18"/>
              </w:rPr>
            </w:pPr>
          </w:p>
        </w:tc>
        <w:tc>
          <w:tcPr>
            <w:tcW w:w="0" w:type="auto"/>
            <w:vMerge w:val="restart"/>
            <w:tcMar>
              <w:top w:w="0" w:type="dxa"/>
              <w:left w:w="108" w:type="dxa"/>
              <w:bottom w:w="0" w:type="dxa"/>
              <w:right w:w="108" w:type="dxa"/>
            </w:tcMar>
            <w:vAlign w:val="center"/>
            <w:hideMark/>
          </w:tcPr>
          <w:p w14:paraId="21847E76" w14:textId="77777777" w:rsidR="00B44181" w:rsidRPr="00752C91" w:rsidRDefault="00B44181" w:rsidP="000150C0">
            <w:pPr>
              <w:spacing w:after="0" w:line="240" w:lineRule="auto"/>
              <w:jc w:val="center"/>
              <w:rPr>
                <w:sz w:val="18"/>
                <w:lang w:val="en-US"/>
              </w:rPr>
            </w:pPr>
            <w:r w:rsidRPr="00752C91">
              <w:rPr>
                <w:sz w:val="18"/>
                <w:lang w:val="en-US"/>
              </w:rPr>
              <w:t>75</w:t>
            </w:r>
          </w:p>
        </w:tc>
        <w:tc>
          <w:tcPr>
            <w:tcW w:w="0" w:type="auto"/>
            <w:tcMar>
              <w:top w:w="0" w:type="dxa"/>
              <w:left w:w="108" w:type="dxa"/>
              <w:bottom w:w="0" w:type="dxa"/>
              <w:right w:w="108" w:type="dxa"/>
            </w:tcMar>
            <w:vAlign w:val="center"/>
            <w:hideMark/>
          </w:tcPr>
          <w:p w14:paraId="72F4329B" w14:textId="77777777" w:rsidR="00B44181" w:rsidRPr="00752C91" w:rsidRDefault="00B44181" w:rsidP="000150C0">
            <w:pPr>
              <w:spacing w:after="0" w:line="240" w:lineRule="auto"/>
              <w:jc w:val="left"/>
              <w:rPr>
                <w:sz w:val="18"/>
                <w:lang w:val="en-US"/>
              </w:rPr>
            </w:pPr>
            <w:r w:rsidRPr="00752C91">
              <w:rPr>
                <w:sz w:val="18"/>
                <w:lang w:val="en-US"/>
              </w:rPr>
              <w:t>G</w:t>
            </w:r>
          </w:p>
        </w:tc>
        <w:tc>
          <w:tcPr>
            <w:tcW w:w="0" w:type="auto"/>
            <w:tcMar>
              <w:top w:w="0" w:type="dxa"/>
              <w:left w:w="108" w:type="dxa"/>
              <w:bottom w:w="0" w:type="dxa"/>
              <w:right w:w="108" w:type="dxa"/>
            </w:tcMar>
            <w:vAlign w:val="center"/>
            <w:hideMark/>
          </w:tcPr>
          <w:p w14:paraId="1D4657ED" w14:textId="77777777" w:rsidR="00B44181" w:rsidRPr="00752C91" w:rsidRDefault="00B44181" w:rsidP="000150C0">
            <w:pPr>
              <w:spacing w:after="0" w:line="240" w:lineRule="auto"/>
              <w:jc w:val="left"/>
              <w:rPr>
                <w:sz w:val="18"/>
                <w:lang w:val="en-US"/>
              </w:rPr>
            </w:pPr>
            <w:r w:rsidRPr="00752C91">
              <w:rPr>
                <w:sz w:val="18"/>
                <w:lang w:val="en-US"/>
              </w:rPr>
              <w:t>0.36</w:t>
            </w:r>
          </w:p>
        </w:tc>
        <w:tc>
          <w:tcPr>
            <w:tcW w:w="0" w:type="auto"/>
            <w:tcMar>
              <w:top w:w="0" w:type="dxa"/>
              <w:left w:w="108" w:type="dxa"/>
              <w:bottom w:w="0" w:type="dxa"/>
              <w:right w:w="108" w:type="dxa"/>
            </w:tcMar>
            <w:vAlign w:val="center"/>
            <w:hideMark/>
          </w:tcPr>
          <w:p w14:paraId="2EA7DD11" w14:textId="77777777" w:rsidR="00B44181" w:rsidRPr="00752C91" w:rsidRDefault="00B44181" w:rsidP="000150C0">
            <w:pPr>
              <w:spacing w:after="0" w:line="240" w:lineRule="auto"/>
              <w:jc w:val="left"/>
              <w:rPr>
                <w:sz w:val="18"/>
                <w:lang w:val="en-US"/>
              </w:rPr>
            </w:pPr>
            <w:r w:rsidRPr="00752C91">
              <w:rPr>
                <w:sz w:val="18"/>
                <w:lang w:val="en-US"/>
              </w:rPr>
              <w:t>0.17</w:t>
            </w:r>
          </w:p>
        </w:tc>
        <w:tc>
          <w:tcPr>
            <w:tcW w:w="0" w:type="auto"/>
            <w:tcMar>
              <w:top w:w="0" w:type="dxa"/>
              <w:left w:w="108" w:type="dxa"/>
              <w:bottom w:w="0" w:type="dxa"/>
              <w:right w:w="108" w:type="dxa"/>
            </w:tcMar>
            <w:vAlign w:val="center"/>
            <w:hideMark/>
          </w:tcPr>
          <w:p w14:paraId="78D890F7" w14:textId="77777777" w:rsidR="00B44181" w:rsidRPr="00752C91" w:rsidRDefault="00B44181" w:rsidP="000150C0">
            <w:pPr>
              <w:spacing w:after="0" w:line="240" w:lineRule="auto"/>
              <w:jc w:val="left"/>
              <w:rPr>
                <w:sz w:val="18"/>
                <w:lang w:val="en-US"/>
              </w:rPr>
            </w:pPr>
            <w:r w:rsidRPr="00752C91">
              <w:rPr>
                <w:sz w:val="18"/>
                <w:lang w:val="en-US"/>
              </w:rPr>
              <w:t>0.09</w:t>
            </w:r>
          </w:p>
        </w:tc>
        <w:tc>
          <w:tcPr>
            <w:tcW w:w="0" w:type="auto"/>
            <w:tcMar>
              <w:top w:w="0" w:type="dxa"/>
              <w:left w:w="108" w:type="dxa"/>
              <w:bottom w:w="0" w:type="dxa"/>
              <w:right w:w="108" w:type="dxa"/>
            </w:tcMar>
            <w:vAlign w:val="center"/>
            <w:hideMark/>
          </w:tcPr>
          <w:p w14:paraId="273E51FD" w14:textId="77777777" w:rsidR="00B44181" w:rsidRPr="00752C91" w:rsidRDefault="00B44181" w:rsidP="000150C0">
            <w:pPr>
              <w:spacing w:after="0" w:line="240" w:lineRule="auto"/>
              <w:jc w:val="left"/>
              <w:rPr>
                <w:sz w:val="18"/>
                <w:lang w:val="en-US"/>
              </w:rPr>
            </w:pPr>
            <w:r w:rsidRPr="00752C91">
              <w:rPr>
                <w:sz w:val="18"/>
                <w:lang w:val="en-US"/>
              </w:rPr>
              <w:t>0.039</w:t>
            </w:r>
          </w:p>
        </w:tc>
        <w:tc>
          <w:tcPr>
            <w:tcW w:w="0" w:type="auto"/>
            <w:tcMar>
              <w:top w:w="0" w:type="dxa"/>
              <w:left w:w="108" w:type="dxa"/>
              <w:bottom w:w="0" w:type="dxa"/>
              <w:right w:w="108" w:type="dxa"/>
            </w:tcMar>
            <w:vAlign w:val="center"/>
            <w:hideMark/>
          </w:tcPr>
          <w:p w14:paraId="1CDC0CF0" w14:textId="77777777" w:rsidR="00B44181" w:rsidRPr="00752C91" w:rsidRDefault="00B44181" w:rsidP="000150C0">
            <w:pPr>
              <w:spacing w:after="0" w:line="240" w:lineRule="auto"/>
              <w:jc w:val="left"/>
              <w:rPr>
                <w:sz w:val="18"/>
                <w:lang w:val="en-US"/>
              </w:rPr>
            </w:pPr>
            <w:r w:rsidRPr="00752C91">
              <w:rPr>
                <w:sz w:val="18"/>
                <w:lang w:val="en-US"/>
              </w:rPr>
              <w:t>0.012</w:t>
            </w:r>
          </w:p>
        </w:tc>
        <w:tc>
          <w:tcPr>
            <w:tcW w:w="0" w:type="auto"/>
            <w:tcMar>
              <w:top w:w="0" w:type="dxa"/>
              <w:left w:w="108" w:type="dxa"/>
              <w:bottom w:w="0" w:type="dxa"/>
              <w:right w:w="108" w:type="dxa"/>
            </w:tcMar>
            <w:vAlign w:val="center"/>
            <w:hideMark/>
          </w:tcPr>
          <w:p w14:paraId="40E9053D" w14:textId="77777777" w:rsidR="00B44181" w:rsidRPr="00752C91" w:rsidRDefault="00B44181" w:rsidP="000150C0">
            <w:pPr>
              <w:spacing w:after="0" w:line="240" w:lineRule="auto"/>
              <w:jc w:val="left"/>
              <w:rPr>
                <w:sz w:val="18"/>
                <w:lang w:val="en-US"/>
              </w:rPr>
            </w:pPr>
            <w:r w:rsidRPr="00752C91">
              <w:rPr>
                <w:sz w:val="18"/>
                <w:lang w:val="en-US"/>
              </w:rPr>
              <w:t>0.003</w:t>
            </w:r>
          </w:p>
        </w:tc>
      </w:tr>
      <w:tr w:rsidR="00B44181" w:rsidRPr="00752C91" w14:paraId="610EABE4" w14:textId="77777777" w:rsidTr="009C71B8">
        <w:trPr>
          <w:trHeight w:val="227"/>
          <w:jc w:val="center"/>
        </w:trPr>
        <w:tc>
          <w:tcPr>
            <w:tcW w:w="0" w:type="auto"/>
            <w:vMerge/>
            <w:vAlign w:val="center"/>
            <w:hideMark/>
          </w:tcPr>
          <w:p w14:paraId="72526E6D" w14:textId="77777777" w:rsidR="00B44181" w:rsidRPr="00752C91" w:rsidRDefault="00B44181" w:rsidP="000150C0">
            <w:pPr>
              <w:spacing w:after="0" w:line="240" w:lineRule="auto"/>
              <w:jc w:val="left"/>
              <w:rPr>
                <w:sz w:val="18"/>
              </w:rPr>
            </w:pPr>
          </w:p>
        </w:tc>
        <w:tc>
          <w:tcPr>
            <w:tcW w:w="0" w:type="auto"/>
            <w:vMerge/>
            <w:tcMar>
              <w:top w:w="0" w:type="dxa"/>
              <w:left w:w="108" w:type="dxa"/>
              <w:bottom w:w="0" w:type="dxa"/>
              <w:right w:w="108" w:type="dxa"/>
            </w:tcMar>
            <w:vAlign w:val="center"/>
          </w:tcPr>
          <w:p w14:paraId="5F633911" w14:textId="77777777" w:rsidR="00B44181" w:rsidRPr="00752C91" w:rsidRDefault="00B44181" w:rsidP="000150C0">
            <w:pPr>
              <w:spacing w:after="0" w:line="240" w:lineRule="auto"/>
              <w:jc w:val="left"/>
              <w:rPr>
                <w:sz w:val="18"/>
                <w:lang w:val="en-US"/>
              </w:rPr>
            </w:pPr>
          </w:p>
        </w:tc>
        <w:tc>
          <w:tcPr>
            <w:tcW w:w="0" w:type="auto"/>
            <w:tcMar>
              <w:top w:w="0" w:type="dxa"/>
              <w:left w:w="108" w:type="dxa"/>
              <w:bottom w:w="0" w:type="dxa"/>
              <w:right w:w="108" w:type="dxa"/>
            </w:tcMar>
            <w:vAlign w:val="center"/>
            <w:hideMark/>
          </w:tcPr>
          <w:p w14:paraId="7C91298C" w14:textId="77777777" w:rsidR="00B44181" w:rsidRPr="00752C91" w:rsidRDefault="00B44181" w:rsidP="000150C0">
            <w:pPr>
              <w:spacing w:after="0" w:line="240" w:lineRule="auto"/>
              <w:jc w:val="left"/>
              <w:rPr>
                <w:sz w:val="18"/>
                <w:lang w:val="en-US"/>
              </w:rPr>
            </w:pPr>
            <w:r w:rsidRPr="00752C91">
              <w:rPr>
                <w:sz w:val="18"/>
                <w:lang w:val="en-US"/>
              </w:rPr>
              <w:t>W</w:t>
            </w:r>
          </w:p>
        </w:tc>
        <w:tc>
          <w:tcPr>
            <w:tcW w:w="0" w:type="auto"/>
            <w:tcMar>
              <w:top w:w="0" w:type="dxa"/>
              <w:left w:w="108" w:type="dxa"/>
              <w:bottom w:w="0" w:type="dxa"/>
              <w:right w:w="108" w:type="dxa"/>
            </w:tcMar>
            <w:vAlign w:val="center"/>
            <w:hideMark/>
          </w:tcPr>
          <w:p w14:paraId="67F3E109" w14:textId="77777777" w:rsidR="00B44181" w:rsidRPr="00752C91" w:rsidRDefault="00B44181" w:rsidP="000150C0">
            <w:pPr>
              <w:spacing w:after="0" w:line="240" w:lineRule="auto"/>
              <w:jc w:val="left"/>
              <w:rPr>
                <w:sz w:val="18"/>
                <w:lang w:val="en-US"/>
              </w:rPr>
            </w:pPr>
            <w:r w:rsidRPr="00752C91">
              <w:rPr>
                <w:sz w:val="18"/>
                <w:lang w:val="en-US"/>
              </w:rPr>
              <w:t>0.36</w:t>
            </w:r>
          </w:p>
        </w:tc>
        <w:tc>
          <w:tcPr>
            <w:tcW w:w="0" w:type="auto"/>
            <w:tcMar>
              <w:top w:w="0" w:type="dxa"/>
              <w:left w:w="108" w:type="dxa"/>
              <w:bottom w:w="0" w:type="dxa"/>
              <w:right w:w="108" w:type="dxa"/>
            </w:tcMar>
            <w:vAlign w:val="center"/>
            <w:hideMark/>
          </w:tcPr>
          <w:p w14:paraId="120CF5CE" w14:textId="77777777" w:rsidR="00B44181" w:rsidRPr="00752C91" w:rsidRDefault="00B44181" w:rsidP="000150C0">
            <w:pPr>
              <w:spacing w:after="0" w:line="240" w:lineRule="auto"/>
              <w:jc w:val="left"/>
              <w:rPr>
                <w:sz w:val="18"/>
                <w:lang w:val="en-US"/>
              </w:rPr>
            </w:pPr>
            <w:r w:rsidRPr="00752C91">
              <w:rPr>
                <w:sz w:val="18"/>
                <w:lang w:val="en-US"/>
              </w:rPr>
              <w:t>0.20</w:t>
            </w:r>
          </w:p>
        </w:tc>
        <w:tc>
          <w:tcPr>
            <w:tcW w:w="0" w:type="auto"/>
            <w:tcMar>
              <w:top w:w="0" w:type="dxa"/>
              <w:left w:w="108" w:type="dxa"/>
              <w:bottom w:w="0" w:type="dxa"/>
              <w:right w:w="108" w:type="dxa"/>
            </w:tcMar>
            <w:vAlign w:val="center"/>
            <w:hideMark/>
          </w:tcPr>
          <w:p w14:paraId="163EAA05" w14:textId="77777777" w:rsidR="00B44181" w:rsidRPr="00752C91" w:rsidRDefault="00B44181" w:rsidP="000150C0">
            <w:pPr>
              <w:spacing w:after="0" w:line="240" w:lineRule="auto"/>
              <w:jc w:val="left"/>
              <w:rPr>
                <w:sz w:val="18"/>
                <w:lang w:val="en-US"/>
              </w:rPr>
            </w:pPr>
            <w:r w:rsidRPr="00752C91">
              <w:rPr>
                <w:sz w:val="18"/>
                <w:lang w:val="en-US"/>
              </w:rPr>
              <w:t>0.13</w:t>
            </w:r>
          </w:p>
        </w:tc>
        <w:tc>
          <w:tcPr>
            <w:tcW w:w="0" w:type="auto"/>
            <w:tcMar>
              <w:top w:w="0" w:type="dxa"/>
              <w:left w:w="108" w:type="dxa"/>
              <w:bottom w:w="0" w:type="dxa"/>
              <w:right w:w="108" w:type="dxa"/>
            </w:tcMar>
            <w:vAlign w:val="center"/>
            <w:hideMark/>
          </w:tcPr>
          <w:p w14:paraId="7D0D2E8C" w14:textId="77777777" w:rsidR="00B44181" w:rsidRPr="00752C91" w:rsidRDefault="00B44181" w:rsidP="000150C0">
            <w:pPr>
              <w:spacing w:after="0" w:line="240" w:lineRule="auto"/>
              <w:jc w:val="left"/>
              <w:rPr>
                <w:sz w:val="18"/>
                <w:lang w:val="en-US"/>
              </w:rPr>
            </w:pPr>
            <w:r w:rsidRPr="00752C91">
              <w:rPr>
                <w:sz w:val="18"/>
                <w:lang w:val="en-US"/>
              </w:rPr>
              <w:t>0.084</w:t>
            </w:r>
          </w:p>
        </w:tc>
        <w:tc>
          <w:tcPr>
            <w:tcW w:w="0" w:type="auto"/>
            <w:tcMar>
              <w:top w:w="0" w:type="dxa"/>
              <w:left w:w="108" w:type="dxa"/>
              <w:bottom w:w="0" w:type="dxa"/>
              <w:right w:w="108" w:type="dxa"/>
            </w:tcMar>
            <w:vAlign w:val="center"/>
            <w:hideMark/>
          </w:tcPr>
          <w:p w14:paraId="7DBF9B8E" w14:textId="77777777" w:rsidR="00B44181" w:rsidRPr="00752C91" w:rsidRDefault="00B44181" w:rsidP="000150C0">
            <w:pPr>
              <w:spacing w:after="0" w:line="240" w:lineRule="auto"/>
              <w:jc w:val="left"/>
              <w:rPr>
                <w:sz w:val="18"/>
                <w:lang w:val="en-US"/>
              </w:rPr>
            </w:pPr>
            <w:r w:rsidRPr="00752C91">
              <w:rPr>
                <w:sz w:val="18"/>
                <w:lang w:val="en-US"/>
              </w:rPr>
              <w:t>0.041</w:t>
            </w:r>
          </w:p>
        </w:tc>
        <w:tc>
          <w:tcPr>
            <w:tcW w:w="0" w:type="auto"/>
            <w:tcMar>
              <w:top w:w="0" w:type="dxa"/>
              <w:left w:w="108" w:type="dxa"/>
              <w:bottom w:w="0" w:type="dxa"/>
              <w:right w:w="108" w:type="dxa"/>
            </w:tcMar>
            <w:vAlign w:val="center"/>
            <w:hideMark/>
          </w:tcPr>
          <w:p w14:paraId="3ABF899A" w14:textId="77777777" w:rsidR="00B44181" w:rsidRPr="00752C91" w:rsidRDefault="00B44181" w:rsidP="000150C0">
            <w:pPr>
              <w:spacing w:after="0" w:line="240" w:lineRule="auto"/>
              <w:jc w:val="left"/>
              <w:rPr>
                <w:sz w:val="18"/>
                <w:lang w:val="en-US"/>
              </w:rPr>
            </w:pPr>
            <w:r w:rsidRPr="00752C91">
              <w:rPr>
                <w:sz w:val="18"/>
                <w:lang w:val="en-US"/>
              </w:rPr>
              <w:t>0.011</w:t>
            </w:r>
          </w:p>
        </w:tc>
      </w:tr>
    </w:tbl>
    <w:p w14:paraId="0AE52698" w14:textId="77777777" w:rsidR="00B44181" w:rsidRPr="00020A81" w:rsidRDefault="00B44181" w:rsidP="000150C0">
      <w:pPr>
        <w:spacing w:after="0" w:line="240" w:lineRule="auto"/>
        <w:jc w:val="center"/>
        <w:rPr>
          <w:sz w:val="18"/>
          <w:lang w:val="en-US"/>
        </w:rPr>
      </w:pPr>
      <w:r w:rsidRPr="00020A81">
        <w:rPr>
          <w:sz w:val="18"/>
          <w:lang w:val="en-US"/>
        </w:rPr>
        <w:t>Fuente: Predicting Rainfall Erosion Losses. United Estates Department of Agriculture.</w:t>
      </w:r>
    </w:p>
    <w:p w14:paraId="140643C1" w14:textId="77777777" w:rsidR="00B44181" w:rsidRPr="00B44181" w:rsidRDefault="00B44181" w:rsidP="000150C0">
      <w:pPr>
        <w:spacing w:after="0" w:line="240" w:lineRule="auto"/>
        <w:jc w:val="left"/>
        <w:rPr>
          <w:lang w:val="en-US"/>
        </w:rPr>
      </w:pPr>
    </w:p>
    <w:p w14:paraId="4F61EEDF" w14:textId="77777777" w:rsidR="00B44181" w:rsidRPr="002035B8" w:rsidRDefault="00783FD8" w:rsidP="000150C0">
      <w:pPr>
        <w:pStyle w:val="Caption"/>
        <w:rPr>
          <w:bCs w:val="0"/>
        </w:rPr>
      </w:pPr>
      <w:bookmarkStart w:id="70" w:name="_Toc390704246"/>
      <w:r>
        <w:t xml:space="preserve">Tabla </w:t>
      </w:r>
      <w:fldSimple w:instr=" SEQ Tabla \* ARABIC ">
        <w:r w:rsidR="00057254">
          <w:rPr>
            <w:noProof/>
          </w:rPr>
          <w:t>20</w:t>
        </w:r>
      </w:fldSimple>
      <w:r w:rsidR="001070DB" w:rsidRPr="002035B8">
        <w:rPr>
          <w:bCs w:val="0"/>
        </w:rPr>
        <w:t>.</w:t>
      </w:r>
      <w:r w:rsidR="00B44181" w:rsidRPr="002035B8">
        <w:rPr>
          <w:bCs w:val="0"/>
        </w:rPr>
        <w:t xml:space="preserve"> Valores C para tipo de construcción, cobertura y pendiente.</w:t>
      </w:r>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9"/>
        <w:gridCol w:w="930"/>
        <w:gridCol w:w="1726"/>
        <w:gridCol w:w="815"/>
        <w:gridCol w:w="1488"/>
      </w:tblGrid>
      <w:tr w:rsidR="00B44181" w:rsidRPr="00752C91" w14:paraId="3E6A39CA" w14:textId="77777777" w:rsidTr="009C71B8">
        <w:trPr>
          <w:tblHeader/>
          <w:jc w:val="center"/>
        </w:trPr>
        <w:tc>
          <w:tcPr>
            <w:tcW w:w="0" w:type="auto"/>
            <w:shd w:val="clear" w:color="auto" w:fill="BFBFBF"/>
            <w:tcMar>
              <w:top w:w="0" w:type="dxa"/>
              <w:left w:w="108" w:type="dxa"/>
              <w:bottom w:w="0" w:type="dxa"/>
              <w:right w:w="108" w:type="dxa"/>
            </w:tcMar>
            <w:vAlign w:val="center"/>
            <w:hideMark/>
          </w:tcPr>
          <w:p w14:paraId="7B15BDD8" w14:textId="77777777" w:rsidR="00B44181" w:rsidRPr="00752C91" w:rsidRDefault="00B44181" w:rsidP="000150C0">
            <w:pPr>
              <w:spacing w:after="0" w:line="240" w:lineRule="auto"/>
              <w:jc w:val="center"/>
              <w:rPr>
                <w:b/>
                <w:bCs/>
                <w:sz w:val="18"/>
              </w:rPr>
            </w:pPr>
            <w:r w:rsidRPr="00752C91">
              <w:rPr>
                <w:b/>
                <w:bCs/>
                <w:sz w:val="18"/>
              </w:rPr>
              <w:t>Tipo de mulch</w:t>
            </w:r>
          </w:p>
        </w:tc>
        <w:tc>
          <w:tcPr>
            <w:tcW w:w="0" w:type="auto"/>
            <w:shd w:val="clear" w:color="auto" w:fill="BFBFBF"/>
            <w:tcMar>
              <w:top w:w="0" w:type="dxa"/>
              <w:left w:w="108" w:type="dxa"/>
              <w:bottom w:w="0" w:type="dxa"/>
              <w:right w:w="108" w:type="dxa"/>
            </w:tcMar>
            <w:vAlign w:val="center"/>
            <w:hideMark/>
          </w:tcPr>
          <w:p w14:paraId="0C2109B3" w14:textId="77777777" w:rsidR="00B44181" w:rsidRPr="00752C91" w:rsidRDefault="00783FD8" w:rsidP="000150C0">
            <w:pPr>
              <w:spacing w:after="0" w:line="240" w:lineRule="auto"/>
              <w:jc w:val="center"/>
              <w:rPr>
                <w:b/>
                <w:bCs/>
                <w:sz w:val="18"/>
              </w:rPr>
            </w:pPr>
            <w:r w:rsidRPr="00752C91">
              <w:rPr>
                <w:b/>
                <w:bCs/>
                <w:sz w:val="18"/>
              </w:rPr>
              <w:t>Relación</w:t>
            </w:r>
          </w:p>
          <w:p w14:paraId="6A7DBFD0" w14:textId="77777777" w:rsidR="00B44181" w:rsidRPr="00752C91" w:rsidRDefault="00B44181" w:rsidP="000150C0">
            <w:pPr>
              <w:spacing w:after="0" w:line="240" w:lineRule="auto"/>
              <w:jc w:val="center"/>
              <w:rPr>
                <w:b/>
                <w:bCs/>
                <w:sz w:val="18"/>
              </w:rPr>
            </w:pPr>
            <w:r w:rsidRPr="00752C91">
              <w:rPr>
                <w:b/>
                <w:bCs/>
                <w:sz w:val="18"/>
              </w:rPr>
              <w:t>(Ton/acre)</w:t>
            </w:r>
          </w:p>
        </w:tc>
        <w:tc>
          <w:tcPr>
            <w:tcW w:w="0" w:type="auto"/>
            <w:shd w:val="clear" w:color="auto" w:fill="BFBFBF"/>
            <w:tcMar>
              <w:top w:w="0" w:type="dxa"/>
              <w:left w:w="108" w:type="dxa"/>
              <w:bottom w:w="0" w:type="dxa"/>
              <w:right w:w="108" w:type="dxa"/>
            </w:tcMar>
            <w:vAlign w:val="center"/>
            <w:hideMark/>
          </w:tcPr>
          <w:p w14:paraId="753479B5" w14:textId="77777777" w:rsidR="00B44181" w:rsidRPr="00752C91" w:rsidRDefault="00B44181" w:rsidP="000150C0">
            <w:pPr>
              <w:spacing w:after="0" w:line="240" w:lineRule="auto"/>
              <w:jc w:val="center"/>
              <w:rPr>
                <w:b/>
                <w:bCs/>
                <w:sz w:val="18"/>
              </w:rPr>
            </w:pPr>
            <w:r w:rsidRPr="00752C91">
              <w:rPr>
                <w:b/>
                <w:bCs/>
                <w:sz w:val="18"/>
              </w:rPr>
              <w:t>Pendiente del terreno</w:t>
            </w:r>
          </w:p>
          <w:p w14:paraId="792E0B36" w14:textId="77777777" w:rsidR="00B44181" w:rsidRPr="00752C91" w:rsidRDefault="00B44181" w:rsidP="000150C0">
            <w:pPr>
              <w:spacing w:after="0" w:line="240" w:lineRule="auto"/>
              <w:jc w:val="center"/>
              <w:rPr>
                <w:b/>
                <w:bCs/>
                <w:sz w:val="18"/>
              </w:rPr>
            </w:pPr>
            <w:r w:rsidRPr="00752C91">
              <w:rPr>
                <w:b/>
                <w:bCs/>
                <w:sz w:val="18"/>
              </w:rPr>
              <w:t>(%)</w:t>
            </w:r>
          </w:p>
        </w:tc>
        <w:tc>
          <w:tcPr>
            <w:tcW w:w="0" w:type="auto"/>
            <w:shd w:val="clear" w:color="auto" w:fill="BFBFBF"/>
            <w:tcMar>
              <w:top w:w="0" w:type="dxa"/>
              <w:left w:w="108" w:type="dxa"/>
              <w:bottom w:w="0" w:type="dxa"/>
              <w:right w:w="108" w:type="dxa"/>
            </w:tcMar>
            <w:vAlign w:val="center"/>
            <w:hideMark/>
          </w:tcPr>
          <w:p w14:paraId="76711D8F" w14:textId="77777777" w:rsidR="00B44181" w:rsidRPr="00752C91" w:rsidRDefault="00B44181" w:rsidP="000150C0">
            <w:pPr>
              <w:spacing w:after="0" w:line="240" w:lineRule="auto"/>
              <w:jc w:val="center"/>
              <w:rPr>
                <w:b/>
                <w:bCs/>
                <w:sz w:val="18"/>
              </w:rPr>
            </w:pPr>
            <w:r w:rsidRPr="00752C91">
              <w:rPr>
                <w:b/>
                <w:bCs/>
                <w:sz w:val="18"/>
              </w:rPr>
              <w:t>Factor C</w:t>
            </w:r>
          </w:p>
        </w:tc>
        <w:tc>
          <w:tcPr>
            <w:tcW w:w="0" w:type="auto"/>
            <w:shd w:val="clear" w:color="auto" w:fill="BFBFBF"/>
            <w:tcMar>
              <w:top w:w="0" w:type="dxa"/>
              <w:left w:w="108" w:type="dxa"/>
              <w:bottom w:w="0" w:type="dxa"/>
              <w:right w:w="108" w:type="dxa"/>
            </w:tcMar>
            <w:vAlign w:val="center"/>
            <w:hideMark/>
          </w:tcPr>
          <w:p w14:paraId="6C87FC65" w14:textId="77777777" w:rsidR="00B44181" w:rsidRPr="00752C91" w:rsidRDefault="00783FD8" w:rsidP="000150C0">
            <w:pPr>
              <w:spacing w:after="0" w:line="240" w:lineRule="auto"/>
              <w:jc w:val="center"/>
              <w:rPr>
                <w:b/>
                <w:bCs/>
                <w:sz w:val="18"/>
              </w:rPr>
            </w:pPr>
            <w:r w:rsidRPr="00752C91">
              <w:rPr>
                <w:b/>
                <w:bCs/>
                <w:sz w:val="18"/>
              </w:rPr>
              <w:t>Límite</w:t>
            </w:r>
            <w:r w:rsidR="00B44181" w:rsidRPr="00752C91">
              <w:rPr>
                <w:b/>
                <w:bCs/>
                <w:sz w:val="18"/>
              </w:rPr>
              <w:t xml:space="preserve"> de longitud</w:t>
            </w:r>
          </w:p>
          <w:p w14:paraId="37EA9BDD" w14:textId="77777777" w:rsidR="00B44181" w:rsidRPr="00752C91" w:rsidRDefault="00B44181" w:rsidP="000150C0">
            <w:pPr>
              <w:spacing w:after="0" w:line="240" w:lineRule="auto"/>
              <w:jc w:val="center"/>
              <w:rPr>
                <w:b/>
                <w:bCs/>
                <w:sz w:val="18"/>
              </w:rPr>
            </w:pPr>
            <w:r w:rsidRPr="00752C91">
              <w:rPr>
                <w:b/>
                <w:bCs/>
                <w:sz w:val="18"/>
              </w:rPr>
              <w:t>(Pies)</w:t>
            </w:r>
          </w:p>
        </w:tc>
      </w:tr>
      <w:tr w:rsidR="00B44181" w:rsidRPr="00752C91" w14:paraId="7D305EE0" w14:textId="77777777" w:rsidTr="009C71B8">
        <w:trPr>
          <w:jc w:val="center"/>
        </w:trPr>
        <w:tc>
          <w:tcPr>
            <w:tcW w:w="0" w:type="auto"/>
            <w:tcMar>
              <w:top w:w="0" w:type="dxa"/>
              <w:left w:w="108" w:type="dxa"/>
              <w:bottom w:w="0" w:type="dxa"/>
              <w:right w:w="108" w:type="dxa"/>
            </w:tcMar>
            <w:vAlign w:val="center"/>
            <w:hideMark/>
          </w:tcPr>
          <w:p w14:paraId="0C37BF52" w14:textId="77777777" w:rsidR="00B44181" w:rsidRPr="00752C91" w:rsidRDefault="00B44181" w:rsidP="000150C0">
            <w:pPr>
              <w:spacing w:after="0" w:line="240" w:lineRule="auto"/>
              <w:jc w:val="center"/>
              <w:rPr>
                <w:sz w:val="18"/>
              </w:rPr>
            </w:pPr>
            <w:r w:rsidRPr="00752C91">
              <w:rPr>
                <w:sz w:val="18"/>
              </w:rPr>
              <w:t>Ninguno</w:t>
            </w:r>
          </w:p>
        </w:tc>
        <w:tc>
          <w:tcPr>
            <w:tcW w:w="0" w:type="auto"/>
            <w:tcMar>
              <w:top w:w="0" w:type="dxa"/>
              <w:left w:w="108" w:type="dxa"/>
              <w:bottom w:w="0" w:type="dxa"/>
              <w:right w:w="108" w:type="dxa"/>
            </w:tcMar>
            <w:vAlign w:val="center"/>
            <w:hideMark/>
          </w:tcPr>
          <w:p w14:paraId="51B36476" w14:textId="77777777" w:rsidR="00B44181" w:rsidRPr="00752C91" w:rsidRDefault="00B44181" w:rsidP="000150C0">
            <w:pPr>
              <w:spacing w:after="0" w:line="240" w:lineRule="auto"/>
              <w:jc w:val="center"/>
              <w:rPr>
                <w:sz w:val="18"/>
              </w:rPr>
            </w:pPr>
            <w:r w:rsidRPr="00752C91">
              <w:rPr>
                <w:sz w:val="18"/>
              </w:rPr>
              <w:t>0</w:t>
            </w:r>
          </w:p>
        </w:tc>
        <w:tc>
          <w:tcPr>
            <w:tcW w:w="0" w:type="auto"/>
            <w:tcMar>
              <w:top w:w="0" w:type="dxa"/>
              <w:left w:w="108" w:type="dxa"/>
              <w:bottom w:w="0" w:type="dxa"/>
              <w:right w:w="108" w:type="dxa"/>
            </w:tcMar>
            <w:vAlign w:val="center"/>
            <w:hideMark/>
          </w:tcPr>
          <w:p w14:paraId="6A21DB21" w14:textId="77777777" w:rsidR="00B44181" w:rsidRPr="00752C91" w:rsidRDefault="00B44181" w:rsidP="000150C0">
            <w:pPr>
              <w:spacing w:after="0" w:line="240" w:lineRule="auto"/>
              <w:jc w:val="center"/>
              <w:rPr>
                <w:sz w:val="18"/>
              </w:rPr>
            </w:pPr>
            <w:r w:rsidRPr="00752C91">
              <w:rPr>
                <w:sz w:val="18"/>
              </w:rPr>
              <w:t>completa</w:t>
            </w:r>
          </w:p>
        </w:tc>
        <w:tc>
          <w:tcPr>
            <w:tcW w:w="0" w:type="auto"/>
            <w:tcMar>
              <w:top w:w="0" w:type="dxa"/>
              <w:left w:w="108" w:type="dxa"/>
              <w:bottom w:w="0" w:type="dxa"/>
              <w:right w:w="108" w:type="dxa"/>
            </w:tcMar>
            <w:vAlign w:val="center"/>
            <w:hideMark/>
          </w:tcPr>
          <w:p w14:paraId="2FE08025" w14:textId="77777777" w:rsidR="00B44181" w:rsidRPr="00752C91" w:rsidRDefault="00B44181" w:rsidP="000150C0">
            <w:pPr>
              <w:spacing w:after="0" w:line="240" w:lineRule="auto"/>
              <w:jc w:val="center"/>
              <w:rPr>
                <w:sz w:val="18"/>
              </w:rPr>
            </w:pPr>
            <w:r w:rsidRPr="00752C91">
              <w:rPr>
                <w:sz w:val="18"/>
              </w:rPr>
              <w:t>1.0</w:t>
            </w:r>
          </w:p>
        </w:tc>
        <w:tc>
          <w:tcPr>
            <w:tcW w:w="0" w:type="auto"/>
            <w:tcMar>
              <w:top w:w="0" w:type="dxa"/>
              <w:left w:w="108" w:type="dxa"/>
              <w:bottom w:w="0" w:type="dxa"/>
              <w:right w:w="108" w:type="dxa"/>
            </w:tcMar>
            <w:vAlign w:val="center"/>
            <w:hideMark/>
          </w:tcPr>
          <w:p w14:paraId="52A0C848" w14:textId="77777777" w:rsidR="00B44181" w:rsidRPr="00752C91" w:rsidRDefault="00B44181" w:rsidP="000150C0">
            <w:pPr>
              <w:spacing w:after="0" w:line="240" w:lineRule="auto"/>
              <w:jc w:val="center"/>
              <w:rPr>
                <w:sz w:val="18"/>
              </w:rPr>
            </w:pPr>
            <w:r w:rsidRPr="00752C91">
              <w:rPr>
                <w:sz w:val="18"/>
              </w:rPr>
              <w:t>-</w:t>
            </w:r>
          </w:p>
        </w:tc>
      </w:tr>
      <w:tr w:rsidR="00B44181" w:rsidRPr="00752C91" w14:paraId="087379D0" w14:textId="77777777" w:rsidTr="00783FD8">
        <w:trPr>
          <w:jc w:val="center"/>
        </w:trPr>
        <w:tc>
          <w:tcPr>
            <w:tcW w:w="0" w:type="auto"/>
            <w:vMerge w:val="restart"/>
            <w:tcMar>
              <w:top w:w="0" w:type="dxa"/>
              <w:left w:w="108" w:type="dxa"/>
              <w:bottom w:w="0" w:type="dxa"/>
              <w:right w:w="108" w:type="dxa"/>
            </w:tcMar>
            <w:vAlign w:val="center"/>
            <w:hideMark/>
          </w:tcPr>
          <w:p w14:paraId="43B4A6B8" w14:textId="77777777" w:rsidR="00B44181" w:rsidRPr="00752C91" w:rsidRDefault="00B44181" w:rsidP="000150C0">
            <w:pPr>
              <w:spacing w:after="0" w:line="240" w:lineRule="auto"/>
              <w:jc w:val="left"/>
              <w:rPr>
                <w:sz w:val="18"/>
              </w:rPr>
            </w:pPr>
            <w:r w:rsidRPr="00752C91">
              <w:rPr>
                <w:sz w:val="18"/>
              </w:rPr>
              <w:t>Pacas de paja hechas con maquinaria</w:t>
            </w:r>
          </w:p>
        </w:tc>
        <w:tc>
          <w:tcPr>
            <w:tcW w:w="0" w:type="auto"/>
            <w:tcMar>
              <w:top w:w="0" w:type="dxa"/>
              <w:left w:w="108" w:type="dxa"/>
              <w:bottom w:w="0" w:type="dxa"/>
              <w:right w:w="108" w:type="dxa"/>
            </w:tcMar>
            <w:vAlign w:val="center"/>
            <w:hideMark/>
          </w:tcPr>
          <w:p w14:paraId="046CB7B1" w14:textId="77777777" w:rsidR="00B44181" w:rsidRPr="00752C91" w:rsidRDefault="00B44181" w:rsidP="000150C0">
            <w:pPr>
              <w:spacing w:after="0" w:line="240" w:lineRule="auto"/>
              <w:jc w:val="center"/>
              <w:rPr>
                <w:sz w:val="18"/>
                <w:lang w:val="en-US"/>
              </w:rPr>
            </w:pPr>
            <w:r w:rsidRPr="00752C91">
              <w:rPr>
                <w:sz w:val="18"/>
                <w:lang w:val="en-US"/>
              </w:rPr>
              <w:t>1.0</w:t>
            </w:r>
          </w:p>
        </w:tc>
        <w:tc>
          <w:tcPr>
            <w:tcW w:w="0" w:type="auto"/>
            <w:tcMar>
              <w:top w:w="0" w:type="dxa"/>
              <w:left w:w="108" w:type="dxa"/>
              <w:bottom w:w="0" w:type="dxa"/>
              <w:right w:w="108" w:type="dxa"/>
            </w:tcMar>
            <w:vAlign w:val="center"/>
            <w:hideMark/>
          </w:tcPr>
          <w:p w14:paraId="59CFA26B" w14:textId="77777777" w:rsidR="00B44181" w:rsidRPr="00752C91" w:rsidRDefault="00B44181" w:rsidP="000150C0">
            <w:pPr>
              <w:spacing w:after="0" w:line="240" w:lineRule="auto"/>
              <w:jc w:val="center"/>
              <w:rPr>
                <w:sz w:val="18"/>
                <w:lang w:val="en-US"/>
              </w:rPr>
            </w:pPr>
            <w:r w:rsidRPr="00752C91">
              <w:rPr>
                <w:sz w:val="18"/>
                <w:lang w:val="en-US"/>
              </w:rPr>
              <w:t>1-5</w:t>
            </w:r>
          </w:p>
        </w:tc>
        <w:tc>
          <w:tcPr>
            <w:tcW w:w="0" w:type="auto"/>
            <w:tcMar>
              <w:top w:w="0" w:type="dxa"/>
              <w:left w:w="108" w:type="dxa"/>
              <w:bottom w:w="0" w:type="dxa"/>
              <w:right w:w="108" w:type="dxa"/>
            </w:tcMar>
            <w:vAlign w:val="center"/>
            <w:hideMark/>
          </w:tcPr>
          <w:p w14:paraId="0D96C7A7" w14:textId="77777777" w:rsidR="00B44181" w:rsidRPr="00752C91" w:rsidRDefault="00B44181" w:rsidP="000150C0">
            <w:pPr>
              <w:spacing w:after="0" w:line="240" w:lineRule="auto"/>
              <w:jc w:val="center"/>
              <w:rPr>
                <w:sz w:val="18"/>
                <w:lang w:val="en-US"/>
              </w:rPr>
            </w:pPr>
            <w:r w:rsidRPr="00752C91">
              <w:rPr>
                <w:sz w:val="18"/>
                <w:lang w:val="en-US"/>
              </w:rPr>
              <w:t>0.20</w:t>
            </w:r>
          </w:p>
        </w:tc>
        <w:tc>
          <w:tcPr>
            <w:tcW w:w="0" w:type="auto"/>
            <w:tcMar>
              <w:top w:w="0" w:type="dxa"/>
              <w:left w:w="108" w:type="dxa"/>
              <w:bottom w:w="0" w:type="dxa"/>
              <w:right w:w="108" w:type="dxa"/>
            </w:tcMar>
            <w:vAlign w:val="center"/>
            <w:hideMark/>
          </w:tcPr>
          <w:p w14:paraId="6C7610E8" w14:textId="77777777" w:rsidR="00B44181" w:rsidRPr="00752C91" w:rsidRDefault="00B44181" w:rsidP="000150C0">
            <w:pPr>
              <w:spacing w:after="0" w:line="240" w:lineRule="auto"/>
              <w:jc w:val="center"/>
              <w:rPr>
                <w:sz w:val="18"/>
                <w:lang w:val="en-US"/>
              </w:rPr>
            </w:pPr>
            <w:r w:rsidRPr="00752C91">
              <w:rPr>
                <w:sz w:val="18"/>
                <w:lang w:val="en-US"/>
              </w:rPr>
              <w:t>200</w:t>
            </w:r>
          </w:p>
        </w:tc>
      </w:tr>
      <w:tr w:rsidR="00B44181" w:rsidRPr="00752C91" w14:paraId="7BB85445" w14:textId="77777777" w:rsidTr="00783FD8">
        <w:trPr>
          <w:jc w:val="center"/>
        </w:trPr>
        <w:tc>
          <w:tcPr>
            <w:tcW w:w="0" w:type="auto"/>
            <w:vMerge/>
            <w:vAlign w:val="center"/>
            <w:hideMark/>
          </w:tcPr>
          <w:p w14:paraId="5114D8D5" w14:textId="77777777" w:rsidR="00B44181" w:rsidRPr="00752C91" w:rsidRDefault="00B44181" w:rsidP="000150C0">
            <w:pPr>
              <w:spacing w:after="0" w:line="240" w:lineRule="auto"/>
              <w:jc w:val="left"/>
              <w:rPr>
                <w:sz w:val="18"/>
              </w:rPr>
            </w:pPr>
          </w:p>
        </w:tc>
        <w:tc>
          <w:tcPr>
            <w:tcW w:w="0" w:type="auto"/>
            <w:tcMar>
              <w:top w:w="0" w:type="dxa"/>
              <w:left w:w="108" w:type="dxa"/>
              <w:bottom w:w="0" w:type="dxa"/>
              <w:right w:w="108" w:type="dxa"/>
            </w:tcMar>
            <w:vAlign w:val="center"/>
            <w:hideMark/>
          </w:tcPr>
          <w:p w14:paraId="27CF4D08" w14:textId="77777777" w:rsidR="00B44181" w:rsidRPr="00752C91" w:rsidRDefault="00B44181" w:rsidP="000150C0">
            <w:pPr>
              <w:spacing w:after="0" w:line="240" w:lineRule="auto"/>
              <w:jc w:val="center"/>
              <w:rPr>
                <w:sz w:val="18"/>
                <w:lang w:val="en-US"/>
              </w:rPr>
            </w:pPr>
            <w:r w:rsidRPr="00752C91">
              <w:rPr>
                <w:sz w:val="18"/>
                <w:lang w:val="en-US"/>
              </w:rPr>
              <w:t>1.0</w:t>
            </w:r>
          </w:p>
        </w:tc>
        <w:tc>
          <w:tcPr>
            <w:tcW w:w="0" w:type="auto"/>
            <w:tcMar>
              <w:top w:w="0" w:type="dxa"/>
              <w:left w:w="108" w:type="dxa"/>
              <w:bottom w:w="0" w:type="dxa"/>
              <w:right w:w="108" w:type="dxa"/>
            </w:tcMar>
            <w:vAlign w:val="center"/>
            <w:hideMark/>
          </w:tcPr>
          <w:p w14:paraId="56CAE3BA" w14:textId="77777777" w:rsidR="00B44181" w:rsidRPr="00752C91" w:rsidRDefault="00B44181" w:rsidP="000150C0">
            <w:pPr>
              <w:spacing w:after="0" w:line="240" w:lineRule="auto"/>
              <w:jc w:val="center"/>
              <w:rPr>
                <w:sz w:val="18"/>
                <w:lang w:val="en-US"/>
              </w:rPr>
            </w:pPr>
            <w:r w:rsidRPr="00752C91">
              <w:rPr>
                <w:sz w:val="18"/>
                <w:lang w:val="en-US"/>
              </w:rPr>
              <w:t>6-10</w:t>
            </w:r>
          </w:p>
        </w:tc>
        <w:tc>
          <w:tcPr>
            <w:tcW w:w="0" w:type="auto"/>
            <w:tcMar>
              <w:top w:w="0" w:type="dxa"/>
              <w:left w:w="108" w:type="dxa"/>
              <w:bottom w:w="0" w:type="dxa"/>
              <w:right w:w="108" w:type="dxa"/>
            </w:tcMar>
            <w:vAlign w:val="center"/>
            <w:hideMark/>
          </w:tcPr>
          <w:p w14:paraId="408F3CC6" w14:textId="77777777" w:rsidR="00B44181" w:rsidRPr="00752C91" w:rsidRDefault="00B44181" w:rsidP="000150C0">
            <w:pPr>
              <w:spacing w:after="0" w:line="240" w:lineRule="auto"/>
              <w:jc w:val="center"/>
              <w:rPr>
                <w:sz w:val="18"/>
                <w:lang w:val="en-US"/>
              </w:rPr>
            </w:pPr>
            <w:r w:rsidRPr="00752C91">
              <w:rPr>
                <w:sz w:val="18"/>
                <w:lang w:val="en-US"/>
              </w:rPr>
              <w:t>0.20</w:t>
            </w:r>
          </w:p>
        </w:tc>
        <w:tc>
          <w:tcPr>
            <w:tcW w:w="0" w:type="auto"/>
            <w:tcMar>
              <w:top w:w="0" w:type="dxa"/>
              <w:left w:w="108" w:type="dxa"/>
              <w:bottom w:w="0" w:type="dxa"/>
              <w:right w:w="108" w:type="dxa"/>
            </w:tcMar>
            <w:vAlign w:val="center"/>
            <w:hideMark/>
          </w:tcPr>
          <w:p w14:paraId="521B487A" w14:textId="77777777" w:rsidR="00B44181" w:rsidRPr="00752C91" w:rsidRDefault="00B44181" w:rsidP="000150C0">
            <w:pPr>
              <w:spacing w:after="0" w:line="240" w:lineRule="auto"/>
              <w:jc w:val="center"/>
              <w:rPr>
                <w:sz w:val="18"/>
                <w:lang w:val="en-US"/>
              </w:rPr>
            </w:pPr>
            <w:r w:rsidRPr="00752C91">
              <w:rPr>
                <w:sz w:val="18"/>
                <w:lang w:val="en-US"/>
              </w:rPr>
              <w:t>100</w:t>
            </w:r>
          </w:p>
        </w:tc>
      </w:tr>
      <w:tr w:rsidR="00B44181" w:rsidRPr="00752C91" w14:paraId="1EF2C279" w14:textId="77777777" w:rsidTr="00783FD8">
        <w:trPr>
          <w:jc w:val="center"/>
        </w:trPr>
        <w:tc>
          <w:tcPr>
            <w:tcW w:w="0" w:type="auto"/>
            <w:vMerge/>
            <w:vAlign w:val="center"/>
            <w:hideMark/>
          </w:tcPr>
          <w:p w14:paraId="6985E71B" w14:textId="77777777" w:rsidR="00B44181" w:rsidRPr="00752C91" w:rsidRDefault="00B44181" w:rsidP="000150C0">
            <w:pPr>
              <w:spacing w:after="0" w:line="240" w:lineRule="auto"/>
              <w:jc w:val="left"/>
              <w:rPr>
                <w:sz w:val="18"/>
              </w:rPr>
            </w:pPr>
          </w:p>
        </w:tc>
        <w:tc>
          <w:tcPr>
            <w:tcW w:w="0" w:type="auto"/>
            <w:tcMar>
              <w:top w:w="0" w:type="dxa"/>
              <w:left w:w="108" w:type="dxa"/>
              <w:bottom w:w="0" w:type="dxa"/>
              <w:right w:w="108" w:type="dxa"/>
            </w:tcMar>
            <w:vAlign w:val="center"/>
            <w:hideMark/>
          </w:tcPr>
          <w:p w14:paraId="50FFE361" w14:textId="77777777" w:rsidR="00B44181" w:rsidRPr="00752C91" w:rsidRDefault="00B44181" w:rsidP="000150C0">
            <w:pPr>
              <w:spacing w:after="0" w:line="240" w:lineRule="auto"/>
              <w:jc w:val="center"/>
              <w:rPr>
                <w:sz w:val="18"/>
                <w:lang w:val="en-US"/>
              </w:rPr>
            </w:pPr>
            <w:r w:rsidRPr="00752C91">
              <w:rPr>
                <w:sz w:val="18"/>
                <w:lang w:val="en-US"/>
              </w:rPr>
              <w:t>1.5</w:t>
            </w:r>
          </w:p>
        </w:tc>
        <w:tc>
          <w:tcPr>
            <w:tcW w:w="0" w:type="auto"/>
            <w:tcMar>
              <w:top w:w="0" w:type="dxa"/>
              <w:left w:w="108" w:type="dxa"/>
              <w:bottom w:w="0" w:type="dxa"/>
              <w:right w:w="108" w:type="dxa"/>
            </w:tcMar>
            <w:vAlign w:val="center"/>
            <w:hideMark/>
          </w:tcPr>
          <w:p w14:paraId="03C2E1A6" w14:textId="77777777" w:rsidR="00B44181" w:rsidRPr="00752C91" w:rsidRDefault="00B44181" w:rsidP="000150C0">
            <w:pPr>
              <w:spacing w:after="0" w:line="240" w:lineRule="auto"/>
              <w:jc w:val="center"/>
              <w:rPr>
                <w:sz w:val="18"/>
                <w:lang w:val="en-US"/>
              </w:rPr>
            </w:pPr>
            <w:r w:rsidRPr="00752C91">
              <w:rPr>
                <w:sz w:val="18"/>
                <w:lang w:val="en-US"/>
              </w:rPr>
              <w:t>1-5</w:t>
            </w:r>
          </w:p>
        </w:tc>
        <w:tc>
          <w:tcPr>
            <w:tcW w:w="0" w:type="auto"/>
            <w:tcMar>
              <w:top w:w="0" w:type="dxa"/>
              <w:left w:w="108" w:type="dxa"/>
              <w:bottom w:w="0" w:type="dxa"/>
              <w:right w:w="108" w:type="dxa"/>
            </w:tcMar>
            <w:vAlign w:val="center"/>
            <w:hideMark/>
          </w:tcPr>
          <w:p w14:paraId="665755E0" w14:textId="77777777" w:rsidR="00B44181" w:rsidRPr="00752C91" w:rsidRDefault="00B44181" w:rsidP="000150C0">
            <w:pPr>
              <w:spacing w:after="0" w:line="240" w:lineRule="auto"/>
              <w:jc w:val="center"/>
              <w:rPr>
                <w:sz w:val="18"/>
                <w:lang w:val="en-US"/>
              </w:rPr>
            </w:pPr>
            <w:r w:rsidRPr="00752C91">
              <w:rPr>
                <w:sz w:val="18"/>
                <w:lang w:val="en-US"/>
              </w:rPr>
              <w:t>0.12</w:t>
            </w:r>
          </w:p>
        </w:tc>
        <w:tc>
          <w:tcPr>
            <w:tcW w:w="0" w:type="auto"/>
            <w:tcMar>
              <w:top w:w="0" w:type="dxa"/>
              <w:left w:w="108" w:type="dxa"/>
              <w:bottom w:w="0" w:type="dxa"/>
              <w:right w:w="108" w:type="dxa"/>
            </w:tcMar>
            <w:vAlign w:val="center"/>
            <w:hideMark/>
          </w:tcPr>
          <w:p w14:paraId="3F865189" w14:textId="77777777" w:rsidR="00B44181" w:rsidRPr="00752C91" w:rsidRDefault="00B44181" w:rsidP="000150C0">
            <w:pPr>
              <w:spacing w:after="0" w:line="240" w:lineRule="auto"/>
              <w:jc w:val="center"/>
              <w:rPr>
                <w:sz w:val="18"/>
                <w:lang w:val="en-US"/>
              </w:rPr>
            </w:pPr>
            <w:r w:rsidRPr="00752C91">
              <w:rPr>
                <w:sz w:val="18"/>
                <w:lang w:val="en-US"/>
              </w:rPr>
              <w:t>300</w:t>
            </w:r>
          </w:p>
        </w:tc>
      </w:tr>
      <w:tr w:rsidR="00B44181" w:rsidRPr="00752C91" w14:paraId="3D525C75" w14:textId="77777777" w:rsidTr="00783FD8">
        <w:trPr>
          <w:jc w:val="center"/>
        </w:trPr>
        <w:tc>
          <w:tcPr>
            <w:tcW w:w="0" w:type="auto"/>
            <w:vMerge/>
            <w:vAlign w:val="center"/>
            <w:hideMark/>
          </w:tcPr>
          <w:p w14:paraId="621B5D4B" w14:textId="77777777" w:rsidR="00B44181" w:rsidRPr="00752C91" w:rsidRDefault="00B44181" w:rsidP="000150C0">
            <w:pPr>
              <w:spacing w:after="0" w:line="240" w:lineRule="auto"/>
              <w:jc w:val="left"/>
              <w:rPr>
                <w:sz w:val="18"/>
              </w:rPr>
            </w:pPr>
          </w:p>
        </w:tc>
        <w:tc>
          <w:tcPr>
            <w:tcW w:w="0" w:type="auto"/>
            <w:tcMar>
              <w:top w:w="0" w:type="dxa"/>
              <w:left w:w="108" w:type="dxa"/>
              <w:bottom w:w="0" w:type="dxa"/>
              <w:right w:w="108" w:type="dxa"/>
            </w:tcMar>
            <w:vAlign w:val="center"/>
            <w:hideMark/>
          </w:tcPr>
          <w:p w14:paraId="4ED6EF12" w14:textId="77777777" w:rsidR="00B44181" w:rsidRPr="00752C91" w:rsidRDefault="00B44181" w:rsidP="000150C0">
            <w:pPr>
              <w:spacing w:after="0" w:line="240" w:lineRule="auto"/>
              <w:jc w:val="center"/>
              <w:rPr>
                <w:sz w:val="18"/>
                <w:lang w:val="en-US"/>
              </w:rPr>
            </w:pPr>
            <w:r w:rsidRPr="00752C91">
              <w:rPr>
                <w:sz w:val="18"/>
                <w:lang w:val="en-US"/>
              </w:rPr>
              <w:t>1.5</w:t>
            </w:r>
          </w:p>
        </w:tc>
        <w:tc>
          <w:tcPr>
            <w:tcW w:w="0" w:type="auto"/>
            <w:tcMar>
              <w:top w:w="0" w:type="dxa"/>
              <w:left w:w="108" w:type="dxa"/>
              <w:bottom w:w="0" w:type="dxa"/>
              <w:right w:w="108" w:type="dxa"/>
            </w:tcMar>
            <w:vAlign w:val="center"/>
            <w:hideMark/>
          </w:tcPr>
          <w:p w14:paraId="269E63CD" w14:textId="77777777" w:rsidR="00B44181" w:rsidRPr="00752C91" w:rsidRDefault="00B44181" w:rsidP="000150C0">
            <w:pPr>
              <w:spacing w:after="0" w:line="240" w:lineRule="auto"/>
              <w:jc w:val="center"/>
              <w:rPr>
                <w:sz w:val="18"/>
                <w:lang w:val="en-US"/>
              </w:rPr>
            </w:pPr>
            <w:r w:rsidRPr="00752C91">
              <w:rPr>
                <w:sz w:val="18"/>
                <w:lang w:val="en-US"/>
              </w:rPr>
              <w:t>6-10</w:t>
            </w:r>
          </w:p>
        </w:tc>
        <w:tc>
          <w:tcPr>
            <w:tcW w:w="0" w:type="auto"/>
            <w:tcMar>
              <w:top w:w="0" w:type="dxa"/>
              <w:left w:w="108" w:type="dxa"/>
              <w:bottom w:w="0" w:type="dxa"/>
              <w:right w:w="108" w:type="dxa"/>
            </w:tcMar>
            <w:vAlign w:val="center"/>
            <w:hideMark/>
          </w:tcPr>
          <w:p w14:paraId="25677648" w14:textId="77777777" w:rsidR="00B44181" w:rsidRPr="00752C91" w:rsidRDefault="00B44181" w:rsidP="000150C0">
            <w:pPr>
              <w:spacing w:after="0" w:line="240" w:lineRule="auto"/>
              <w:jc w:val="center"/>
              <w:rPr>
                <w:sz w:val="18"/>
                <w:lang w:val="en-US"/>
              </w:rPr>
            </w:pPr>
            <w:r w:rsidRPr="00752C91">
              <w:rPr>
                <w:sz w:val="18"/>
                <w:lang w:val="en-US"/>
              </w:rPr>
              <w:t>0.12</w:t>
            </w:r>
          </w:p>
        </w:tc>
        <w:tc>
          <w:tcPr>
            <w:tcW w:w="0" w:type="auto"/>
            <w:tcMar>
              <w:top w:w="0" w:type="dxa"/>
              <w:left w:w="108" w:type="dxa"/>
              <w:bottom w:w="0" w:type="dxa"/>
              <w:right w:w="108" w:type="dxa"/>
            </w:tcMar>
            <w:vAlign w:val="center"/>
            <w:hideMark/>
          </w:tcPr>
          <w:p w14:paraId="0D317496" w14:textId="77777777" w:rsidR="00B44181" w:rsidRPr="00752C91" w:rsidRDefault="00B44181" w:rsidP="000150C0">
            <w:pPr>
              <w:spacing w:after="0" w:line="240" w:lineRule="auto"/>
              <w:jc w:val="center"/>
              <w:rPr>
                <w:sz w:val="18"/>
                <w:lang w:val="en-US"/>
              </w:rPr>
            </w:pPr>
            <w:r w:rsidRPr="00752C91">
              <w:rPr>
                <w:sz w:val="18"/>
                <w:lang w:val="en-US"/>
              </w:rPr>
              <w:t>150</w:t>
            </w:r>
          </w:p>
        </w:tc>
      </w:tr>
      <w:tr w:rsidR="00B44181" w:rsidRPr="00752C91" w14:paraId="10A79F17" w14:textId="77777777" w:rsidTr="00783FD8">
        <w:trPr>
          <w:jc w:val="center"/>
        </w:trPr>
        <w:tc>
          <w:tcPr>
            <w:tcW w:w="0" w:type="auto"/>
            <w:vMerge/>
            <w:vAlign w:val="center"/>
            <w:hideMark/>
          </w:tcPr>
          <w:p w14:paraId="1BB1D6AA" w14:textId="77777777" w:rsidR="00B44181" w:rsidRPr="00752C91" w:rsidRDefault="00B44181" w:rsidP="000150C0">
            <w:pPr>
              <w:spacing w:after="0" w:line="240" w:lineRule="auto"/>
              <w:jc w:val="left"/>
              <w:rPr>
                <w:sz w:val="18"/>
              </w:rPr>
            </w:pPr>
          </w:p>
        </w:tc>
        <w:tc>
          <w:tcPr>
            <w:tcW w:w="0" w:type="auto"/>
            <w:tcMar>
              <w:top w:w="0" w:type="dxa"/>
              <w:left w:w="108" w:type="dxa"/>
              <w:bottom w:w="0" w:type="dxa"/>
              <w:right w:w="108" w:type="dxa"/>
            </w:tcMar>
            <w:vAlign w:val="center"/>
            <w:hideMark/>
          </w:tcPr>
          <w:p w14:paraId="1084E94A" w14:textId="77777777" w:rsidR="00B44181" w:rsidRPr="00752C91" w:rsidRDefault="00B44181" w:rsidP="000150C0">
            <w:pPr>
              <w:spacing w:after="0" w:line="240" w:lineRule="auto"/>
              <w:jc w:val="center"/>
              <w:rPr>
                <w:sz w:val="18"/>
                <w:lang w:val="en-US"/>
              </w:rPr>
            </w:pPr>
            <w:r w:rsidRPr="00752C91">
              <w:rPr>
                <w:sz w:val="18"/>
                <w:lang w:val="en-US"/>
              </w:rPr>
              <w:t>2.0</w:t>
            </w:r>
          </w:p>
        </w:tc>
        <w:tc>
          <w:tcPr>
            <w:tcW w:w="0" w:type="auto"/>
            <w:tcMar>
              <w:top w:w="0" w:type="dxa"/>
              <w:left w:w="108" w:type="dxa"/>
              <w:bottom w:w="0" w:type="dxa"/>
              <w:right w:w="108" w:type="dxa"/>
            </w:tcMar>
            <w:vAlign w:val="center"/>
            <w:hideMark/>
          </w:tcPr>
          <w:p w14:paraId="55F671D5" w14:textId="77777777" w:rsidR="00B44181" w:rsidRPr="00752C91" w:rsidRDefault="00B44181" w:rsidP="000150C0">
            <w:pPr>
              <w:spacing w:after="0" w:line="240" w:lineRule="auto"/>
              <w:jc w:val="center"/>
              <w:rPr>
                <w:sz w:val="18"/>
                <w:lang w:val="en-US"/>
              </w:rPr>
            </w:pPr>
            <w:r w:rsidRPr="00752C91">
              <w:rPr>
                <w:sz w:val="18"/>
                <w:lang w:val="en-US"/>
              </w:rPr>
              <w:t>1-5</w:t>
            </w:r>
          </w:p>
        </w:tc>
        <w:tc>
          <w:tcPr>
            <w:tcW w:w="0" w:type="auto"/>
            <w:tcMar>
              <w:top w:w="0" w:type="dxa"/>
              <w:left w:w="108" w:type="dxa"/>
              <w:bottom w:w="0" w:type="dxa"/>
              <w:right w:w="108" w:type="dxa"/>
            </w:tcMar>
            <w:vAlign w:val="center"/>
            <w:hideMark/>
          </w:tcPr>
          <w:p w14:paraId="6A79C9D3" w14:textId="77777777" w:rsidR="00B44181" w:rsidRPr="00752C91" w:rsidRDefault="00B44181" w:rsidP="000150C0">
            <w:pPr>
              <w:spacing w:after="0" w:line="240" w:lineRule="auto"/>
              <w:jc w:val="center"/>
              <w:rPr>
                <w:sz w:val="18"/>
                <w:lang w:val="en-US"/>
              </w:rPr>
            </w:pPr>
            <w:r w:rsidRPr="00752C91">
              <w:rPr>
                <w:sz w:val="18"/>
                <w:lang w:val="en-US"/>
              </w:rPr>
              <w:t>0.06</w:t>
            </w:r>
          </w:p>
        </w:tc>
        <w:tc>
          <w:tcPr>
            <w:tcW w:w="0" w:type="auto"/>
            <w:tcMar>
              <w:top w:w="0" w:type="dxa"/>
              <w:left w:w="108" w:type="dxa"/>
              <w:bottom w:w="0" w:type="dxa"/>
              <w:right w:w="108" w:type="dxa"/>
            </w:tcMar>
            <w:vAlign w:val="center"/>
            <w:hideMark/>
          </w:tcPr>
          <w:p w14:paraId="5D408E80" w14:textId="77777777" w:rsidR="00B44181" w:rsidRPr="00752C91" w:rsidRDefault="00B44181" w:rsidP="000150C0">
            <w:pPr>
              <w:spacing w:after="0" w:line="240" w:lineRule="auto"/>
              <w:jc w:val="center"/>
              <w:rPr>
                <w:sz w:val="18"/>
                <w:lang w:val="en-US"/>
              </w:rPr>
            </w:pPr>
            <w:r w:rsidRPr="00752C91">
              <w:rPr>
                <w:sz w:val="18"/>
                <w:lang w:val="en-US"/>
              </w:rPr>
              <w:t>200</w:t>
            </w:r>
          </w:p>
        </w:tc>
      </w:tr>
      <w:tr w:rsidR="00B44181" w:rsidRPr="00752C91" w14:paraId="62DAB049" w14:textId="77777777" w:rsidTr="00783FD8">
        <w:trPr>
          <w:jc w:val="center"/>
        </w:trPr>
        <w:tc>
          <w:tcPr>
            <w:tcW w:w="0" w:type="auto"/>
            <w:vMerge/>
            <w:vAlign w:val="center"/>
            <w:hideMark/>
          </w:tcPr>
          <w:p w14:paraId="098EFFFD" w14:textId="77777777" w:rsidR="00B44181" w:rsidRPr="00752C91" w:rsidRDefault="00B44181" w:rsidP="000150C0">
            <w:pPr>
              <w:spacing w:after="0" w:line="240" w:lineRule="auto"/>
              <w:jc w:val="left"/>
              <w:rPr>
                <w:sz w:val="18"/>
              </w:rPr>
            </w:pPr>
          </w:p>
        </w:tc>
        <w:tc>
          <w:tcPr>
            <w:tcW w:w="0" w:type="auto"/>
            <w:tcMar>
              <w:top w:w="0" w:type="dxa"/>
              <w:left w:w="108" w:type="dxa"/>
              <w:bottom w:w="0" w:type="dxa"/>
              <w:right w:w="108" w:type="dxa"/>
            </w:tcMar>
            <w:vAlign w:val="center"/>
            <w:hideMark/>
          </w:tcPr>
          <w:p w14:paraId="4DFF3D17" w14:textId="77777777" w:rsidR="00B44181" w:rsidRPr="00752C91" w:rsidRDefault="00B44181" w:rsidP="000150C0">
            <w:pPr>
              <w:spacing w:after="0" w:line="240" w:lineRule="auto"/>
              <w:jc w:val="center"/>
              <w:rPr>
                <w:sz w:val="18"/>
                <w:lang w:val="en-US"/>
              </w:rPr>
            </w:pPr>
            <w:r w:rsidRPr="00752C91">
              <w:rPr>
                <w:sz w:val="18"/>
                <w:lang w:val="en-US"/>
              </w:rPr>
              <w:t>2.0</w:t>
            </w:r>
          </w:p>
        </w:tc>
        <w:tc>
          <w:tcPr>
            <w:tcW w:w="0" w:type="auto"/>
            <w:tcMar>
              <w:top w:w="0" w:type="dxa"/>
              <w:left w:w="108" w:type="dxa"/>
              <w:bottom w:w="0" w:type="dxa"/>
              <w:right w:w="108" w:type="dxa"/>
            </w:tcMar>
            <w:vAlign w:val="center"/>
            <w:hideMark/>
          </w:tcPr>
          <w:p w14:paraId="53D76D53" w14:textId="77777777" w:rsidR="00B44181" w:rsidRPr="00752C91" w:rsidRDefault="00B44181" w:rsidP="000150C0">
            <w:pPr>
              <w:spacing w:after="0" w:line="240" w:lineRule="auto"/>
              <w:jc w:val="center"/>
              <w:rPr>
                <w:sz w:val="18"/>
                <w:lang w:val="en-US"/>
              </w:rPr>
            </w:pPr>
            <w:r w:rsidRPr="00752C91">
              <w:rPr>
                <w:sz w:val="18"/>
                <w:lang w:val="en-US"/>
              </w:rPr>
              <w:t>6-10</w:t>
            </w:r>
          </w:p>
        </w:tc>
        <w:tc>
          <w:tcPr>
            <w:tcW w:w="0" w:type="auto"/>
            <w:tcMar>
              <w:top w:w="0" w:type="dxa"/>
              <w:left w:w="108" w:type="dxa"/>
              <w:bottom w:w="0" w:type="dxa"/>
              <w:right w:w="108" w:type="dxa"/>
            </w:tcMar>
            <w:vAlign w:val="center"/>
            <w:hideMark/>
          </w:tcPr>
          <w:p w14:paraId="0A89FE6B" w14:textId="77777777" w:rsidR="00B44181" w:rsidRPr="00752C91" w:rsidRDefault="00B44181" w:rsidP="000150C0">
            <w:pPr>
              <w:spacing w:after="0" w:line="240" w:lineRule="auto"/>
              <w:jc w:val="center"/>
              <w:rPr>
                <w:sz w:val="18"/>
                <w:lang w:val="en-US"/>
              </w:rPr>
            </w:pPr>
            <w:r w:rsidRPr="00752C91">
              <w:rPr>
                <w:sz w:val="18"/>
                <w:lang w:val="en-US"/>
              </w:rPr>
              <w:t>0.06</w:t>
            </w:r>
          </w:p>
        </w:tc>
        <w:tc>
          <w:tcPr>
            <w:tcW w:w="0" w:type="auto"/>
            <w:tcMar>
              <w:top w:w="0" w:type="dxa"/>
              <w:left w:w="108" w:type="dxa"/>
              <w:bottom w:w="0" w:type="dxa"/>
              <w:right w:w="108" w:type="dxa"/>
            </w:tcMar>
            <w:vAlign w:val="center"/>
            <w:hideMark/>
          </w:tcPr>
          <w:p w14:paraId="6AF20C9C" w14:textId="77777777" w:rsidR="00B44181" w:rsidRPr="00752C91" w:rsidRDefault="00B44181" w:rsidP="000150C0">
            <w:pPr>
              <w:spacing w:after="0" w:line="240" w:lineRule="auto"/>
              <w:jc w:val="center"/>
              <w:rPr>
                <w:sz w:val="18"/>
                <w:lang w:val="en-US"/>
              </w:rPr>
            </w:pPr>
            <w:r w:rsidRPr="00752C91">
              <w:rPr>
                <w:sz w:val="18"/>
                <w:lang w:val="en-US"/>
              </w:rPr>
              <w:t>150</w:t>
            </w:r>
          </w:p>
        </w:tc>
      </w:tr>
      <w:tr w:rsidR="00B44181" w:rsidRPr="00752C91" w14:paraId="3666437C" w14:textId="77777777" w:rsidTr="00783FD8">
        <w:trPr>
          <w:jc w:val="center"/>
        </w:trPr>
        <w:tc>
          <w:tcPr>
            <w:tcW w:w="0" w:type="auto"/>
            <w:vMerge/>
            <w:vAlign w:val="center"/>
            <w:hideMark/>
          </w:tcPr>
          <w:p w14:paraId="7AA9C4D8" w14:textId="77777777" w:rsidR="00B44181" w:rsidRPr="00752C91" w:rsidRDefault="00B44181" w:rsidP="000150C0">
            <w:pPr>
              <w:spacing w:after="0" w:line="240" w:lineRule="auto"/>
              <w:jc w:val="left"/>
              <w:rPr>
                <w:sz w:val="18"/>
              </w:rPr>
            </w:pPr>
          </w:p>
        </w:tc>
        <w:tc>
          <w:tcPr>
            <w:tcW w:w="0" w:type="auto"/>
            <w:tcMar>
              <w:top w:w="0" w:type="dxa"/>
              <w:left w:w="108" w:type="dxa"/>
              <w:bottom w:w="0" w:type="dxa"/>
              <w:right w:w="108" w:type="dxa"/>
            </w:tcMar>
            <w:vAlign w:val="center"/>
            <w:hideMark/>
          </w:tcPr>
          <w:p w14:paraId="5DF19AFD" w14:textId="77777777" w:rsidR="00B44181" w:rsidRPr="00752C91" w:rsidRDefault="00B44181" w:rsidP="000150C0">
            <w:pPr>
              <w:spacing w:after="0" w:line="240" w:lineRule="auto"/>
              <w:jc w:val="center"/>
              <w:rPr>
                <w:sz w:val="18"/>
                <w:lang w:val="en-US"/>
              </w:rPr>
            </w:pPr>
            <w:r w:rsidRPr="00752C91">
              <w:rPr>
                <w:sz w:val="18"/>
                <w:lang w:val="en-US"/>
              </w:rPr>
              <w:t>2.0</w:t>
            </w:r>
          </w:p>
        </w:tc>
        <w:tc>
          <w:tcPr>
            <w:tcW w:w="0" w:type="auto"/>
            <w:tcMar>
              <w:top w:w="0" w:type="dxa"/>
              <w:left w:w="108" w:type="dxa"/>
              <w:bottom w:w="0" w:type="dxa"/>
              <w:right w:w="108" w:type="dxa"/>
            </w:tcMar>
            <w:vAlign w:val="center"/>
            <w:hideMark/>
          </w:tcPr>
          <w:p w14:paraId="18D3B3F4" w14:textId="77777777" w:rsidR="00B44181" w:rsidRPr="00752C91" w:rsidRDefault="00B44181" w:rsidP="000150C0">
            <w:pPr>
              <w:spacing w:after="0" w:line="240" w:lineRule="auto"/>
              <w:jc w:val="center"/>
              <w:rPr>
                <w:sz w:val="18"/>
                <w:lang w:val="en-US"/>
              </w:rPr>
            </w:pPr>
            <w:r w:rsidRPr="00752C91">
              <w:rPr>
                <w:sz w:val="18"/>
                <w:lang w:val="en-US"/>
              </w:rPr>
              <w:t>11-15</w:t>
            </w:r>
          </w:p>
        </w:tc>
        <w:tc>
          <w:tcPr>
            <w:tcW w:w="0" w:type="auto"/>
            <w:tcMar>
              <w:top w:w="0" w:type="dxa"/>
              <w:left w:w="108" w:type="dxa"/>
              <w:bottom w:w="0" w:type="dxa"/>
              <w:right w:w="108" w:type="dxa"/>
            </w:tcMar>
            <w:vAlign w:val="center"/>
            <w:hideMark/>
          </w:tcPr>
          <w:p w14:paraId="0CAB5B87" w14:textId="77777777" w:rsidR="00B44181" w:rsidRPr="00752C91" w:rsidRDefault="00B44181" w:rsidP="000150C0">
            <w:pPr>
              <w:spacing w:after="0" w:line="240" w:lineRule="auto"/>
              <w:jc w:val="center"/>
              <w:rPr>
                <w:sz w:val="18"/>
                <w:lang w:val="en-US"/>
              </w:rPr>
            </w:pPr>
            <w:r w:rsidRPr="00752C91">
              <w:rPr>
                <w:sz w:val="18"/>
                <w:lang w:val="en-US"/>
              </w:rPr>
              <w:t>0.07</w:t>
            </w:r>
          </w:p>
        </w:tc>
        <w:tc>
          <w:tcPr>
            <w:tcW w:w="0" w:type="auto"/>
            <w:tcMar>
              <w:top w:w="0" w:type="dxa"/>
              <w:left w:w="108" w:type="dxa"/>
              <w:bottom w:w="0" w:type="dxa"/>
              <w:right w:w="108" w:type="dxa"/>
            </w:tcMar>
            <w:vAlign w:val="center"/>
            <w:hideMark/>
          </w:tcPr>
          <w:p w14:paraId="24E31340" w14:textId="77777777" w:rsidR="00B44181" w:rsidRPr="00752C91" w:rsidRDefault="00B44181" w:rsidP="000150C0">
            <w:pPr>
              <w:spacing w:after="0" w:line="240" w:lineRule="auto"/>
              <w:jc w:val="center"/>
              <w:rPr>
                <w:sz w:val="18"/>
                <w:lang w:val="en-US"/>
              </w:rPr>
            </w:pPr>
            <w:r w:rsidRPr="00752C91">
              <w:rPr>
                <w:sz w:val="18"/>
                <w:lang w:val="en-US"/>
              </w:rPr>
              <w:t>100</w:t>
            </w:r>
          </w:p>
        </w:tc>
      </w:tr>
      <w:tr w:rsidR="00B44181" w:rsidRPr="00752C91" w14:paraId="040CE805" w14:textId="77777777" w:rsidTr="00783FD8">
        <w:trPr>
          <w:jc w:val="center"/>
        </w:trPr>
        <w:tc>
          <w:tcPr>
            <w:tcW w:w="0" w:type="auto"/>
            <w:vMerge/>
            <w:vAlign w:val="center"/>
            <w:hideMark/>
          </w:tcPr>
          <w:p w14:paraId="0C37BF98" w14:textId="77777777" w:rsidR="00B44181" w:rsidRPr="00752C91" w:rsidRDefault="00B44181" w:rsidP="000150C0">
            <w:pPr>
              <w:spacing w:after="0" w:line="240" w:lineRule="auto"/>
              <w:jc w:val="left"/>
              <w:rPr>
                <w:sz w:val="18"/>
              </w:rPr>
            </w:pPr>
          </w:p>
        </w:tc>
        <w:tc>
          <w:tcPr>
            <w:tcW w:w="0" w:type="auto"/>
            <w:tcMar>
              <w:top w:w="0" w:type="dxa"/>
              <w:left w:w="108" w:type="dxa"/>
              <w:bottom w:w="0" w:type="dxa"/>
              <w:right w:w="108" w:type="dxa"/>
            </w:tcMar>
            <w:vAlign w:val="center"/>
            <w:hideMark/>
          </w:tcPr>
          <w:p w14:paraId="51BDF200" w14:textId="77777777" w:rsidR="00B44181" w:rsidRPr="00752C91" w:rsidRDefault="00B44181" w:rsidP="000150C0">
            <w:pPr>
              <w:spacing w:after="0" w:line="240" w:lineRule="auto"/>
              <w:jc w:val="center"/>
              <w:rPr>
                <w:sz w:val="18"/>
                <w:lang w:val="en-US"/>
              </w:rPr>
            </w:pPr>
            <w:r w:rsidRPr="00752C91">
              <w:rPr>
                <w:sz w:val="18"/>
                <w:lang w:val="en-US"/>
              </w:rPr>
              <w:t>2.0</w:t>
            </w:r>
          </w:p>
        </w:tc>
        <w:tc>
          <w:tcPr>
            <w:tcW w:w="0" w:type="auto"/>
            <w:tcMar>
              <w:top w:w="0" w:type="dxa"/>
              <w:left w:w="108" w:type="dxa"/>
              <w:bottom w:w="0" w:type="dxa"/>
              <w:right w:w="108" w:type="dxa"/>
            </w:tcMar>
            <w:vAlign w:val="center"/>
            <w:hideMark/>
          </w:tcPr>
          <w:p w14:paraId="7EF9C449" w14:textId="77777777" w:rsidR="00B44181" w:rsidRPr="00752C91" w:rsidRDefault="00B44181" w:rsidP="000150C0">
            <w:pPr>
              <w:spacing w:after="0" w:line="240" w:lineRule="auto"/>
              <w:jc w:val="center"/>
              <w:rPr>
                <w:sz w:val="18"/>
                <w:lang w:val="en-US"/>
              </w:rPr>
            </w:pPr>
            <w:r w:rsidRPr="00752C91">
              <w:rPr>
                <w:sz w:val="18"/>
                <w:lang w:val="en-US"/>
              </w:rPr>
              <w:t>16-20</w:t>
            </w:r>
          </w:p>
        </w:tc>
        <w:tc>
          <w:tcPr>
            <w:tcW w:w="0" w:type="auto"/>
            <w:tcMar>
              <w:top w:w="0" w:type="dxa"/>
              <w:left w:w="108" w:type="dxa"/>
              <w:bottom w:w="0" w:type="dxa"/>
              <w:right w:w="108" w:type="dxa"/>
            </w:tcMar>
            <w:vAlign w:val="center"/>
            <w:hideMark/>
          </w:tcPr>
          <w:p w14:paraId="4EEC2000" w14:textId="77777777" w:rsidR="00B44181" w:rsidRPr="00752C91" w:rsidRDefault="00B44181" w:rsidP="000150C0">
            <w:pPr>
              <w:spacing w:after="0" w:line="240" w:lineRule="auto"/>
              <w:jc w:val="center"/>
              <w:rPr>
                <w:sz w:val="18"/>
                <w:lang w:val="en-US"/>
              </w:rPr>
            </w:pPr>
            <w:r w:rsidRPr="00752C91">
              <w:rPr>
                <w:sz w:val="18"/>
                <w:lang w:val="en-US"/>
              </w:rPr>
              <w:t>0.11</w:t>
            </w:r>
          </w:p>
        </w:tc>
        <w:tc>
          <w:tcPr>
            <w:tcW w:w="0" w:type="auto"/>
            <w:tcMar>
              <w:top w:w="0" w:type="dxa"/>
              <w:left w:w="108" w:type="dxa"/>
              <w:bottom w:w="0" w:type="dxa"/>
              <w:right w:w="108" w:type="dxa"/>
            </w:tcMar>
            <w:vAlign w:val="center"/>
            <w:hideMark/>
          </w:tcPr>
          <w:p w14:paraId="53948707" w14:textId="77777777" w:rsidR="00B44181" w:rsidRPr="00752C91" w:rsidRDefault="00B44181" w:rsidP="000150C0">
            <w:pPr>
              <w:spacing w:after="0" w:line="240" w:lineRule="auto"/>
              <w:jc w:val="center"/>
              <w:rPr>
                <w:sz w:val="18"/>
                <w:lang w:val="en-US"/>
              </w:rPr>
            </w:pPr>
            <w:r w:rsidRPr="00752C91">
              <w:rPr>
                <w:sz w:val="18"/>
                <w:lang w:val="en-US"/>
              </w:rPr>
              <w:t>75</w:t>
            </w:r>
          </w:p>
        </w:tc>
      </w:tr>
      <w:tr w:rsidR="00B44181" w:rsidRPr="00752C91" w14:paraId="7C042752" w14:textId="77777777" w:rsidTr="00783FD8">
        <w:trPr>
          <w:jc w:val="center"/>
        </w:trPr>
        <w:tc>
          <w:tcPr>
            <w:tcW w:w="0" w:type="auto"/>
            <w:vMerge/>
            <w:vAlign w:val="center"/>
            <w:hideMark/>
          </w:tcPr>
          <w:p w14:paraId="7E2DBE70" w14:textId="77777777" w:rsidR="00B44181" w:rsidRPr="00752C91" w:rsidRDefault="00B44181" w:rsidP="000150C0">
            <w:pPr>
              <w:spacing w:after="0" w:line="240" w:lineRule="auto"/>
              <w:jc w:val="left"/>
              <w:rPr>
                <w:sz w:val="18"/>
              </w:rPr>
            </w:pPr>
          </w:p>
        </w:tc>
        <w:tc>
          <w:tcPr>
            <w:tcW w:w="0" w:type="auto"/>
            <w:tcMar>
              <w:top w:w="0" w:type="dxa"/>
              <w:left w:w="108" w:type="dxa"/>
              <w:bottom w:w="0" w:type="dxa"/>
              <w:right w:w="108" w:type="dxa"/>
            </w:tcMar>
            <w:vAlign w:val="center"/>
            <w:hideMark/>
          </w:tcPr>
          <w:p w14:paraId="3BEFB87D" w14:textId="77777777" w:rsidR="00B44181" w:rsidRPr="00752C91" w:rsidRDefault="00B44181" w:rsidP="000150C0">
            <w:pPr>
              <w:spacing w:after="0" w:line="240" w:lineRule="auto"/>
              <w:jc w:val="center"/>
              <w:rPr>
                <w:sz w:val="18"/>
                <w:lang w:val="en-US"/>
              </w:rPr>
            </w:pPr>
            <w:r w:rsidRPr="00752C91">
              <w:rPr>
                <w:sz w:val="18"/>
                <w:lang w:val="en-US"/>
              </w:rPr>
              <w:t>2.0</w:t>
            </w:r>
          </w:p>
        </w:tc>
        <w:tc>
          <w:tcPr>
            <w:tcW w:w="0" w:type="auto"/>
            <w:tcMar>
              <w:top w:w="0" w:type="dxa"/>
              <w:left w:w="108" w:type="dxa"/>
              <w:bottom w:w="0" w:type="dxa"/>
              <w:right w:w="108" w:type="dxa"/>
            </w:tcMar>
            <w:vAlign w:val="center"/>
            <w:hideMark/>
          </w:tcPr>
          <w:p w14:paraId="7685592A" w14:textId="77777777" w:rsidR="00B44181" w:rsidRPr="00752C91" w:rsidRDefault="00B44181" w:rsidP="000150C0">
            <w:pPr>
              <w:spacing w:after="0" w:line="240" w:lineRule="auto"/>
              <w:jc w:val="center"/>
              <w:rPr>
                <w:sz w:val="18"/>
                <w:lang w:val="en-US"/>
              </w:rPr>
            </w:pPr>
            <w:r w:rsidRPr="00752C91">
              <w:rPr>
                <w:sz w:val="18"/>
                <w:lang w:val="en-US"/>
              </w:rPr>
              <w:t>21-25</w:t>
            </w:r>
          </w:p>
        </w:tc>
        <w:tc>
          <w:tcPr>
            <w:tcW w:w="0" w:type="auto"/>
            <w:tcMar>
              <w:top w:w="0" w:type="dxa"/>
              <w:left w:w="108" w:type="dxa"/>
              <w:bottom w:w="0" w:type="dxa"/>
              <w:right w:w="108" w:type="dxa"/>
            </w:tcMar>
            <w:vAlign w:val="center"/>
            <w:hideMark/>
          </w:tcPr>
          <w:p w14:paraId="74BAA494" w14:textId="77777777" w:rsidR="00B44181" w:rsidRPr="00752C91" w:rsidRDefault="00B44181" w:rsidP="000150C0">
            <w:pPr>
              <w:spacing w:after="0" w:line="240" w:lineRule="auto"/>
              <w:jc w:val="center"/>
              <w:rPr>
                <w:sz w:val="18"/>
                <w:lang w:val="en-US"/>
              </w:rPr>
            </w:pPr>
            <w:r w:rsidRPr="00752C91">
              <w:rPr>
                <w:sz w:val="18"/>
                <w:lang w:val="en-US"/>
              </w:rPr>
              <w:t>0.14</w:t>
            </w:r>
          </w:p>
        </w:tc>
        <w:tc>
          <w:tcPr>
            <w:tcW w:w="0" w:type="auto"/>
            <w:tcMar>
              <w:top w:w="0" w:type="dxa"/>
              <w:left w:w="108" w:type="dxa"/>
              <w:bottom w:w="0" w:type="dxa"/>
              <w:right w:w="108" w:type="dxa"/>
            </w:tcMar>
            <w:vAlign w:val="center"/>
            <w:hideMark/>
          </w:tcPr>
          <w:p w14:paraId="3748B994" w14:textId="77777777" w:rsidR="00B44181" w:rsidRPr="00752C91" w:rsidRDefault="00B44181" w:rsidP="000150C0">
            <w:pPr>
              <w:spacing w:after="0" w:line="240" w:lineRule="auto"/>
              <w:jc w:val="center"/>
              <w:rPr>
                <w:sz w:val="18"/>
                <w:lang w:val="en-US"/>
              </w:rPr>
            </w:pPr>
            <w:r w:rsidRPr="00752C91">
              <w:rPr>
                <w:sz w:val="18"/>
                <w:lang w:val="en-US"/>
              </w:rPr>
              <w:t>50</w:t>
            </w:r>
          </w:p>
        </w:tc>
      </w:tr>
      <w:tr w:rsidR="00B44181" w:rsidRPr="00752C91" w14:paraId="3C3E6641" w14:textId="77777777" w:rsidTr="00783FD8">
        <w:trPr>
          <w:jc w:val="center"/>
        </w:trPr>
        <w:tc>
          <w:tcPr>
            <w:tcW w:w="0" w:type="auto"/>
            <w:vMerge/>
            <w:vAlign w:val="center"/>
            <w:hideMark/>
          </w:tcPr>
          <w:p w14:paraId="46657CB5" w14:textId="77777777" w:rsidR="00B44181" w:rsidRPr="00752C91" w:rsidRDefault="00B44181" w:rsidP="000150C0">
            <w:pPr>
              <w:spacing w:after="0" w:line="240" w:lineRule="auto"/>
              <w:jc w:val="left"/>
              <w:rPr>
                <w:sz w:val="18"/>
              </w:rPr>
            </w:pPr>
          </w:p>
        </w:tc>
        <w:tc>
          <w:tcPr>
            <w:tcW w:w="0" w:type="auto"/>
            <w:tcMar>
              <w:top w:w="0" w:type="dxa"/>
              <w:left w:w="108" w:type="dxa"/>
              <w:bottom w:w="0" w:type="dxa"/>
              <w:right w:w="108" w:type="dxa"/>
            </w:tcMar>
            <w:vAlign w:val="center"/>
            <w:hideMark/>
          </w:tcPr>
          <w:p w14:paraId="3E6E18C6" w14:textId="77777777" w:rsidR="00B44181" w:rsidRPr="00752C91" w:rsidRDefault="00B44181" w:rsidP="000150C0">
            <w:pPr>
              <w:spacing w:after="0" w:line="240" w:lineRule="auto"/>
              <w:jc w:val="center"/>
              <w:rPr>
                <w:sz w:val="18"/>
                <w:lang w:val="en-US"/>
              </w:rPr>
            </w:pPr>
            <w:r w:rsidRPr="00752C91">
              <w:rPr>
                <w:sz w:val="18"/>
                <w:lang w:val="en-US"/>
              </w:rPr>
              <w:t>2.0</w:t>
            </w:r>
          </w:p>
        </w:tc>
        <w:tc>
          <w:tcPr>
            <w:tcW w:w="0" w:type="auto"/>
            <w:tcMar>
              <w:top w:w="0" w:type="dxa"/>
              <w:left w:w="108" w:type="dxa"/>
              <w:bottom w:w="0" w:type="dxa"/>
              <w:right w:w="108" w:type="dxa"/>
            </w:tcMar>
            <w:vAlign w:val="center"/>
            <w:hideMark/>
          </w:tcPr>
          <w:p w14:paraId="20B948C9" w14:textId="77777777" w:rsidR="00B44181" w:rsidRPr="00752C91" w:rsidRDefault="00B44181" w:rsidP="000150C0">
            <w:pPr>
              <w:spacing w:after="0" w:line="240" w:lineRule="auto"/>
              <w:jc w:val="center"/>
              <w:rPr>
                <w:sz w:val="18"/>
                <w:lang w:val="en-US"/>
              </w:rPr>
            </w:pPr>
            <w:r w:rsidRPr="00752C91">
              <w:rPr>
                <w:sz w:val="18"/>
                <w:lang w:val="en-US"/>
              </w:rPr>
              <w:t>26-33</w:t>
            </w:r>
          </w:p>
        </w:tc>
        <w:tc>
          <w:tcPr>
            <w:tcW w:w="0" w:type="auto"/>
            <w:tcMar>
              <w:top w:w="0" w:type="dxa"/>
              <w:left w:w="108" w:type="dxa"/>
              <w:bottom w:w="0" w:type="dxa"/>
              <w:right w:w="108" w:type="dxa"/>
            </w:tcMar>
            <w:vAlign w:val="center"/>
            <w:hideMark/>
          </w:tcPr>
          <w:p w14:paraId="7F2A0D39" w14:textId="77777777" w:rsidR="00B44181" w:rsidRPr="00752C91" w:rsidRDefault="00B44181" w:rsidP="000150C0">
            <w:pPr>
              <w:spacing w:after="0" w:line="240" w:lineRule="auto"/>
              <w:jc w:val="center"/>
              <w:rPr>
                <w:sz w:val="18"/>
                <w:lang w:val="en-US"/>
              </w:rPr>
            </w:pPr>
            <w:r w:rsidRPr="00752C91">
              <w:rPr>
                <w:sz w:val="18"/>
                <w:lang w:val="en-US"/>
              </w:rPr>
              <w:t>0.17</w:t>
            </w:r>
          </w:p>
        </w:tc>
        <w:tc>
          <w:tcPr>
            <w:tcW w:w="0" w:type="auto"/>
            <w:tcMar>
              <w:top w:w="0" w:type="dxa"/>
              <w:left w:w="108" w:type="dxa"/>
              <w:bottom w:w="0" w:type="dxa"/>
              <w:right w:w="108" w:type="dxa"/>
            </w:tcMar>
            <w:vAlign w:val="center"/>
            <w:hideMark/>
          </w:tcPr>
          <w:p w14:paraId="0B4A4B7B" w14:textId="77777777" w:rsidR="00B44181" w:rsidRPr="00752C91" w:rsidRDefault="00B44181" w:rsidP="000150C0">
            <w:pPr>
              <w:spacing w:after="0" w:line="240" w:lineRule="auto"/>
              <w:jc w:val="center"/>
              <w:rPr>
                <w:sz w:val="18"/>
                <w:lang w:val="en-US"/>
              </w:rPr>
            </w:pPr>
            <w:r w:rsidRPr="00752C91">
              <w:rPr>
                <w:sz w:val="18"/>
                <w:lang w:val="en-US"/>
              </w:rPr>
              <w:t>35</w:t>
            </w:r>
          </w:p>
        </w:tc>
      </w:tr>
      <w:tr w:rsidR="00B44181" w:rsidRPr="00752C91" w14:paraId="14ABDFC1" w14:textId="77777777" w:rsidTr="00783FD8">
        <w:trPr>
          <w:jc w:val="center"/>
        </w:trPr>
        <w:tc>
          <w:tcPr>
            <w:tcW w:w="0" w:type="auto"/>
            <w:vMerge/>
            <w:vAlign w:val="center"/>
            <w:hideMark/>
          </w:tcPr>
          <w:p w14:paraId="40E5AAC6" w14:textId="77777777" w:rsidR="00B44181" w:rsidRPr="00752C91" w:rsidRDefault="00B44181" w:rsidP="000150C0">
            <w:pPr>
              <w:spacing w:after="0" w:line="240" w:lineRule="auto"/>
              <w:jc w:val="left"/>
              <w:rPr>
                <w:sz w:val="18"/>
              </w:rPr>
            </w:pPr>
          </w:p>
        </w:tc>
        <w:tc>
          <w:tcPr>
            <w:tcW w:w="0" w:type="auto"/>
            <w:tcMar>
              <w:top w:w="0" w:type="dxa"/>
              <w:left w:w="108" w:type="dxa"/>
              <w:bottom w:w="0" w:type="dxa"/>
              <w:right w:w="108" w:type="dxa"/>
            </w:tcMar>
            <w:vAlign w:val="center"/>
            <w:hideMark/>
          </w:tcPr>
          <w:p w14:paraId="45D53BA1" w14:textId="77777777" w:rsidR="00B44181" w:rsidRPr="00752C91" w:rsidRDefault="00B44181" w:rsidP="000150C0">
            <w:pPr>
              <w:spacing w:after="0" w:line="240" w:lineRule="auto"/>
              <w:jc w:val="center"/>
              <w:rPr>
                <w:sz w:val="18"/>
                <w:lang w:val="en-US"/>
              </w:rPr>
            </w:pPr>
            <w:r w:rsidRPr="00752C91">
              <w:rPr>
                <w:sz w:val="18"/>
                <w:lang w:val="en-US"/>
              </w:rPr>
              <w:t>2.0</w:t>
            </w:r>
          </w:p>
        </w:tc>
        <w:tc>
          <w:tcPr>
            <w:tcW w:w="0" w:type="auto"/>
            <w:tcMar>
              <w:top w:w="0" w:type="dxa"/>
              <w:left w:w="108" w:type="dxa"/>
              <w:bottom w:w="0" w:type="dxa"/>
              <w:right w:w="108" w:type="dxa"/>
            </w:tcMar>
            <w:vAlign w:val="center"/>
            <w:hideMark/>
          </w:tcPr>
          <w:p w14:paraId="205D7731" w14:textId="77777777" w:rsidR="00B44181" w:rsidRPr="00752C91" w:rsidRDefault="00B44181" w:rsidP="000150C0">
            <w:pPr>
              <w:spacing w:after="0" w:line="240" w:lineRule="auto"/>
              <w:jc w:val="center"/>
              <w:rPr>
                <w:sz w:val="18"/>
                <w:lang w:val="en-US"/>
              </w:rPr>
            </w:pPr>
            <w:r w:rsidRPr="00752C91">
              <w:rPr>
                <w:sz w:val="18"/>
                <w:lang w:val="en-US"/>
              </w:rPr>
              <w:t>34-50</w:t>
            </w:r>
          </w:p>
        </w:tc>
        <w:tc>
          <w:tcPr>
            <w:tcW w:w="0" w:type="auto"/>
            <w:tcMar>
              <w:top w:w="0" w:type="dxa"/>
              <w:left w:w="108" w:type="dxa"/>
              <w:bottom w:w="0" w:type="dxa"/>
              <w:right w:w="108" w:type="dxa"/>
            </w:tcMar>
            <w:vAlign w:val="center"/>
            <w:hideMark/>
          </w:tcPr>
          <w:p w14:paraId="3CB25543" w14:textId="77777777" w:rsidR="00B44181" w:rsidRPr="00752C91" w:rsidRDefault="00B44181" w:rsidP="000150C0">
            <w:pPr>
              <w:spacing w:after="0" w:line="240" w:lineRule="auto"/>
              <w:jc w:val="center"/>
              <w:rPr>
                <w:sz w:val="18"/>
                <w:lang w:val="en-US"/>
              </w:rPr>
            </w:pPr>
            <w:r w:rsidRPr="00752C91">
              <w:rPr>
                <w:sz w:val="18"/>
                <w:lang w:val="en-US"/>
              </w:rPr>
              <w:t>0.20</w:t>
            </w:r>
          </w:p>
        </w:tc>
        <w:tc>
          <w:tcPr>
            <w:tcW w:w="0" w:type="auto"/>
            <w:tcMar>
              <w:top w:w="0" w:type="dxa"/>
              <w:left w:w="108" w:type="dxa"/>
              <w:bottom w:w="0" w:type="dxa"/>
              <w:right w:w="108" w:type="dxa"/>
            </w:tcMar>
            <w:vAlign w:val="center"/>
            <w:hideMark/>
          </w:tcPr>
          <w:p w14:paraId="207DC99A" w14:textId="77777777" w:rsidR="00B44181" w:rsidRPr="00752C91" w:rsidRDefault="00B44181" w:rsidP="000150C0">
            <w:pPr>
              <w:spacing w:after="0" w:line="240" w:lineRule="auto"/>
              <w:jc w:val="center"/>
              <w:rPr>
                <w:sz w:val="18"/>
                <w:lang w:val="en-US"/>
              </w:rPr>
            </w:pPr>
            <w:r w:rsidRPr="00752C91">
              <w:rPr>
                <w:sz w:val="18"/>
                <w:lang w:val="en-US"/>
              </w:rPr>
              <w:t>200</w:t>
            </w:r>
          </w:p>
        </w:tc>
      </w:tr>
      <w:tr w:rsidR="00B44181" w:rsidRPr="00752C91" w14:paraId="15B766A5" w14:textId="77777777" w:rsidTr="00783FD8">
        <w:trPr>
          <w:jc w:val="center"/>
        </w:trPr>
        <w:tc>
          <w:tcPr>
            <w:tcW w:w="0" w:type="auto"/>
            <w:vMerge w:val="restart"/>
            <w:tcMar>
              <w:top w:w="0" w:type="dxa"/>
              <w:left w:w="108" w:type="dxa"/>
              <w:bottom w:w="0" w:type="dxa"/>
              <w:right w:w="108" w:type="dxa"/>
            </w:tcMar>
            <w:vAlign w:val="center"/>
            <w:hideMark/>
          </w:tcPr>
          <w:p w14:paraId="20B3BB8B" w14:textId="77777777" w:rsidR="00B44181" w:rsidRPr="00752C91" w:rsidRDefault="00B44181" w:rsidP="000150C0">
            <w:pPr>
              <w:spacing w:after="0" w:line="240" w:lineRule="auto"/>
              <w:jc w:val="left"/>
              <w:rPr>
                <w:sz w:val="18"/>
                <w:lang w:val="en-US"/>
              </w:rPr>
            </w:pPr>
            <w:r w:rsidRPr="00752C91">
              <w:rPr>
                <w:sz w:val="18"/>
                <w:lang w:val="en-US"/>
              </w:rPr>
              <w:t xml:space="preserve">Piedra triturada de ¼ </w:t>
            </w:r>
            <w:r w:rsidR="00783FD8">
              <w:rPr>
                <w:sz w:val="18"/>
                <w:lang w:val="en-US"/>
              </w:rPr>
              <w:t xml:space="preserve"> </w:t>
            </w:r>
            <w:r w:rsidRPr="00752C91">
              <w:rPr>
                <w:sz w:val="18"/>
                <w:lang w:val="en-US"/>
              </w:rPr>
              <w:t>a</w:t>
            </w:r>
            <w:r w:rsidR="00783FD8">
              <w:rPr>
                <w:sz w:val="18"/>
                <w:lang w:val="en-US"/>
              </w:rPr>
              <w:t xml:space="preserve">  </w:t>
            </w:r>
            <w:r w:rsidRPr="00752C91">
              <w:rPr>
                <w:sz w:val="18"/>
                <w:lang w:val="en-US"/>
              </w:rPr>
              <w:t>1 ½ “</w:t>
            </w:r>
          </w:p>
        </w:tc>
        <w:tc>
          <w:tcPr>
            <w:tcW w:w="0" w:type="auto"/>
            <w:tcMar>
              <w:top w:w="0" w:type="dxa"/>
              <w:left w:w="108" w:type="dxa"/>
              <w:bottom w:w="0" w:type="dxa"/>
              <w:right w:w="108" w:type="dxa"/>
            </w:tcMar>
            <w:vAlign w:val="center"/>
            <w:hideMark/>
          </w:tcPr>
          <w:p w14:paraId="2A2E8177" w14:textId="77777777" w:rsidR="00B44181" w:rsidRPr="00752C91" w:rsidRDefault="00B44181" w:rsidP="000150C0">
            <w:pPr>
              <w:spacing w:after="0" w:line="240" w:lineRule="auto"/>
              <w:jc w:val="center"/>
              <w:rPr>
                <w:sz w:val="18"/>
                <w:lang w:val="en-US"/>
              </w:rPr>
            </w:pPr>
            <w:r w:rsidRPr="00752C91">
              <w:rPr>
                <w:sz w:val="18"/>
                <w:lang w:val="en-US"/>
              </w:rPr>
              <w:t>135</w:t>
            </w:r>
          </w:p>
        </w:tc>
        <w:tc>
          <w:tcPr>
            <w:tcW w:w="0" w:type="auto"/>
            <w:tcMar>
              <w:top w:w="0" w:type="dxa"/>
              <w:left w:w="108" w:type="dxa"/>
              <w:bottom w:w="0" w:type="dxa"/>
              <w:right w:w="108" w:type="dxa"/>
            </w:tcMar>
            <w:vAlign w:val="center"/>
            <w:hideMark/>
          </w:tcPr>
          <w:p w14:paraId="55296E06" w14:textId="77777777" w:rsidR="00B44181" w:rsidRPr="00752C91" w:rsidRDefault="00B44181" w:rsidP="000150C0">
            <w:pPr>
              <w:spacing w:after="0" w:line="240" w:lineRule="auto"/>
              <w:jc w:val="center"/>
              <w:rPr>
                <w:sz w:val="18"/>
                <w:lang w:val="en-US"/>
              </w:rPr>
            </w:pPr>
            <w:r w:rsidRPr="00752C91">
              <w:rPr>
                <w:sz w:val="18"/>
                <w:lang w:val="en-US"/>
              </w:rPr>
              <w:t>&lt;16</w:t>
            </w:r>
          </w:p>
        </w:tc>
        <w:tc>
          <w:tcPr>
            <w:tcW w:w="0" w:type="auto"/>
            <w:tcMar>
              <w:top w:w="0" w:type="dxa"/>
              <w:left w:w="108" w:type="dxa"/>
              <w:bottom w:w="0" w:type="dxa"/>
              <w:right w:w="108" w:type="dxa"/>
            </w:tcMar>
            <w:vAlign w:val="center"/>
            <w:hideMark/>
          </w:tcPr>
          <w:p w14:paraId="316EB412" w14:textId="77777777" w:rsidR="00B44181" w:rsidRPr="00752C91" w:rsidRDefault="00B44181" w:rsidP="000150C0">
            <w:pPr>
              <w:spacing w:after="0" w:line="240" w:lineRule="auto"/>
              <w:jc w:val="center"/>
              <w:rPr>
                <w:sz w:val="18"/>
                <w:lang w:val="en-US"/>
              </w:rPr>
            </w:pPr>
            <w:r w:rsidRPr="00752C91">
              <w:rPr>
                <w:sz w:val="18"/>
                <w:lang w:val="en-US"/>
              </w:rPr>
              <w:t>0.05</w:t>
            </w:r>
          </w:p>
        </w:tc>
        <w:tc>
          <w:tcPr>
            <w:tcW w:w="0" w:type="auto"/>
            <w:tcMar>
              <w:top w:w="0" w:type="dxa"/>
              <w:left w:w="108" w:type="dxa"/>
              <w:bottom w:w="0" w:type="dxa"/>
              <w:right w:w="108" w:type="dxa"/>
            </w:tcMar>
            <w:vAlign w:val="center"/>
            <w:hideMark/>
          </w:tcPr>
          <w:p w14:paraId="7EFEF2D9" w14:textId="77777777" w:rsidR="00B44181" w:rsidRPr="00752C91" w:rsidRDefault="00B44181" w:rsidP="000150C0">
            <w:pPr>
              <w:spacing w:after="0" w:line="240" w:lineRule="auto"/>
              <w:jc w:val="center"/>
              <w:rPr>
                <w:sz w:val="18"/>
                <w:lang w:val="en-US"/>
              </w:rPr>
            </w:pPr>
            <w:r w:rsidRPr="00752C91">
              <w:rPr>
                <w:sz w:val="18"/>
                <w:lang w:val="en-US"/>
              </w:rPr>
              <w:t>150</w:t>
            </w:r>
          </w:p>
        </w:tc>
      </w:tr>
      <w:tr w:rsidR="00B44181" w:rsidRPr="00752C91" w14:paraId="1FF361BD" w14:textId="77777777" w:rsidTr="00783FD8">
        <w:trPr>
          <w:jc w:val="center"/>
        </w:trPr>
        <w:tc>
          <w:tcPr>
            <w:tcW w:w="0" w:type="auto"/>
            <w:vMerge/>
            <w:vAlign w:val="center"/>
            <w:hideMark/>
          </w:tcPr>
          <w:p w14:paraId="37E98C80" w14:textId="77777777" w:rsidR="00B44181" w:rsidRPr="00752C91" w:rsidRDefault="00B44181" w:rsidP="000150C0">
            <w:pPr>
              <w:spacing w:after="0" w:line="240" w:lineRule="auto"/>
              <w:jc w:val="left"/>
              <w:rPr>
                <w:sz w:val="18"/>
                <w:lang w:val="en-US"/>
              </w:rPr>
            </w:pPr>
          </w:p>
        </w:tc>
        <w:tc>
          <w:tcPr>
            <w:tcW w:w="0" w:type="auto"/>
            <w:tcMar>
              <w:top w:w="0" w:type="dxa"/>
              <w:left w:w="108" w:type="dxa"/>
              <w:bottom w:w="0" w:type="dxa"/>
              <w:right w:w="108" w:type="dxa"/>
            </w:tcMar>
            <w:vAlign w:val="center"/>
            <w:hideMark/>
          </w:tcPr>
          <w:p w14:paraId="15BFEC0F" w14:textId="77777777" w:rsidR="00B44181" w:rsidRPr="00752C91" w:rsidRDefault="00B44181" w:rsidP="000150C0">
            <w:pPr>
              <w:spacing w:after="0" w:line="240" w:lineRule="auto"/>
              <w:jc w:val="center"/>
              <w:rPr>
                <w:sz w:val="18"/>
                <w:lang w:val="en-US"/>
              </w:rPr>
            </w:pPr>
            <w:r w:rsidRPr="00752C91">
              <w:rPr>
                <w:sz w:val="18"/>
                <w:lang w:val="en-US"/>
              </w:rPr>
              <w:t>135</w:t>
            </w:r>
          </w:p>
        </w:tc>
        <w:tc>
          <w:tcPr>
            <w:tcW w:w="0" w:type="auto"/>
            <w:tcMar>
              <w:top w:w="0" w:type="dxa"/>
              <w:left w:w="108" w:type="dxa"/>
              <w:bottom w:w="0" w:type="dxa"/>
              <w:right w:w="108" w:type="dxa"/>
            </w:tcMar>
            <w:vAlign w:val="center"/>
            <w:hideMark/>
          </w:tcPr>
          <w:p w14:paraId="7ECFC1F4" w14:textId="77777777" w:rsidR="00B44181" w:rsidRPr="00752C91" w:rsidRDefault="00B44181" w:rsidP="000150C0">
            <w:pPr>
              <w:spacing w:after="0" w:line="240" w:lineRule="auto"/>
              <w:jc w:val="center"/>
              <w:rPr>
                <w:sz w:val="18"/>
                <w:lang w:val="en-US"/>
              </w:rPr>
            </w:pPr>
            <w:r w:rsidRPr="00752C91">
              <w:rPr>
                <w:sz w:val="18"/>
                <w:lang w:val="en-US"/>
              </w:rPr>
              <w:t>16-20</w:t>
            </w:r>
          </w:p>
        </w:tc>
        <w:tc>
          <w:tcPr>
            <w:tcW w:w="0" w:type="auto"/>
            <w:tcMar>
              <w:top w:w="0" w:type="dxa"/>
              <w:left w:w="108" w:type="dxa"/>
              <w:bottom w:w="0" w:type="dxa"/>
              <w:right w:w="108" w:type="dxa"/>
            </w:tcMar>
            <w:vAlign w:val="center"/>
            <w:hideMark/>
          </w:tcPr>
          <w:p w14:paraId="0350AAED" w14:textId="77777777" w:rsidR="00B44181" w:rsidRPr="00752C91" w:rsidRDefault="00B44181" w:rsidP="000150C0">
            <w:pPr>
              <w:spacing w:after="0" w:line="240" w:lineRule="auto"/>
              <w:jc w:val="center"/>
              <w:rPr>
                <w:sz w:val="18"/>
                <w:lang w:val="en-US"/>
              </w:rPr>
            </w:pPr>
            <w:r w:rsidRPr="00752C91">
              <w:rPr>
                <w:sz w:val="18"/>
                <w:lang w:val="en-US"/>
              </w:rPr>
              <w:t>0.05</w:t>
            </w:r>
          </w:p>
        </w:tc>
        <w:tc>
          <w:tcPr>
            <w:tcW w:w="0" w:type="auto"/>
            <w:tcMar>
              <w:top w:w="0" w:type="dxa"/>
              <w:left w:w="108" w:type="dxa"/>
              <w:bottom w:w="0" w:type="dxa"/>
              <w:right w:w="108" w:type="dxa"/>
            </w:tcMar>
            <w:vAlign w:val="center"/>
            <w:hideMark/>
          </w:tcPr>
          <w:p w14:paraId="48B9EE2F" w14:textId="77777777" w:rsidR="00B44181" w:rsidRPr="00752C91" w:rsidRDefault="00B44181" w:rsidP="000150C0">
            <w:pPr>
              <w:spacing w:after="0" w:line="240" w:lineRule="auto"/>
              <w:jc w:val="center"/>
              <w:rPr>
                <w:sz w:val="18"/>
                <w:lang w:val="en-US"/>
              </w:rPr>
            </w:pPr>
            <w:r w:rsidRPr="00752C91">
              <w:rPr>
                <w:sz w:val="18"/>
                <w:lang w:val="en-US"/>
              </w:rPr>
              <w:t>100</w:t>
            </w:r>
          </w:p>
        </w:tc>
      </w:tr>
      <w:tr w:rsidR="00B44181" w:rsidRPr="00752C91" w14:paraId="4B09936E" w14:textId="77777777" w:rsidTr="00783FD8">
        <w:trPr>
          <w:jc w:val="center"/>
        </w:trPr>
        <w:tc>
          <w:tcPr>
            <w:tcW w:w="0" w:type="auto"/>
            <w:vMerge/>
            <w:vAlign w:val="center"/>
            <w:hideMark/>
          </w:tcPr>
          <w:p w14:paraId="56F93FEA" w14:textId="77777777" w:rsidR="00B44181" w:rsidRPr="00752C91" w:rsidRDefault="00B44181" w:rsidP="000150C0">
            <w:pPr>
              <w:spacing w:after="0" w:line="240" w:lineRule="auto"/>
              <w:jc w:val="left"/>
              <w:rPr>
                <w:sz w:val="18"/>
                <w:lang w:val="en-US"/>
              </w:rPr>
            </w:pPr>
          </w:p>
        </w:tc>
        <w:tc>
          <w:tcPr>
            <w:tcW w:w="0" w:type="auto"/>
            <w:tcMar>
              <w:top w:w="0" w:type="dxa"/>
              <w:left w:w="108" w:type="dxa"/>
              <w:bottom w:w="0" w:type="dxa"/>
              <w:right w:w="108" w:type="dxa"/>
            </w:tcMar>
            <w:vAlign w:val="center"/>
            <w:hideMark/>
          </w:tcPr>
          <w:p w14:paraId="3315CCF3" w14:textId="77777777" w:rsidR="00B44181" w:rsidRPr="00752C91" w:rsidRDefault="00B44181" w:rsidP="000150C0">
            <w:pPr>
              <w:spacing w:after="0" w:line="240" w:lineRule="auto"/>
              <w:jc w:val="center"/>
              <w:rPr>
                <w:sz w:val="18"/>
                <w:lang w:val="en-US"/>
              </w:rPr>
            </w:pPr>
            <w:r w:rsidRPr="00752C91">
              <w:rPr>
                <w:sz w:val="18"/>
                <w:lang w:val="en-US"/>
              </w:rPr>
              <w:t>135</w:t>
            </w:r>
          </w:p>
        </w:tc>
        <w:tc>
          <w:tcPr>
            <w:tcW w:w="0" w:type="auto"/>
            <w:tcMar>
              <w:top w:w="0" w:type="dxa"/>
              <w:left w:w="108" w:type="dxa"/>
              <w:bottom w:w="0" w:type="dxa"/>
              <w:right w:w="108" w:type="dxa"/>
            </w:tcMar>
            <w:vAlign w:val="center"/>
            <w:hideMark/>
          </w:tcPr>
          <w:p w14:paraId="6664510E" w14:textId="77777777" w:rsidR="00B44181" w:rsidRPr="00752C91" w:rsidRDefault="00B44181" w:rsidP="000150C0">
            <w:pPr>
              <w:spacing w:after="0" w:line="240" w:lineRule="auto"/>
              <w:jc w:val="center"/>
              <w:rPr>
                <w:sz w:val="18"/>
                <w:lang w:val="en-US"/>
              </w:rPr>
            </w:pPr>
            <w:r w:rsidRPr="00752C91">
              <w:rPr>
                <w:sz w:val="18"/>
                <w:lang w:val="en-US"/>
              </w:rPr>
              <w:t>21-33</w:t>
            </w:r>
          </w:p>
        </w:tc>
        <w:tc>
          <w:tcPr>
            <w:tcW w:w="0" w:type="auto"/>
            <w:tcMar>
              <w:top w:w="0" w:type="dxa"/>
              <w:left w:w="108" w:type="dxa"/>
              <w:bottom w:w="0" w:type="dxa"/>
              <w:right w:w="108" w:type="dxa"/>
            </w:tcMar>
            <w:vAlign w:val="center"/>
            <w:hideMark/>
          </w:tcPr>
          <w:p w14:paraId="31866A91" w14:textId="77777777" w:rsidR="00B44181" w:rsidRPr="00752C91" w:rsidRDefault="00B44181" w:rsidP="000150C0">
            <w:pPr>
              <w:spacing w:after="0" w:line="240" w:lineRule="auto"/>
              <w:jc w:val="center"/>
              <w:rPr>
                <w:sz w:val="18"/>
                <w:lang w:val="en-US"/>
              </w:rPr>
            </w:pPr>
            <w:r w:rsidRPr="00752C91">
              <w:rPr>
                <w:sz w:val="18"/>
                <w:lang w:val="en-US"/>
              </w:rPr>
              <w:t>0.05</w:t>
            </w:r>
          </w:p>
        </w:tc>
        <w:tc>
          <w:tcPr>
            <w:tcW w:w="0" w:type="auto"/>
            <w:tcMar>
              <w:top w:w="0" w:type="dxa"/>
              <w:left w:w="108" w:type="dxa"/>
              <w:bottom w:w="0" w:type="dxa"/>
              <w:right w:w="108" w:type="dxa"/>
            </w:tcMar>
            <w:vAlign w:val="center"/>
            <w:hideMark/>
          </w:tcPr>
          <w:p w14:paraId="0CB30669" w14:textId="77777777" w:rsidR="00B44181" w:rsidRPr="00752C91" w:rsidRDefault="00B44181" w:rsidP="000150C0">
            <w:pPr>
              <w:spacing w:after="0" w:line="240" w:lineRule="auto"/>
              <w:jc w:val="center"/>
              <w:rPr>
                <w:sz w:val="18"/>
                <w:lang w:val="en-US"/>
              </w:rPr>
            </w:pPr>
            <w:r w:rsidRPr="00752C91">
              <w:rPr>
                <w:sz w:val="18"/>
                <w:lang w:val="en-US"/>
              </w:rPr>
              <w:t>75</w:t>
            </w:r>
          </w:p>
        </w:tc>
      </w:tr>
      <w:tr w:rsidR="00B44181" w:rsidRPr="00752C91" w14:paraId="046C67A4" w14:textId="77777777" w:rsidTr="00783FD8">
        <w:trPr>
          <w:jc w:val="center"/>
        </w:trPr>
        <w:tc>
          <w:tcPr>
            <w:tcW w:w="0" w:type="auto"/>
            <w:vMerge/>
            <w:vAlign w:val="center"/>
            <w:hideMark/>
          </w:tcPr>
          <w:p w14:paraId="4969C006" w14:textId="77777777" w:rsidR="00B44181" w:rsidRPr="00752C91" w:rsidRDefault="00B44181" w:rsidP="000150C0">
            <w:pPr>
              <w:spacing w:after="0" w:line="240" w:lineRule="auto"/>
              <w:jc w:val="left"/>
              <w:rPr>
                <w:sz w:val="18"/>
                <w:lang w:val="en-US"/>
              </w:rPr>
            </w:pPr>
          </w:p>
        </w:tc>
        <w:tc>
          <w:tcPr>
            <w:tcW w:w="0" w:type="auto"/>
            <w:tcMar>
              <w:top w:w="0" w:type="dxa"/>
              <w:left w:w="108" w:type="dxa"/>
              <w:bottom w:w="0" w:type="dxa"/>
              <w:right w:w="108" w:type="dxa"/>
            </w:tcMar>
            <w:vAlign w:val="center"/>
            <w:hideMark/>
          </w:tcPr>
          <w:p w14:paraId="78F87095" w14:textId="77777777" w:rsidR="00B44181" w:rsidRPr="00752C91" w:rsidRDefault="00B44181" w:rsidP="000150C0">
            <w:pPr>
              <w:spacing w:after="0" w:line="240" w:lineRule="auto"/>
              <w:jc w:val="center"/>
              <w:rPr>
                <w:sz w:val="18"/>
                <w:lang w:val="en-US"/>
              </w:rPr>
            </w:pPr>
            <w:r w:rsidRPr="00752C91">
              <w:rPr>
                <w:sz w:val="18"/>
                <w:lang w:val="en-US"/>
              </w:rPr>
              <w:t>135</w:t>
            </w:r>
          </w:p>
        </w:tc>
        <w:tc>
          <w:tcPr>
            <w:tcW w:w="0" w:type="auto"/>
            <w:tcMar>
              <w:top w:w="0" w:type="dxa"/>
              <w:left w:w="108" w:type="dxa"/>
              <w:bottom w:w="0" w:type="dxa"/>
              <w:right w:w="108" w:type="dxa"/>
            </w:tcMar>
            <w:vAlign w:val="center"/>
            <w:hideMark/>
          </w:tcPr>
          <w:p w14:paraId="6E03EC20" w14:textId="77777777" w:rsidR="00B44181" w:rsidRPr="00752C91" w:rsidRDefault="00B44181" w:rsidP="000150C0">
            <w:pPr>
              <w:spacing w:after="0" w:line="240" w:lineRule="auto"/>
              <w:jc w:val="center"/>
              <w:rPr>
                <w:sz w:val="18"/>
                <w:lang w:val="en-US"/>
              </w:rPr>
            </w:pPr>
            <w:r w:rsidRPr="00752C91">
              <w:rPr>
                <w:sz w:val="18"/>
                <w:lang w:val="en-US"/>
              </w:rPr>
              <w:t>34-50</w:t>
            </w:r>
          </w:p>
        </w:tc>
        <w:tc>
          <w:tcPr>
            <w:tcW w:w="0" w:type="auto"/>
            <w:tcMar>
              <w:top w:w="0" w:type="dxa"/>
              <w:left w:w="108" w:type="dxa"/>
              <w:bottom w:w="0" w:type="dxa"/>
              <w:right w:w="108" w:type="dxa"/>
            </w:tcMar>
            <w:vAlign w:val="center"/>
            <w:hideMark/>
          </w:tcPr>
          <w:p w14:paraId="27868C53" w14:textId="77777777" w:rsidR="00B44181" w:rsidRPr="00752C91" w:rsidRDefault="00B44181" w:rsidP="000150C0">
            <w:pPr>
              <w:spacing w:after="0" w:line="240" w:lineRule="auto"/>
              <w:jc w:val="center"/>
              <w:rPr>
                <w:sz w:val="18"/>
                <w:lang w:val="en-US"/>
              </w:rPr>
            </w:pPr>
            <w:r w:rsidRPr="00752C91">
              <w:rPr>
                <w:sz w:val="18"/>
                <w:lang w:val="en-US"/>
              </w:rPr>
              <w:t>0.05</w:t>
            </w:r>
          </w:p>
        </w:tc>
        <w:tc>
          <w:tcPr>
            <w:tcW w:w="0" w:type="auto"/>
            <w:tcMar>
              <w:top w:w="0" w:type="dxa"/>
              <w:left w:w="108" w:type="dxa"/>
              <w:bottom w:w="0" w:type="dxa"/>
              <w:right w:w="108" w:type="dxa"/>
            </w:tcMar>
            <w:vAlign w:val="center"/>
            <w:hideMark/>
          </w:tcPr>
          <w:p w14:paraId="6FC21A00" w14:textId="77777777" w:rsidR="00B44181" w:rsidRPr="00752C91" w:rsidRDefault="00B44181" w:rsidP="000150C0">
            <w:pPr>
              <w:spacing w:after="0" w:line="240" w:lineRule="auto"/>
              <w:jc w:val="center"/>
              <w:rPr>
                <w:sz w:val="18"/>
                <w:lang w:val="en-US"/>
              </w:rPr>
            </w:pPr>
            <w:r w:rsidRPr="00752C91">
              <w:rPr>
                <w:sz w:val="18"/>
                <w:lang w:val="en-US"/>
              </w:rPr>
              <w:t>300</w:t>
            </w:r>
          </w:p>
        </w:tc>
      </w:tr>
      <w:tr w:rsidR="00B44181" w:rsidRPr="00752C91" w14:paraId="42971F6F" w14:textId="77777777" w:rsidTr="00783FD8">
        <w:trPr>
          <w:jc w:val="center"/>
        </w:trPr>
        <w:tc>
          <w:tcPr>
            <w:tcW w:w="0" w:type="auto"/>
            <w:vMerge/>
            <w:vAlign w:val="center"/>
            <w:hideMark/>
          </w:tcPr>
          <w:p w14:paraId="4DD0B8F2" w14:textId="77777777" w:rsidR="00B44181" w:rsidRPr="00752C91" w:rsidRDefault="00B44181" w:rsidP="000150C0">
            <w:pPr>
              <w:spacing w:after="0" w:line="240" w:lineRule="auto"/>
              <w:jc w:val="left"/>
              <w:rPr>
                <w:sz w:val="18"/>
                <w:lang w:val="en-US"/>
              </w:rPr>
            </w:pPr>
          </w:p>
        </w:tc>
        <w:tc>
          <w:tcPr>
            <w:tcW w:w="0" w:type="auto"/>
            <w:tcMar>
              <w:top w:w="0" w:type="dxa"/>
              <w:left w:w="108" w:type="dxa"/>
              <w:bottom w:w="0" w:type="dxa"/>
              <w:right w:w="108" w:type="dxa"/>
            </w:tcMar>
            <w:vAlign w:val="center"/>
            <w:hideMark/>
          </w:tcPr>
          <w:p w14:paraId="5B5408DC" w14:textId="77777777" w:rsidR="00B44181" w:rsidRPr="00752C91" w:rsidRDefault="00B44181" w:rsidP="000150C0">
            <w:pPr>
              <w:spacing w:after="0" w:line="240" w:lineRule="auto"/>
              <w:jc w:val="center"/>
              <w:rPr>
                <w:sz w:val="18"/>
                <w:lang w:val="en-US"/>
              </w:rPr>
            </w:pPr>
            <w:r w:rsidRPr="00752C91">
              <w:rPr>
                <w:sz w:val="18"/>
                <w:lang w:val="en-US"/>
              </w:rPr>
              <w:t>240</w:t>
            </w:r>
          </w:p>
        </w:tc>
        <w:tc>
          <w:tcPr>
            <w:tcW w:w="0" w:type="auto"/>
            <w:tcMar>
              <w:top w:w="0" w:type="dxa"/>
              <w:left w:w="108" w:type="dxa"/>
              <w:bottom w:w="0" w:type="dxa"/>
              <w:right w:w="108" w:type="dxa"/>
            </w:tcMar>
            <w:vAlign w:val="center"/>
            <w:hideMark/>
          </w:tcPr>
          <w:p w14:paraId="41E4BDCF" w14:textId="77777777" w:rsidR="00B44181" w:rsidRPr="00752C91" w:rsidRDefault="00B44181" w:rsidP="000150C0">
            <w:pPr>
              <w:spacing w:after="0" w:line="240" w:lineRule="auto"/>
              <w:jc w:val="center"/>
              <w:rPr>
                <w:sz w:val="18"/>
                <w:lang w:val="en-US"/>
              </w:rPr>
            </w:pPr>
            <w:r w:rsidRPr="00752C91">
              <w:rPr>
                <w:sz w:val="18"/>
                <w:lang w:val="en-US"/>
              </w:rPr>
              <w:t>&lt;21</w:t>
            </w:r>
          </w:p>
        </w:tc>
        <w:tc>
          <w:tcPr>
            <w:tcW w:w="0" w:type="auto"/>
            <w:tcMar>
              <w:top w:w="0" w:type="dxa"/>
              <w:left w:w="108" w:type="dxa"/>
              <w:bottom w:w="0" w:type="dxa"/>
              <w:right w:w="108" w:type="dxa"/>
            </w:tcMar>
            <w:vAlign w:val="center"/>
            <w:hideMark/>
          </w:tcPr>
          <w:p w14:paraId="7F527886" w14:textId="77777777" w:rsidR="00B44181" w:rsidRPr="00752C91" w:rsidRDefault="00B44181" w:rsidP="000150C0">
            <w:pPr>
              <w:spacing w:after="0" w:line="240" w:lineRule="auto"/>
              <w:jc w:val="center"/>
              <w:rPr>
                <w:sz w:val="18"/>
                <w:lang w:val="en-US"/>
              </w:rPr>
            </w:pPr>
            <w:r w:rsidRPr="00752C91">
              <w:rPr>
                <w:sz w:val="18"/>
                <w:lang w:val="en-US"/>
              </w:rPr>
              <w:t>0.02</w:t>
            </w:r>
          </w:p>
        </w:tc>
        <w:tc>
          <w:tcPr>
            <w:tcW w:w="0" w:type="auto"/>
            <w:tcMar>
              <w:top w:w="0" w:type="dxa"/>
              <w:left w:w="108" w:type="dxa"/>
              <w:bottom w:w="0" w:type="dxa"/>
              <w:right w:w="108" w:type="dxa"/>
            </w:tcMar>
            <w:vAlign w:val="center"/>
            <w:hideMark/>
          </w:tcPr>
          <w:p w14:paraId="19E6B414" w14:textId="77777777" w:rsidR="00B44181" w:rsidRPr="00752C91" w:rsidRDefault="00B44181" w:rsidP="000150C0">
            <w:pPr>
              <w:spacing w:after="0" w:line="240" w:lineRule="auto"/>
              <w:jc w:val="center"/>
              <w:rPr>
                <w:sz w:val="18"/>
                <w:lang w:val="en-US"/>
              </w:rPr>
            </w:pPr>
            <w:r w:rsidRPr="00752C91">
              <w:rPr>
                <w:sz w:val="18"/>
                <w:lang w:val="en-US"/>
              </w:rPr>
              <w:t>200</w:t>
            </w:r>
          </w:p>
        </w:tc>
      </w:tr>
      <w:tr w:rsidR="00B44181" w:rsidRPr="00752C91" w14:paraId="6D2BB2B7" w14:textId="77777777" w:rsidTr="00783FD8">
        <w:trPr>
          <w:jc w:val="center"/>
        </w:trPr>
        <w:tc>
          <w:tcPr>
            <w:tcW w:w="0" w:type="auto"/>
            <w:vMerge/>
            <w:vAlign w:val="center"/>
            <w:hideMark/>
          </w:tcPr>
          <w:p w14:paraId="3A9DB9B2" w14:textId="77777777" w:rsidR="00B44181" w:rsidRPr="00752C91" w:rsidRDefault="00B44181" w:rsidP="000150C0">
            <w:pPr>
              <w:spacing w:after="0" w:line="240" w:lineRule="auto"/>
              <w:jc w:val="left"/>
              <w:rPr>
                <w:sz w:val="18"/>
                <w:lang w:val="en-US"/>
              </w:rPr>
            </w:pPr>
          </w:p>
        </w:tc>
        <w:tc>
          <w:tcPr>
            <w:tcW w:w="0" w:type="auto"/>
            <w:tcMar>
              <w:top w:w="0" w:type="dxa"/>
              <w:left w:w="108" w:type="dxa"/>
              <w:bottom w:w="0" w:type="dxa"/>
              <w:right w:w="108" w:type="dxa"/>
            </w:tcMar>
            <w:vAlign w:val="center"/>
            <w:hideMark/>
          </w:tcPr>
          <w:p w14:paraId="4FE9A95F" w14:textId="77777777" w:rsidR="00B44181" w:rsidRPr="00752C91" w:rsidRDefault="00B44181" w:rsidP="000150C0">
            <w:pPr>
              <w:spacing w:after="0" w:line="240" w:lineRule="auto"/>
              <w:jc w:val="center"/>
              <w:rPr>
                <w:sz w:val="18"/>
                <w:lang w:val="en-US"/>
              </w:rPr>
            </w:pPr>
            <w:r w:rsidRPr="00752C91">
              <w:rPr>
                <w:sz w:val="18"/>
                <w:lang w:val="en-US"/>
              </w:rPr>
              <w:t>240</w:t>
            </w:r>
          </w:p>
        </w:tc>
        <w:tc>
          <w:tcPr>
            <w:tcW w:w="0" w:type="auto"/>
            <w:tcMar>
              <w:top w:w="0" w:type="dxa"/>
              <w:left w:w="108" w:type="dxa"/>
              <w:bottom w:w="0" w:type="dxa"/>
              <w:right w:w="108" w:type="dxa"/>
            </w:tcMar>
            <w:vAlign w:val="center"/>
            <w:hideMark/>
          </w:tcPr>
          <w:p w14:paraId="521374D5" w14:textId="77777777" w:rsidR="00B44181" w:rsidRPr="00752C91" w:rsidRDefault="00B44181" w:rsidP="000150C0">
            <w:pPr>
              <w:spacing w:after="0" w:line="240" w:lineRule="auto"/>
              <w:jc w:val="center"/>
              <w:rPr>
                <w:sz w:val="18"/>
                <w:lang w:val="en-US"/>
              </w:rPr>
            </w:pPr>
            <w:r w:rsidRPr="00752C91">
              <w:rPr>
                <w:sz w:val="18"/>
                <w:lang w:val="en-US"/>
              </w:rPr>
              <w:t>21-33</w:t>
            </w:r>
          </w:p>
        </w:tc>
        <w:tc>
          <w:tcPr>
            <w:tcW w:w="0" w:type="auto"/>
            <w:tcMar>
              <w:top w:w="0" w:type="dxa"/>
              <w:left w:w="108" w:type="dxa"/>
              <w:bottom w:w="0" w:type="dxa"/>
              <w:right w:w="108" w:type="dxa"/>
            </w:tcMar>
            <w:vAlign w:val="center"/>
            <w:hideMark/>
          </w:tcPr>
          <w:p w14:paraId="4F75E89E" w14:textId="77777777" w:rsidR="00B44181" w:rsidRPr="00752C91" w:rsidRDefault="00B44181" w:rsidP="000150C0">
            <w:pPr>
              <w:spacing w:after="0" w:line="240" w:lineRule="auto"/>
              <w:jc w:val="center"/>
              <w:rPr>
                <w:sz w:val="18"/>
                <w:lang w:val="en-US"/>
              </w:rPr>
            </w:pPr>
            <w:r w:rsidRPr="00752C91">
              <w:rPr>
                <w:sz w:val="18"/>
                <w:lang w:val="en-US"/>
              </w:rPr>
              <w:t>0.02</w:t>
            </w:r>
          </w:p>
        </w:tc>
        <w:tc>
          <w:tcPr>
            <w:tcW w:w="0" w:type="auto"/>
            <w:tcMar>
              <w:top w:w="0" w:type="dxa"/>
              <w:left w:w="108" w:type="dxa"/>
              <w:bottom w:w="0" w:type="dxa"/>
              <w:right w:w="108" w:type="dxa"/>
            </w:tcMar>
            <w:vAlign w:val="center"/>
            <w:hideMark/>
          </w:tcPr>
          <w:p w14:paraId="7969DC0C" w14:textId="77777777" w:rsidR="00B44181" w:rsidRPr="00752C91" w:rsidRDefault="00B44181" w:rsidP="000150C0">
            <w:pPr>
              <w:spacing w:after="0" w:line="240" w:lineRule="auto"/>
              <w:jc w:val="center"/>
              <w:rPr>
                <w:sz w:val="18"/>
                <w:lang w:val="en-US"/>
              </w:rPr>
            </w:pPr>
            <w:r w:rsidRPr="00752C91">
              <w:rPr>
                <w:sz w:val="18"/>
                <w:lang w:val="en-US"/>
              </w:rPr>
              <w:t>150</w:t>
            </w:r>
          </w:p>
        </w:tc>
      </w:tr>
      <w:tr w:rsidR="00B44181" w:rsidRPr="00752C91" w14:paraId="4C947C68" w14:textId="77777777" w:rsidTr="00783FD8">
        <w:trPr>
          <w:jc w:val="center"/>
        </w:trPr>
        <w:tc>
          <w:tcPr>
            <w:tcW w:w="0" w:type="auto"/>
            <w:vMerge/>
            <w:vAlign w:val="center"/>
            <w:hideMark/>
          </w:tcPr>
          <w:p w14:paraId="40740826" w14:textId="77777777" w:rsidR="00B44181" w:rsidRPr="00752C91" w:rsidRDefault="00B44181" w:rsidP="000150C0">
            <w:pPr>
              <w:spacing w:after="0" w:line="240" w:lineRule="auto"/>
              <w:jc w:val="left"/>
              <w:rPr>
                <w:sz w:val="18"/>
                <w:lang w:val="en-US"/>
              </w:rPr>
            </w:pPr>
          </w:p>
        </w:tc>
        <w:tc>
          <w:tcPr>
            <w:tcW w:w="0" w:type="auto"/>
            <w:tcMar>
              <w:top w:w="0" w:type="dxa"/>
              <w:left w:w="108" w:type="dxa"/>
              <w:bottom w:w="0" w:type="dxa"/>
              <w:right w:w="108" w:type="dxa"/>
            </w:tcMar>
            <w:vAlign w:val="center"/>
            <w:hideMark/>
          </w:tcPr>
          <w:p w14:paraId="3E696269" w14:textId="77777777" w:rsidR="00B44181" w:rsidRPr="00752C91" w:rsidRDefault="00B44181" w:rsidP="000150C0">
            <w:pPr>
              <w:spacing w:after="0" w:line="240" w:lineRule="auto"/>
              <w:jc w:val="center"/>
              <w:rPr>
                <w:sz w:val="18"/>
                <w:lang w:val="en-US"/>
              </w:rPr>
            </w:pPr>
            <w:r w:rsidRPr="00752C91">
              <w:rPr>
                <w:sz w:val="18"/>
                <w:lang w:val="en-US"/>
              </w:rPr>
              <w:t>240</w:t>
            </w:r>
          </w:p>
        </w:tc>
        <w:tc>
          <w:tcPr>
            <w:tcW w:w="0" w:type="auto"/>
            <w:tcMar>
              <w:top w:w="0" w:type="dxa"/>
              <w:left w:w="108" w:type="dxa"/>
              <w:bottom w:w="0" w:type="dxa"/>
              <w:right w:w="108" w:type="dxa"/>
            </w:tcMar>
            <w:vAlign w:val="center"/>
            <w:hideMark/>
          </w:tcPr>
          <w:p w14:paraId="6BF1305B" w14:textId="77777777" w:rsidR="00B44181" w:rsidRPr="00752C91" w:rsidRDefault="00B44181" w:rsidP="000150C0">
            <w:pPr>
              <w:spacing w:after="0" w:line="240" w:lineRule="auto"/>
              <w:jc w:val="center"/>
              <w:rPr>
                <w:sz w:val="18"/>
                <w:lang w:val="en-US"/>
              </w:rPr>
            </w:pPr>
            <w:r w:rsidRPr="00752C91">
              <w:rPr>
                <w:sz w:val="18"/>
                <w:lang w:val="en-US"/>
              </w:rPr>
              <w:t>34-50</w:t>
            </w:r>
          </w:p>
        </w:tc>
        <w:tc>
          <w:tcPr>
            <w:tcW w:w="0" w:type="auto"/>
            <w:tcMar>
              <w:top w:w="0" w:type="dxa"/>
              <w:left w:w="108" w:type="dxa"/>
              <w:bottom w:w="0" w:type="dxa"/>
              <w:right w:w="108" w:type="dxa"/>
            </w:tcMar>
            <w:vAlign w:val="center"/>
            <w:hideMark/>
          </w:tcPr>
          <w:p w14:paraId="1ED90793" w14:textId="77777777" w:rsidR="00B44181" w:rsidRPr="00752C91" w:rsidRDefault="00B44181" w:rsidP="000150C0">
            <w:pPr>
              <w:spacing w:after="0" w:line="240" w:lineRule="auto"/>
              <w:jc w:val="center"/>
              <w:rPr>
                <w:sz w:val="18"/>
                <w:lang w:val="en-US"/>
              </w:rPr>
            </w:pPr>
            <w:r w:rsidRPr="00752C91">
              <w:rPr>
                <w:sz w:val="18"/>
                <w:lang w:val="en-US"/>
              </w:rPr>
              <w:t>0.02</w:t>
            </w:r>
          </w:p>
        </w:tc>
        <w:tc>
          <w:tcPr>
            <w:tcW w:w="0" w:type="auto"/>
            <w:tcMar>
              <w:top w:w="0" w:type="dxa"/>
              <w:left w:w="108" w:type="dxa"/>
              <w:bottom w:w="0" w:type="dxa"/>
              <w:right w:w="108" w:type="dxa"/>
            </w:tcMar>
            <w:vAlign w:val="center"/>
            <w:hideMark/>
          </w:tcPr>
          <w:p w14:paraId="07045744" w14:textId="77777777" w:rsidR="00B44181" w:rsidRPr="00752C91" w:rsidRDefault="00B44181" w:rsidP="000150C0">
            <w:pPr>
              <w:spacing w:after="0" w:line="240" w:lineRule="auto"/>
              <w:jc w:val="center"/>
              <w:rPr>
                <w:sz w:val="18"/>
                <w:lang w:val="en-US"/>
              </w:rPr>
            </w:pPr>
            <w:r w:rsidRPr="00752C91">
              <w:rPr>
                <w:sz w:val="18"/>
                <w:lang w:val="en-US"/>
              </w:rPr>
              <w:t>75</w:t>
            </w:r>
          </w:p>
        </w:tc>
      </w:tr>
      <w:tr w:rsidR="00B44181" w:rsidRPr="00752C91" w14:paraId="1466204E" w14:textId="77777777" w:rsidTr="00783FD8">
        <w:trPr>
          <w:jc w:val="center"/>
        </w:trPr>
        <w:tc>
          <w:tcPr>
            <w:tcW w:w="0" w:type="auto"/>
            <w:vMerge w:val="restart"/>
            <w:tcMar>
              <w:top w:w="0" w:type="dxa"/>
              <w:left w:w="108" w:type="dxa"/>
              <w:bottom w:w="0" w:type="dxa"/>
              <w:right w:w="108" w:type="dxa"/>
            </w:tcMar>
            <w:vAlign w:val="center"/>
          </w:tcPr>
          <w:p w14:paraId="77757E2A" w14:textId="77777777" w:rsidR="00B44181" w:rsidRPr="00752C91" w:rsidRDefault="00B44181" w:rsidP="000150C0">
            <w:pPr>
              <w:spacing w:after="0" w:line="240" w:lineRule="auto"/>
              <w:jc w:val="left"/>
              <w:rPr>
                <w:sz w:val="18"/>
                <w:lang w:val="en-US"/>
              </w:rPr>
            </w:pPr>
            <w:r w:rsidRPr="00752C91">
              <w:rPr>
                <w:sz w:val="18"/>
                <w:lang w:val="en-US"/>
              </w:rPr>
              <w:t>Pedaceria de leña</w:t>
            </w:r>
          </w:p>
          <w:p w14:paraId="71761009" w14:textId="77777777" w:rsidR="00B44181" w:rsidRPr="00752C91" w:rsidRDefault="00B44181" w:rsidP="000150C0">
            <w:pPr>
              <w:spacing w:after="0" w:line="240" w:lineRule="auto"/>
              <w:jc w:val="left"/>
              <w:rPr>
                <w:sz w:val="18"/>
                <w:lang w:val="en-US"/>
              </w:rPr>
            </w:pPr>
          </w:p>
        </w:tc>
        <w:tc>
          <w:tcPr>
            <w:tcW w:w="0" w:type="auto"/>
            <w:tcMar>
              <w:top w:w="0" w:type="dxa"/>
              <w:left w:w="108" w:type="dxa"/>
              <w:bottom w:w="0" w:type="dxa"/>
              <w:right w:w="108" w:type="dxa"/>
            </w:tcMar>
            <w:vAlign w:val="center"/>
            <w:hideMark/>
          </w:tcPr>
          <w:p w14:paraId="59520FFF" w14:textId="77777777" w:rsidR="00B44181" w:rsidRPr="00752C91" w:rsidRDefault="00B44181" w:rsidP="000150C0">
            <w:pPr>
              <w:spacing w:after="0" w:line="240" w:lineRule="auto"/>
              <w:jc w:val="center"/>
              <w:rPr>
                <w:sz w:val="18"/>
                <w:lang w:val="en-US"/>
              </w:rPr>
            </w:pPr>
            <w:r w:rsidRPr="00752C91">
              <w:rPr>
                <w:sz w:val="18"/>
                <w:lang w:val="en-US"/>
              </w:rPr>
              <w:t>7</w:t>
            </w:r>
          </w:p>
        </w:tc>
        <w:tc>
          <w:tcPr>
            <w:tcW w:w="0" w:type="auto"/>
            <w:tcMar>
              <w:top w:w="0" w:type="dxa"/>
              <w:left w:w="108" w:type="dxa"/>
              <w:bottom w:w="0" w:type="dxa"/>
              <w:right w:w="108" w:type="dxa"/>
            </w:tcMar>
            <w:vAlign w:val="center"/>
            <w:hideMark/>
          </w:tcPr>
          <w:p w14:paraId="3C3C84AD" w14:textId="77777777" w:rsidR="00B44181" w:rsidRPr="00752C91" w:rsidRDefault="00B44181" w:rsidP="000150C0">
            <w:pPr>
              <w:spacing w:after="0" w:line="240" w:lineRule="auto"/>
              <w:jc w:val="center"/>
              <w:rPr>
                <w:sz w:val="18"/>
                <w:lang w:val="en-US"/>
              </w:rPr>
            </w:pPr>
            <w:r w:rsidRPr="00752C91">
              <w:rPr>
                <w:sz w:val="18"/>
                <w:lang w:val="en-US"/>
              </w:rPr>
              <w:t>&lt;16</w:t>
            </w:r>
          </w:p>
        </w:tc>
        <w:tc>
          <w:tcPr>
            <w:tcW w:w="0" w:type="auto"/>
            <w:tcMar>
              <w:top w:w="0" w:type="dxa"/>
              <w:left w:w="108" w:type="dxa"/>
              <w:bottom w:w="0" w:type="dxa"/>
              <w:right w:w="108" w:type="dxa"/>
            </w:tcMar>
            <w:vAlign w:val="center"/>
            <w:hideMark/>
          </w:tcPr>
          <w:p w14:paraId="78BAAEEB" w14:textId="77777777" w:rsidR="00B44181" w:rsidRPr="00752C91" w:rsidRDefault="00B44181" w:rsidP="000150C0">
            <w:pPr>
              <w:spacing w:after="0" w:line="240" w:lineRule="auto"/>
              <w:jc w:val="center"/>
              <w:rPr>
                <w:sz w:val="18"/>
                <w:lang w:val="en-US"/>
              </w:rPr>
            </w:pPr>
            <w:r w:rsidRPr="00752C91">
              <w:rPr>
                <w:sz w:val="18"/>
                <w:lang w:val="en-US"/>
              </w:rPr>
              <w:t>0.08</w:t>
            </w:r>
          </w:p>
        </w:tc>
        <w:tc>
          <w:tcPr>
            <w:tcW w:w="0" w:type="auto"/>
            <w:tcMar>
              <w:top w:w="0" w:type="dxa"/>
              <w:left w:w="108" w:type="dxa"/>
              <w:bottom w:w="0" w:type="dxa"/>
              <w:right w:w="108" w:type="dxa"/>
            </w:tcMar>
            <w:vAlign w:val="center"/>
            <w:hideMark/>
          </w:tcPr>
          <w:p w14:paraId="2CD577EA" w14:textId="77777777" w:rsidR="00B44181" w:rsidRPr="00752C91" w:rsidRDefault="00B44181" w:rsidP="000150C0">
            <w:pPr>
              <w:spacing w:after="0" w:line="240" w:lineRule="auto"/>
              <w:jc w:val="center"/>
              <w:rPr>
                <w:sz w:val="18"/>
                <w:lang w:val="en-US"/>
              </w:rPr>
            </w:pPr>
            <w:r w:rsidRPr="00752C91">
              <w:rPr>
                <w:sz w:val="18"/>
                <w:lang w:val="en-US"/>
              </w:rPr>
              <w:t>50</w:t>
            </w:r>
          </w:p>
        </w:tc>
      </w:tr>
      <w:tr w:rsidR="00B44181" w:rsidRPr="00752C91" w14:paraId="2A4D5EF4" w14:textId="77777777" w:rsidTr="009C71B8">
        <w:trPr>
          <w:jc w:val="center"/>
        </w:trPr>
        <w:tc>
          <w:tcPr>
            <w:tcW w:w="0" w:type="auto"/>
            <w:vMerge/>
            <w:vAlign w:val="center"/>
            <w:hideMark/>
          </w:tcPr>
          <w:p w14:paraId="2CF21113"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5D85DD58" w14:textId="77777777" w:rsidR="00B44181" w:rsidRPr="00752C91" w:rsidRDefault="00B44181" w:rsidP="000150C0">
            <w:pPr>
              <w:spacing w:after="0" w:line="240" w:lineRule="auto"/>
              <w:jc w:val="center"/>
              <w:rPr>
                <w:sz w:val="18"/>
                <w:lang w:val="en-US"/>
              </w:rPr>
            </w:pPr>
            <w:r w:rsidRPr="00752C91">
              <w:rPr>
                <w:sz w:val="18"/>
                <w:lang w:val="en-US"/>
              </w:rPr>
              <w:t>7</w:t>
            </w:r>
          </w:p>
        </w:tc>
        <w:tc>
          <w:tcPr>
            <w:tcW w:w="0" w:type="auto"/>
            <w:tcMar>
              <w:top w:w="0" w:type="dxa"/>
              <w:left w:w="108" w:type="dxa"/>
              <w:bottom w:w="0" w:type="dxa"/>
              <w:right w:w="108" w:type="dxa"/>
            </w:tcMar>
            <w:vAlign w:val="center"/>
            <w:hideMark/>
          </w:tcPr>
          <w:p w14:paraId="738951D5" w14:textId="77777777" w:rsidR="00B44181" w:rsidRPr="00752C91" w:rsidRDefault="00B44181" w:rsidP="000150C0">
            <w:pPr>
              <w:spacing w:after="0" w:line="240" w:lineRule="auto"/>
              <w:jc w:val="center"/>
              <w:rPr>
                <w:sz w:val="18"/>
                <w:lang w:val="en-US"/>
              </w:rPr>
            </w:pPr>
            <w:r w:rsidRPr="00752C91">
              <w:rPr>
                <w:sz w:val="18"/>
                <w:lang w:val="en-US"/>
              </w:rPr>
              <w:t>16-20</w:t>
            </w:r>
          </w:p>
        </w:tc>
        <w:tc>
          <w:tcPr>
            <w:tcW w:w="0" w:type="auto"/>
            <w:tcMar>
              <w:top w:w="0" w:type="dxa"/>
              <w:left w:w="108" w:type="dxa"/>
              <w:bottom w:w="0" w:type="dxa"/>
              <w:right w:w="108" w:type="dxa"/>
            </w:tcMar>
            <w:vAlign w:val="center"/>
            <w:hideMark/>
          </w:tcPr>
          <w:p w14:paraId="7615428D" w14:textId="77777777" w:rsidR="00B44181" w:rsidRPr="00752C91" w:rsidRDefault="00B44181" w:rsidP="000150C0">
            <w:pPr>
              <w:spacing w:after="0" w:line="240" w:lineRule="auto"/>
              <w:jc w:val="center"/>
              <w:rPr>
                <w:sz w:val="18"/>
                <w:lang w:val="en-US"/>
              </w:rPr>
            </w:pPr>
            <w:r w:rsidRPr="00752C91">
              <w:rPr>
                <w:sz w:val="18"/>
                <w:lang w:val="en-US"/>
              </w:rPr>
              <w:t>0.08</w:t>
            </w:r>
          </w:p>
        </w:tc>
        <w:tc>
          <w:tcPr>
            <w:tcW w:w="0" w:type="auto"/>
            <w:tcMar>
              <w:top w:w="0" w:type="dxa"/>
              <w:left w:w="108" w:type="dxa"/>
              <w:bottom w:w="0" w:type="dxa"/>
              <w:right w:w="108" w:type="dxa"/>
            </w:tcMar>
            <w:vAlign w:val="center"/>
            <w:hideMark/>
          </w:tcPr>
          <w:p w14:paraId="28A703E6" w14:textId="77777777" w:rsidR="00B44181" w:rsidRPr="00752C91" w:rsidRDefault="00B44181" w:rsidP="000150C0">
            <w:pPr>
              <w:spacing w:after="0" w:line="240" w:lineRule="auto"/>
              <w:jc w:val="center"/>
              <w:rPr>
                <w:sz w:val="18"/>
                <w:lang w:val="en-US"/>
              </w:rPr>
            </w:pPr>
            <w:r w:rsidRPr="00752C91">
              <w:rPr>
                <w:sz w:val="18"/>
                <w:lang w:val="en-US"/>
              </w:rPr>
              <w:t>150</w:t>
            </w:r>
          </w:p>
        </w:tc>
      </w:tr>
      <w:tr w:rsidR="00B44181" w:rsidRPr="00752C91" w14:paraId="59C306D9" w14:textId="77777777" w:rsidTr="009C71B8">
        <w:trPr>
          <w:jc w:val="center"/>
        </w:trPr>
        <w:tc>
          <w:tcPr>
            <w:tcW w:w="0" w:type="auto"/>
            <w:vMerge/>
            <w:vAlign w:val="center"/>
            <w:hideMark/>
          </w:tcPr>
          <w:p w14:paraId="75408CA8"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4860F6F3" w14:textId="77777777" w:rsidR="00B44181" w:rsidRPr="00752C91" w:rsidRDefault="00B44181" w:rsidP="000150C0">
            <w:pPr>
              <w:spacing w:after="0" w:line="240" w:lineRule="auto"/>
              <w:jc w:val="center"/>
              <w:rPr>
                <w:sz w:val="18"/>
                <w:lang w:val="en-US"/>
              </w:rPr>
            </w:pPr>
            <w:r w:rsidRPr="00752C91">
              <w:rPr>
                <w:sz w:val="18"/>
                <w:lang w:val="en-US"/>
              </w:rPr>
              <w:t>12</w:t>
            </w:r>
          </w:p>
        </w:tc>
        <w:tc>
          <w:tcPr>
            <w:tcW w:w="0" w:type="auto"/>
            <w:tcMar>
              <w:top w:w="0" w:type="dxa"/>
              <w:left w:w="108" w:type="dxa"/>
              <w:bottom w:w="0" w:type="dxa"/>
              <w:right w:w="108" w:type="dxa"/>
            </w:tcMar>
            <w:vAlign w:val="center"/>
            <w:hideMark/>
          </w:tcPr>
          <w:p w14:paraId="4AEEB419" w14:textId="77777777" w:rsidR="00B44181" w:rsidRPr="00752C91" w:rsidRDefault="00B44181" w:rsidP="000150C0">
            <w:pPr>
              <w:spacing w:after="0" w:line="240" w:lineRule="auto"/>
              <w:jc w:val="center"/>
              <w:rPr>
                <w:sz w:val="18"/>
                <w:lang w:val="en-US"/>
              </w:rPr>
            </w:pPr>
            <w:r w:rsidRPr="00752C91">
              <w:rPr>
                <w:sz w:val="18"/>
                <w:lang w:val="en-US"/>
              </w:rPr>
              <w:t>&lt;16</w:t>
            </w:r>
          </w:p>
        </w:tc>
        <w:tc>
          <w:tcPr>
            <w:tcW w:w="0" w:type="auto"/>
            <w:tcMar>
              <w:top w:w="0" w:type="dxa"/>
              <w:left w:w="108" w:type="dxa"/>
              <w:bottom w:w="0" w:type="dxa"/>
              <w:right w:w="108" w:type="dxa"/>
            </w:tcMar>
            <w:vAlign w:val="center"/>
            <w:hideMark/>
          </w:tcPr>
          <w:p w14:paraId="42800B88" w14:textId="77777777" w:rsidR="00B44181" w:rsidRPr="00752C91" w:rsidRDefault="00B44181" w:rsidP="000150C0">
            <w:pPr>
              <w:spacing w:after="0" w:line="240" w:lineRule="auto"/>
              <w:jc w:val="center"/>
              <w:rPr>
                <w:sz w:val="18"/>
                <w:lang w:val="en-US"/>
              </w:rPr>
            </w:pPr>
            <w:r w:rsidRPr="00752C91">
              <w:rPr>
                <w:sz w:val="18"/>
                <w:lang w:val="en-US"/>
              </w:rPr>
              <w:t>0.05</w:t>
            </w:r>
          </w:p>
        </w:tc>
        <w:tc>
          <w:tcPr>
            <w:tcW w:w="0" w:type="auto"/>
            <w:tcMar>
              <w:top w:w="0" w:type="dxa"/>
              <w:left w:w="108" w:type="dxa"/>
              <w:bottom w:w="0" w:type="dxa"/>
              <w:right w:w="108" w:type="dxa"/>
            </w:tcMar>
            <w:vAlign w:val="center"/>
            <w:hideMark/>
          </w:tcPr>
          <w:p w14:paraId="45474230" w14:textId="77777777" w:rsidR="00B44181" w:rsidRPr="00752C91" w:rsidRDefault="00B44181" w:rsidP="000150C0">
            <w:pPr>
              <w:spacing w:after="0" w:line="240" w:lineRule="auto"/>
              <w:jc w:val="center"/>
              <w:rPr>
                <w:sz w:val="18"/>
                <w:lang w:val="en-US"/>
              </w:rPr>
            </w:pPr>
            <w:r w:rsidRPr="00752C91">
              <w:rPr>
                <w:sz w:val="18"/>
                <w:lang w:val="en-US"/>
              </w:rPr>
              <w:t>100</w:t>
            </w:r>
          </w:p>
        </w:tc>
      </w:tr>
      <w:tr w:rsidR="00B44181" w:rsidRPr="00752C91" w14:paraId="4EBEFF6C" w14:textId="77777777" w:rsidTr="009C71B8">
        <w:trPr>
          <w:jc w:val="center"/>
        </w:trPr>
        <w:tc>
          <w:tcPr>
            <w:tcW w:w="0" w:type="auto"/>
            <w:vMerge/>
            <w:vAlign w:val="center"/>
            <w:hideMark/>
          </w:tcPr>
          <w:p w14:paraId="29EAA3C0"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2998CC53" w14:textId="77777777" w:rsidR="00B44181" w:rsidRPr="00752C91" w:rsidRDefault="00B44181" w:rsidP="000150C0">
            <w:pPr>
              <w:spacing w:after="0" w:line="240" w:lineRule="auto"/>
              <w:jc w:val="center"/>
              <w:rPr>
                <w:sz w:val="18"/>
                <w:lang w:val="en-US"/>
              </w:rPr>
            </w:pPr>
            <w:r w:rsidRPr="00752C91">
              <w:rPr>
                <w:sz w:val="18"/>
                <w:lang w:val="en-US"/>
              </w:rPr>
              <w:t>12</w:t>
            </w:r>
          </w:p>
        </w:tc>
        <w:tc>
          <w:tcPr>
            <w:tcW w:w="0" w:type="auto"/>
            <w:tcMar>
              <w:top w:w="0" w:type="dxa"/>
              <w:left w:w="108" w:type="dxa"/>
              <w:bottom w:w="0" w:type="dxa"/>
              <w:right w:w="108" w:type="dxa"/>
            </w:tcMar>
            <w:vAlign w:val="center"/>
            <w:hideMark/>
          </w:tcPr>
          <w:p w14:paraId="65E3623E" w14:textId="77777777" w:rsidR="00B44181" w:rsidRPr="00752C91" w:rsidRDefault="00B44181" w:rsidP="000150C0">
            <w:pPr>
              <w:spacing w:after="0" w:line="240" w:lineRule="auto"/>
              <w:jc w:val="center"/>
              <w:rPr>
                <w:sz w:val="18"/>
                <w:lang w:val="en-US"/>
              </w:rPr>
            </w:pPr>
            <w:r w:rsidRPr="00752C91">
              <w:rPr>
                <w:sz w:val="18"/>
                <w:lang w:val="en-US"/>
              </w:rPr>
              <w:t>16-20</w:t>
            </w:r>
          </w:p>
        </w:tc>
        <w:tc>
          <w:tcPr>
            <w:tcW w:w="0" w:type="auto"/>
            <w:tcMar>
              <w:top w:w="0" w:type="dxa"/>
              <w:left w:w="108" w:type="dxa"/>
              <w:bottom w:w="0" w:type="dxa"/>
              <w:right w:w="108" w:type="dxa"/>
            </w:tcMar>
            <w:vAlign w:val="center"/>
            <w:hideMark/>
          </w:tcPr>
          <w:p w14:paraId="5F3CD969" w14:textId="77777777" w:rsidR="00B44181" w:rsidRPr="00752C91" w:rsidRDefault="00B44181" w:rsidP="000150C0">
            <w:pPr>
              <w:spacing w:after="0" w:line="240" w:lineRule="auto"/>
              <w:jc w:val="center"/>
              <w:rPr>
                <w:sz w:val="18"/>
                <w:lang w:val="en-US"/>
              </w:rPr>
            </w:pPr>
            <w:r w:rsidRPr="00752C91">
              <w:rPr>
                <w:sz w:val="18"/>
                <w:lang w:val="en-US"/>
              </w:rPr>
              <w:t>0.05</w:t>
            </w:r>
          </w:p>
        </w:tc>
        <w:tc>
          <w:tcPr>
            <w:tcW w:w="0" w:type="auto"/>
            <w:tcMar>
              <w:top w:w="0" w:type="dxa"/>
              <w:left w:w="108" w:type="dxa"/>
              <w:bottom w:w="0" w:type="dxa"/>
              <w:right w:w="108" w:type="dxa"/>
            </w:tcMar>
            <w:vAlign w:val="center"/>
            <w:hideMark/>
          </w:tcPr>
          <w:p w14:paraId="3C6D78C5" w14:textId="77777777" w:rsidR="00B44181" w:rsidRPr="00752C91" w:rsidRDefault="00B44181" w:rsidP="000150C0">
            <w:pPr>
              <w:spacing w:after="0" w:line="240" w:lineRule="auto"/>
              <w:jc w:val="center"/>
              <w:rPr>
                <w:sz w:val="18"/>
                <w:lang w:val="en-US"/>
              </w:rPr>
            </w:pPr>
            <w:r w:rsidRPr="00752C91">
              <w:rPr>
                <w:sz w:val="18"/>
                <w:lang w:val="en-US"/>
              </w:rPr>
              <w:t>75</w:t>
            </w:r>
          </w:p>
        </w:tc>
      </w:tr>
      <w:tr w:rsidR="00B44181" w:rsidRPr="00752C91" w14:paraId="603201ED" w14:textId="77777777" w:rsidTr="009C71B8">
        <w:trPr>
          <w:jc w:val="center"/>
        </w:trPr>
        <w:tc>
          <w:tcPr>
            <w:tcW w:w="0" w:type="auto"/>
            <w:vMerge/>
            <w:vAlign w:val="center"/>
            <w:hideMark/>
          </w:tcPr>
          <w:p w14:paraId="1059B49E"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5C72D7D4" w14:textId="77777777" w:rsidR="00B44181" w:rsidRPr="00752C91" w:rsidRDefault="00B44181" w:rsidP="000150C0">
            <w:pPr>
              <w:spacing w:after="0" w:line="240" w:lineRule="auto"/>
              <w:jc w:val="center"/>
              <w:rPr>
                <w:sz w:val="18"/>
                <w:lang w:val="en-US"/>
              </w:rPr>
            </w:pPr>
            <w:r w:rsidRPr="00752C91">
              <w:rPr>
                <w:sz w:val="18"/>
                <w:lang w:val="en-US"/>
              </w:rPr>
              <w:t>12</w:t>
            </w:r>
          </w:p>
        </w:tc>
        <w:tc>
          <w:tcPr>
            <w:tcW w:w="0" w:type="auto"/>
            <w:tcMar>
              <w:top w:w="0" w:type="dxa"/>
              <w:left w:w="108" w:type="dxa"/>
              <w:bottom w:w="0" w:type="dxa"/>
              <w:right w:w="108" w:type="dxa"/>
            </w:tcMar>
            <w:vAlign w:val="center"/>
            <w:hideMark/>
          </w:tcPr>
          <w:p w14:paraId="3CCED654" w14:textId="77777777" w:rsidR="00B44181" w:rsidRPr="00752C91" w:rsidRDefault="00B44181" w:rsidP="000150C0">
            <w:pPr>
              <w:spacing w:after="0" w:line="240" w:lineRule="auto"/>
              <w:jc w:val="center"/>
              <w:rPr>
                <w:sz w:val="18"/>
                <w:lang w:val="en-US"/>
              </w:rPr>
            </w:pPr>
            <w:r w:rsidRPr="00752C91">
              <w:rPr>
                <w:sz w:val="18"/>
                <w:lang w:val="en-US"/>
              </w:rPr>
              <w:t>21-33</w:t>
            </w:r>
          </w:p>
        </w:tc>
        <w:tc>
          <w:tcPr>
            <w:tcW w:w="0" w:type="auto"/>
            <w:tcMar>
              <w:top w:w="0" w:type="dxa"/>
              <w:left w:w="108" w:type="dxa"/>
              <w:bottom w:w="0" w:type="dxa"/>
              <w:right w:w="108" w:type="dxa"/>
            </w:tcMar>
            <w:vAlign w:val="center"/>
            <w:hideMark/>
          </w:tcPr>
          <w:p w14:paraId="66012716" w14:textId="77777777" w:rsidR="00B44181" w:rsidRPr="00752C91" w:rsidRDefault="00B44181" w:rsidP="000150C0">
            <w:pPr>
              <w:spacing w:after="0" w:line="240" w:lineRule="auto"/>
              <w:jc w:val="center"/>
              <w:rPr>
                <w:sz w:val="18"/>
                <w:lang w:val="en-US"/>
              </w:rPr>
            </w:pPr>
            <w:r w:rsidRPr="00752C91">
              <w:rPr>
                <w:sz w:val="18"/>
                <w:lang w:val="en-US"/>
              </w:rPr>
              <w:t>0.05</w:t>
            </w:r>
          </w:p>
        </w:tc>
        <w:tc>
          <w:tcPr>
            <w:tcW w:w="0" w:type="auto"/>
            <w:tcMar>
              <w:top w:w="0" w:type="dxa"/>
              <w:left w:w="108" w:type="dxa"/>
              <w:bottom w:w="0" w:type="dxa"/>
              <w:right w:w="108" w:type="dxa"/>
            </w:tcMar>
            <w:vAlign w:val="center"/>
            <w:hideMark/>
          </w:tcPr>
          <w:p w14:paraId="55455746" w14:textId="77777777" w:rsidR="00B44181" w:rsidRPr="00752C91" w:rsidRDefault="00B44181" w:rsidP="000150C0">
            <w:pPr>
              <w:spacing w:after="0" w:line="240" w:lineRule="auto"/>
              <w:jc w:val="center"/>
              <w:rPr>
                <w:sz w:val="18"/>
                <w:lang w:val="en-US"/>
              </w:rPr>
            </w:pPr>
            <w:r w:rsidRPr="00752C91">
              <w:rPr>
                <w:sz w:val="18"/>
                <w:lang w:val="en-US"/>
              </w:rPr>
              <w:t>200</w:t>
            </w:r>
          </w:p>
        </w:tc>
      </w:tr>
      <w:tr w:rsidR="00B44181" w:rsidRPr="00752C91" w14:paraId="01EE41AD" w14:textId="77777777" w:rsidTr="009C71B8">
        <w:trPr>
          <w:jc w:val="center"/>
        </w:trPr>
        <w:tc>
          <w:tcPr>
            <w:tcW w:w="0" w:type="auto"/>
            <w:vMerge/>
            <w:vAlign w:val="center"/>
            <w:hideMark/>
          </w:tcPr>
          <w:p w14:paraId="7980D7B5"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5EE02932" w14:textId="77777777" w:rsidR="00B44181" w:rsidRPr="00752C91" w:rsidRDefault="00B44181" w:rsidP="000150C0">
            <w:pPr>
              <w:spacing w:after="0" w:line="240" w:lineRule="auto"/>
              <w:jc w:val="center"/>
              <w:rPr>
                <w:sz w:val="18"/>
                <w:lang w:val="en-US"/>
              </w:rPr>
            </w:pPr>
            <w:r w:rsidRPr="00752C91">
              <w:rPr>
                <w:sz w:val="18"/>
                <w:lang w:val="en-US"/>
              </w:rPr>
              <w:t>25</w:t>
            </w:r>
          </w:p>
        </w:tc>
        <w:tc>
          <w:tcPr>
            <w:tcW w:w="0" w:type="auto"/>
            <w:tcMar>
              <w:top w:w="0" w:type="dxa"/>
              <w:left w:w="108" w:type="dxa"/>
              <w:bottom w:w="0" w:type="dxa"/>
              <w:right w:w="108" w:type="dxa"/>
            </w:tcMar>
            <w:vAlign w:val="center"/>
            <w:hideMark/>
          </w:tcPr>
          <w:p w14:paraId="5899597A" w14:textId="77777777" w:rsidR="00B44181" w:rsidRPr="00752C91" w:rsidRDefault="00B44181" w:rsidP="000150C0">
            <w:pPr>
              <w:spacing w:after="0" w:line="240" w:lineRule="auto"/>
              <w:jc w:val="center"/>
              <w:rPr>
                <w:sz w:val="18"/>
                <w:lang w:val="en-US"/>
              </w:rPr>
            </w:pPr>
            <w:r w:rsidRPr="00752C91">
              <w:rPr>
                <w:sz w:val="18"/>
                <w:lang w:val="en-US"/>
              </w:rPr>
              <w:t>&lt;16</w:t>
            </w:r>
          </w:p>
        </w:tc>
        <w:tc>
          <w:tcPr>
            <w:tcW w:w="0" w:type="auto"/>
            <w:tcMar>
              <w:top w:w="0" w:type="dxa"/>
              <w:left w:w="108" w:type="dxa"/>
              <w:bottom w:w="0" w:type="dxa"/>
              <w:right w:w="108" w:type="dxa"/>
            </w:tcMar>
            <w:vAlign w:val="center"/>
            <w:hideMark/>
          </w:tcPr>
          <w:p w14:paraId="0E0A6FE5" w14:textId="77777777" w:rsidR="00B44181" w:rsidRPr="00752C91" w:rsidRDefault="00B44181" w:rsidP="000150C0">
            <w:pPr>
              <w:spacing w:after="0" w:line="240" w:lineRule="auto"/>
              <w:jc w:val="center"/>
              <w:rPr>
                <w:sz w:val="18"/>
                <w:lang w:val="en-US"/>
              </w:rPr>
            </w:pPr>
            <w:r w:rsidRPr="00752C91">
              <w:rPr>
                <w:sz w:val="18"/>
                <w:lang w:val="en-US"/>
              </w:rPr>
              <w:t>0.02</w:t>
            </w:r>
          </w:p>
        </w:tc>
        <w:tc>
          <w:tcPr>
            <w:tcW w:w="0" w:type="auto"/>
            <w:tcMar>
              <w:top w:w="0" w:type="dxa"/>
              <w:left w:w="108" w:type="dxa"/>
              <w:bottom w:w="0" w:type="dxa"/>
              <w:right w:w="108" w:type="dxa"/>
            </w:tcMar>
            <w:vAlign w:val="center"/>
            <w:hideMark/>
          </w:tcPr>
          <w:p w14:paraId="41735E1C" w14:textId="77777777" w:rsidR="00B44181" w:rsidRPr="00752C91" w:rsidRDefault="00B44181" w:rsidP="000150C0">
            <w:pPr>
              <w:spacing w:after="0" w:line="240" w:lineRule="auto"/>
              <w:jc w:val="center"/>
              <w:rPr>
                <w:sz w:val="18"/>
                <w:lang w:val="en-US"/>
              </w:rPr>
            </w:pPr>
            <w:r w:rsidRPr="00752C91">
              <w:rPr>
                <w:sz w:val="18"/>
                <w:lang w:val="en-US"/>
              </w:rPr>
              <w:t>150</w:t>
            </w:r>
          </w:p>
        </w:tc>
      </w:tr>
      <w:tr w:rsidR="00B44181" w:rsidRPr="00752C91" w14:paraId="34BC6912" w14:textId="77777777" w:rsidTr="009C71B8">
        <w:trPr>
          <w:jc w:val="center"/>
        </w:trPr>
        <w:tc>
          <w:tcPr>
            <w:tcW w:w="0" w:type="auto"/>
            <w:vMerge/>
            <w:vAlign w:val="center"/>
            <w:hideMark/>
          </w:tcPr>
          <w:p w14:paraId="2C5A33BC"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1B7F7B62" w14:textId="77777777" w:rsidR="00B44181" w:rsidRPr="00752C91" w:rsidRDefault="00B44181" w:rsidP="000150C0">
            <w:pPr>
              <w:spacing w:after="0" w:line="240" w:lineRule="auto"/>
              <w:jc w:val="center"/>
              <w:rPr>
                <w:sz w:val="18"/>
                <w:lang w:val="en-US"/>
              </w:rPr>
            </w:pPr>
            <w:r w:rsidRPr="00752C91">
              <w:rPr>
                <w:sz w:val="18"/>
                <w:lang w:val="en-US"/>
              </w:rPr>
              <w:t>25</w:t>
            </w:r>
          </w:p>
        </w:tc>
        <w:tc>
          <w:tcPr>
            <w:tcW w:w="0" w:type="auto"/>
            <w:tcMar>
              <w:top w:w="0" w:type="dxa"/>
              <w:left w:w="108" w:type="dxa"/>
              <w:bottom w:w="0" w:type="dxa"/>
              <w:right w:w="108" w:type="dxa"/>
            </w:tcMar>
            <w:vAlign w:val="center"/>
            <w:hideMark/>
          </w:tcPr>
          <w:p w14:paraId="04AD1F0B" w14:textId="77777777" w:rsidR="00B44181" w:rsidRPr="00752C91" w:rsidRDefault="00B44181" w:rsidP="000150C0">
            <w:pPr>
              <w:spacing w:after="0" w:line="240" w:lineRule="auto"/>
              <w:jc w:val="center"/>
              <w:rPr>
                <w:sz w:val="18"/>
                <w:lang w:val="en-US"/>
              </w:rPr>
            </w:pPr>
            <w:r w:rsidRPr="00752C91">
              <w:rPr>
                <w:sz w:val="18"/>
                <w:lang w:val="en-US"/>
              </w:rPr>
              <w:t>16-20</w:t>
            </w:r>
          </w:p>
        </w:tc>
        <w:tc>
          <w:tcPr>
            <w:tcW w:w="0" w:type="auto"/>
            <w:tcMar>
              <w:top w:w="0" w:type="dxa"/>
              <w:left w:w="108" w:type="dxa"/>
              <w:bottom w:w="0" w:type="dxa"/>
              <w:right w:w="108" w:type="dxa"/>
            </w:tcMar>
            <w:vAlign w:val="center"/>
            <w:hideMark/>
          </w:tcPr>
          <w:p w14:paraId="008CA491" w14:textId="77777777" w:rsidR="00B44181" w:rsidRPr="00752C91" w:rsidRDefault="00B44181" w:rsidP="000150C0">
            <w:pPr>
              <w:spacing w:after="0" w:line="240" w:lineRule="auto"/>
              <w:jc w:val="center"/>
              <w:rPr>
                <w:sz w:val="18"/>
                <w:lang w:val="en-US"/>
              </w:rPr>
            </w:pPr>
            <w:r w:rsidRPr="00752C91">
              <w:rPr>
                <w:sz w:val="18"/>
                <w:lang w:val="en-US"/>
              </w:rPr>
              <w:t>0.02</w:t>
            </w:r>
          </w:p>
        </w:tc>
        <w:tc>
          <w:tcPr>
            <w:tcW w:w="0" w:type="auto"/>
            <w:tcMar>
              <w:top w:w="0" w:type="dxa"/>
              <w:left w:w="108" w:type="dxa"/>
              <w:bottom w:w="0" w:type="dxa"/>
              <w:right w:w="108" w:type="dxa"/>
            </w:tcMar>
            <w:vAlign w:val="center"/>
            <w:hideMark/>
          </w:tcPr>
          <w:p w14:paraId="2E9211AA" w14:textId="77777777" w:rsidR="00B44181" w:rsidRPr="00752C91" w:rsidRDefault="00B44181" w:rsidP="000150C0">
            <w:pPr>
              <w:spacing w:after="0" w:line="240" w:lineRule="auto"/>
              <w:jc w:val="center"/>
              <w:rPr>
                <w:sz w:val="18"/>
                <w:lang w:val="en-US"/>
              </w:rPr>
            </w:pPr>
            <w:r w:rsidRPr="00752C91">
              <w:rPr>
                <w:sz w:val="18"/>
                <w:lang w:val="en-US"/>
              </w:rPr>
              <w:t>150</w:t>
            </w:r>
          </w:p>
        </w:tc>
      </w:tr>
      <w:tr w:rsidR="00B44181" w:rsidRPr="00752C91" w14:paraId="69B87CED" w14:textId="77777777" w:rsidTr="009C71B8">
        <w:trPr>
          <w:jc w:val="center"/>
        </w:trPr>
        <w:tc>
          <w:tcPr>
            <w:tcW w:w="0" w:type="auto"/>
            <w:vMerge/>
            <w:vAlign w:val="center"/>
            <w:hideMark/>
          </w:tcPr>
          <w:p w14:paraId="3B17B35D"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1748D47C" w14:textId="77777777" w:rsidR="00B44181" w:rsidRPr="00752C91" w:rsidRDefault="00B44181" w:rsidP="000150C0">
            <w:pPr>
              <w:spacing w:after="0" w:line="240" w:lineRule="auto"/>
              <w:jc w:val="center"/>
              <w:rPr>
                <w:sz w:val="18"/>
                <w:lang w:val="en-US"/>
              </w:rPr>
            </w:pPr>
            <w:r w:rsidRPr="00752C91">
              <w:rPr>
                <w:sz w:val="18"/>
                <w:lang w:val="en-US"/>
              </w:rPr>
              <w:t>25</w:t>
            </w:r>
          </w:p>
        </w:tc>
        <w:tc>
          <w:tcPr>
            <w:tcW w:w="0" w:type="auto"/>
            <w:tcMar>
              <w:top w:w="0" w:type="dxa"/>
              <w:left w:w="108" w:type="dxa"/>
              <w:bottom w:w="0" w:type="dxa"/>
              <w:right w:w="108" w:type="dxa"/>
            </w:tcMar>
            <w:vAlign w:val="center"/>
            <w:hideMark/>
          </w:tcPr>
          <w:p w14:paraId="600C652C" w14:textId="77777777" w:rsidR="00B44181" w:rsidRPr="00752C91" w:rsidRDefault="00B44181" w:rsidP="000150C0">
            <w:pPr>
              <w:spacing w:after="0" w:line="240" w:lineRule="auto"/>
              <w:jc w:val="center"/>
              <w:rPr>
                <w:sz w:val="18"/>
                <w:lang w:val="en-US"/>
              </w:rPr>
            </w:pPr>
            <w:r w:rsidRPr="00752C91">
              <w:rPr>
                <w:sz w:val="18"/>
                <w:lang w:val="en-US"/>
              </w:rPr>
              <w:t>21-33</w:t>
            </w:r>
          </w:p>
        </w:tc>
        <w:tc>
          <w:tcPr>
            <w:tcW w:w="0" w:type="auto"/>
            <w:tcMar>
              <w:top w:w="0" w:type="dxa"/>
              <w:left w:w="108" w:type="dxa"/>
              <w:bottom w:w="0" w:type="dxa"/>
              <w:right w:w="108" w:type="dxa"/>
            </w:tcMar>
            <w:vAlign w:val="center"/>
            <w:hideMark/>
          </w:tcPr>
          <w:p w14:paraId="569237CD" w14:textId="77777777" w:rsidR="00B44181" w:rsidRPr="00752C91" w:rsidRDefault="00B44181" w:rsidP="000150C0">
            <w:pPr>
              <w:spacing w:after="0" w:line="240" w:lineRule="auto"/>
              <w:jc w:val="center"/>
              <w:rPr>
                <w:sz w:val="18"/>
                <w:lang w:val="en-US"/>
              </w:rPr>
            </w:pPr>
            <w:r w:rsidRPr="00752C91">
              <w:rPr>
                <w:sz w:val="18"/>
                <w:lang w:val="en-US"/>
              </w:rPr>
              <w:t>0.02</w:t>
            </w:r>
          </w:p>
        </w:tc>
        <w:tc>
          <w:tcPr>
            <w:tcW w:w="0" w:type="auto"/>
            <w:tcMar>
              <w:top w:w="0" w:type="dxa"/>
              <w:left w:w="108" w:type="dxa"/>
              <w:bottom w:w="0" w:type="dxa"/>
              <w:right w:w="108" w:type="dxa"/>
            </w:tcMar>
            <w:vAlign w:val="center"/>
            <w:hideMark/>
          </w:tcPr>
          <w:p w14:paraId="4273A61D" w14:textId="77777777" w:rsidR="00B44181" w:rsidRPr="00752C91" w:rsidRDefault="00B44181" w:rsidP="000150C0">
            <w:pPr>
              <w:spacing w:after="0" w:line="240" w:lineRule="auto"/>
              <w:jc w:val="center"/>
              <w:rPr>
                <w:sz w:val="18"/>
                <w:lang w:val="en-US"/>
              </w:rPr>
            </w:pPr>
            <w:r w:rsidRPr="00752C91">
              <w:rPr>
                <w:sz w:val="18"/>
                <w:lang w:val="en-US"/>
              </w:rPr>
              <w:t>100</w:t>
            </w:r>
          </w:p>
        </w:tc>
      </w:tr>
      <w:tr w:rsidR="00B44181" w:rsidRPr="00752C91" w14:paraId="7B4B0A83" w14:textId="77777777" w:rsidTr="009C71B8">
        <w:trPr>
          <w:jc w:val="center"/>
        </w:trPr>
        <w:tc>
          <w:tcPr>
            <w:tcW w:w="0" w:type="auto"/>
            <w:vMerge/>
            <w:vAlign w:val="center"/>
            <w:hideMark/>
          </w:tcPr>
          <w:p w14:paraId="659D7A7E" w14:textId="77777777" w:rsidR="00B44181" w:rsidRPr="00752C91" w:rsidRDefault="00B44181" w:rsidP="000150C0">
            <w:pPr>
              <w:spacing w:after="0" w:line="240" w:lineRule="auto"/>
              <w:jc w:val="center"/>
              <w:rPr>
                <w:sz w:val="18"/>
                <w:lang w:val="en-US"/>
              </w:rPr>
            </w:pPr>
          </w:p>
        </w:tc>
        <w:tc>
          <w:tcPr>
            <w:tcW w:w="0" w:type="auto"/>
            <w:tcMar>
              <w:top w:w="0" w:type="dxa"/>
              <w:left w:w="108" w:type="dxa"/>
              <w:bottom w:w="0" w:type="dxa"/>
              <w:right w:w="108" w:type="dxa"/>
            </w:tcMar>
            <w:vAlign w:val="center"/>
            <w:hideMark/>
          </w:tcPr>
          <w:p w14:paraId="65713147" w14:textId="77777777" w:rsidR="00B44181" w:rsidRPr="00752C91" w:rsidRDefault="00B44181" w:rsidP="000150C0">
            <w:pPr>
              <w:spacing w:after="0" w:line="240" w:lineRule="auto"/>
              <w:jc w:val="center"/>
              <w:rPr>
                <w:sz w:val="18"/>
                <w:lang w:val="en-US"/>
              </w:rPr>
            </w:pPr>
            <w:r w:rsidRPr="00752C91">
              <w:rPr>
                <w:sz w:val="18"/>
                <w:lang w:val="en-US"/>
              </w:rPr>
              <w:t>25</w:t>
            </w:r>
          </w:p>
        </w:tc>
        <w:tc>
          <w:tcPr>
            <w:tcW w:w="0" w:type="auto"/>
            <w:tcMar>
              <w:top w:w="0" w:type="dxa"/>
              <w:left w:w="108" w:type="dxa"/>
              <w:bottom w:w="0" w:type="dxa"/>
              <w:right w:w="108" w:type="dxa"/>
            </w:tcMar>
            <w:vAlign w:val="center"/>
            <w:hideMark/>
          </w:tcPr>
          <w:p w14:paraId="427C5426" w14:textId="77777777" w:rsidR="00B44181" w:rsidRPr="00752C91" w:rsidRDefault="00B44181" w:rsidP="000150C0">
            <w:pPr>
              <w:spacing w:after="0" w:line="240" w:lineRule="auto"/>
              <w:jc w:val="center"/>
              <w:rPr>
                <w:sz w:val="18"/>
                <w:lang w:val="en-US"/>
              </w:rPr>
            </w:pPr>
            <w:r w:rsidRPr="00752C91">
              <w:rPr>
                <w:sz w:val="18"/>
                <w:lang w:val="en-US"/>
              </w:rPr>
              <w:t>34-50</w:t>
            </w:r>
          </w:p>
        </w:tc>
        <w:tc>
          <w:tcPr>
            <w:tcW w:w="0" w:type="auto"/>
            <w:tcMar>
              <w:top w:w="0" w:type="dxa"/>
              <w:left w:w="108" w:type="dxa"/>
              <w:bottom w:w="0" w:type="dxa"/>
              <w:right w:w="108" w:type="dxa"/>
            </w:tcMar>
            <w:vAlign w:val="center"/>
            <w:hideMark/>
          </w:tcPr>
          <w:p w14:paraId="36B50A1A" w14:textId="77777777" w:rsidR="00B44181" w:rsidRPr="00752C91" w:rsidRDefault="00B44181" w:rsidP="000150C0">
            <w:pPr>
              <w:spacing w:after="0" w:line="240" w:lineRule="auto"/>
              <w:jc w:val="center"/>
              <w:rPr>
                <w:sz w:val="18"/>
                <w:lang w:val="en-US"/>
              </w:rPr>
            </w:pPr>
            <w:r w:rsidRPr="00752C91">
              <w:rPr>
                <w:sz w:val="18"/>
                <w:lang w:val="en-US"/>
              </w:rPr>
              <w:t>0.02</w:t>
            </w:r>
          </w:p>
        </w:tc>
        <w:tc>
          <w:tcPr>
            <w:tcW w:w="0" w:type="auto"/>
            <w:tcMar>
              <w:top w:w="0" w:type="dxa"/>
              <w:left w:w="108" w:type="dxa"/>
              <w:bottom w:w="0" w:type="dxa"/>
              <w:right w:w="108" w:type="dxa"/>
            </w:tcMar>
            <w:vAlign w:val="center"/>
            <w:hideMark/>
          </w:tcPr>
          <w:p w14:paraId="5A51482F" w14:textId="77777777" w:rsidR="00B44181" w:rsidRPr="00752C91" w:rsidRDefault="00B44181" w:rsidP="000150C0">
            <w:pPr>
              <w:spacing w:after="0" w:line="240" w:lineRule="auto"/>
              <w:jc w:val="center"/>
              <w:rPr>
                <w:sz w:val="18"/>
                <w:lang w:val="en-US"/>
              </w:rPr>
            </w:pPr>
            <w:r w:rsidRPr="00752C91">
              <w:rPr>
                <w:sz w:val="18"/>
                <w:lang w:val="en-US"/>
              </w:rPr>
              <w:t>75</w:t>
            </w:r>
          </w:p>
        </w:tc>
      </w:tr>
    </w:tbl>
    <w:p w14:paraId="08DF42D2" w14:textId="77777777" w:rsidR="00B44181" w:rsidRPr="00020A81" w:rsidRDefault="00B44181" w:rsidP="000150C0">
      <w:pPr>
        <w:spacing w:after="0" w:line="240" w:lineRule="auto"/>
        <w:jc w:val="center"/>
        <w:rPr>
          <w:sz w:val="18"/>
          <w:lang w:val="en-US"/>
        </w:rPr>
      </w:pPr>
      <w:r w:rsidRPr="00020A81">
        <w:rPr>
          <w:sz w:val="18"/>
          <w:lang w:val="en-US"/>
        </w:rPr>
        <w:t>Fuente: Predicting Rainfall Erosion Losses. United Estates Department of Agriculture.</w:t>
      </w:r>
    </w:p>
    <w:p w14:paraId="7813363F" w14:textId="77777777" w:rsidR="00B44181" w:rsidRPr="00A31C3C" w:rsidRDefault="00B44181" w:rsidP="000150C0">
      <w:pPr>
        <w:spacing w:after="0" w:line="240" w:lineRule="auto"/>
        <w:rPr>
          <w:lang w:val="en-US"/>
        </w:rPr>
      </w:pPr>
    </w:p>
    <w:p w14:paraId="1415056D" w14:textId="77777777" w:rsidR="00B44181" w:rsidRPr="00B44181" w:rsidRDefault="00A026FE" w:rsidP="000150C0">
      <w:pPr>
        <w:pStyle w:val="Heading2"/>
      </w:pPr>
      <w:bookmarkStart w:id="71" w:name="_Toc397004660"/>
      <w:r>
        <w:t xml:space="preserve">V.6. </w:t>
      </w:r>
      <w:r w:rsidR="00B44181" w:rsidRPr="00B44181">
        <w:t>Factor P</w:t>
      </w:r>
      <w:bookmarkEnd w:id="71"/>
    </w:p>
    <w:p w14:paraId="057DE7DD" w14:textId="77777777" w:rsidR="00B44181" w:rsidRPr="00A31C3C" w:rsidRDefault="00B44181" w:rsidP="000150C0">
      <w:pPr>
        <w:spacing w:after="0" w:line="240" w:lineRule="auto"/>
      </w:pPr>
    </w:p>
    <w:p w14:paraId="4A34C4C7" w14:textId="77777777" w:rsidR="00B44181" w:rsidRPr="00B44181" w:rsidRDefault="00B44181" w:rsidP="000150C0">
      <w:pPr>
        <w:spacing w:after="0" w:line="240" w:lineRule="auto"/>
      </w:pPr>
      <w:r w:rsidRPr="00B44181">
        <w:t>Como se mencionó en un principio el modelo EUPS fue diseñado para aplicarse en parcelas, especialmente en lo que se refiere al factor P, dado que este factor asume valores de acuerdo a los tipos de prácticas agrícolas que se realizan en el sitio mismos que se observan en laTabla IV.13 (Wishmeier y Smith, 1978), por tal motivo este valor no es aplicable al proyecto y asume un valor de 1 según Daver et al (1980).</w:t>
      </w:r>
    </w:p>
    <w:p w14:paraId="656DE8AC" w14:textId="77777777" w:rsidR="00B44181" w:rsidRPr="002035B8" w:rsidRDefault="00B44181" w:rsidP="000150C0">
      <w:pPr>
        <w:spacing w:after="0" w:line="240" w:lineRule="auto"/>
        <w:jc w:val="center"/>
        <w:rPr>
          <w:sz w:val="18"/>
        </w:rPr>
      </w:pPr>
    </w:p>
    <w:p w14:paraId="190EB3C8" w14:textId="77777777" w:rsidR="000150C0" w:rsidRDefault="000150C0">
      <w:pPr>
        <w:jc w:val="left"/>
        <w:rPr>
          <w:rFonts w:eastAsia="Calibri" w:cs="Times New Roman"/>
          <w:bCs/>
          <w:sz w:val="18"/>
          <w:szCs w:val="18"/>
        </w:rPr>
      </w:pPr>
      <w:bookmarkStart w:id="72" w:name="_Toc390704247"/>
      <w:r>
        <w:br w:type="page"/>
      </w:r>
    </w:p>
    <w:p w14:paraId="4483FB48" w14:textId="7FEBEDCC" w:rsidR="00B44181" w:rsidRPr="002035B8" w:rsidRDefault="00783FD8" w:rsidP="000150C0">
      <w:pPr>
        <w:pStyle w:val="Caption"/>
        <w:rPr>
          <w:bCs w:val="0"/>
        </w:rPr>
      </w:pPr>
      <w:r>
        <w:lastRenderedPageBreak/>
        <w:t xml:space="preserve">Tabla </w:t>
      </w:r>
      <w:fldSimple w:instr=" SEQ Tabla \* ARABIC ">
        <w:r w:rsidR="00057254">
          <w:rPr>
            <w:noProof/>
          </w:rPr>
          <w:t>21</w:t>
        </w:r>
      </w:fldSimple>
      <w:r w:rsidR="001070DB" w:rsidRPr="002035B8">
        <w:rPr>
          <w:bCs w:val="0"/>
        </w:rPr>
        <w:t>.</w:t>
      </w:r>
      <w:r w:rsidR="00B44181" w:rsidRPr="002035B8">
        <w:rPr>
          <w:bCs w:val="0"/>
        </w:rPr>
        <w:t xml:space="preserve"> Valores P para cultivo en contorno por porcentaje de pendiente</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27"/>
        <w:gridCol w:w="725"/>
        <w:gridCol w:w="1439"/>
      </w:tblGrid>
      <w:tr w:rsidR="00B44181" w:rsidRPr="00752C91" w14:paraId="3293FD0C" w14:textId="77777777" w:rsidTr="00783FD8">
        <w:trPr>
          <w:jc w:val="center"/>
        </w:trPr>
        <w:tc>
          <w:tcPr>
            <w:tcW w:w="0" w:type="auto"/>
            <w:shd w:val="clear" w:color="auto" w:fill="BFBFBF"/>
            <w:tcMar>
              <w:top w:w="0" w:type="dxa"/>
              <w:left w:w="108" w:type="dxa"/>
              <w:bottom w:w="0" w:type="dxa"/>
              <w:right w:w="108" w:type="dxa"/>
            </w:tcMar>
            <w:vAlign w:val="center"/>
            <w:hideMark/>
          </w:tcPr>
          <w:p w14:paraId="164BC91C" w14:textId="77777777" w:rsidR="00B44181" w:rsidRPr="00752C91" w:rsidRDefault="00B44181" w:rsidP="000150C0">
            <w:pPr>
              <w:spacing w:after="0" w:line="240" w:lineRule="auto"/>
              <w:jc w:val="center"/>
              <w:rPr>
                <w:b/>
                <w:bCs/>
                <w:sz w:val="18"/>
              </w:rPr>
            </w:pPr>
            <w:r w:rsidRPr="00752C91">
              <w:rPr>
                <w:b/>
                <w:bCs/>
                <w:sz w:val="18"/>
              </w:rPr>
              <w:t>Porcentaje de pendiente del terreno</w:t>
            </w:r>
          </w:p>
        </w:tc>
        <w:tc>
          <w:tcPr>
            <w:tcW w:w="0" w:type="auto"/>
            <w:shd w:val="clear" w:color="auto" w:fill="BFBFBF"/>
            <w:tcMar>
              <w:top w:w="0" w:type="dxa"/>
              <w:left w:w="108" w:type="dxa"/>
              <w:bottom w:w="0" w:type="dxa"/>
              <w:right w:w="108" w:type="dxa"/>
            </w:tcMar>
            <w:vAlign w:val="center"/>
            <w:hideMark/>
          </w:tcPr>
          <w:p w14:paraId="746EE360" w14:textId="77777777" w:rsidR="00B44181" w:rsidRPr="00752C91" w:rsidRDefault="00B44181" w:rsidP="000150C0">
            <w:pPr>
              <w:spacing w:after="0" w:line="240" w:lineRule="auto"/>
              <w:jc w:val="center"/>
              <w:rPr>
                <w:b/>
                <w:bCs/>
                <w:sz w:val="18"/>
              </w:rPr>
            </w:pPr>
            <w:r w:rsidRPr="00752C91">
              <w:rPr>
                <w:b/>
                <w:bCs/>
                <w:sz w:val="18"/>
              </w:rPr>
              <w:t>Valor P</w:t>
            </w:r>
          </w:p>
        </w:tc>
        <w:tc>
          <w:tcPr>
            <w:tcW w:w="0" w:type="auto"/>
            <w:shd w:val="clear" w:color="auto" w:fill="BFBFBF"/>
            <w:tcMar>
              <w:top w:w="0" w:type="dxa"/>
              <w:left w:w="108" w:type="dxa"/>
              <w:bottom w:w="0" w:type="dxa"/>
              <w:right w:w="108" w:type="dxa"/>
            </w:tcMar>
            <w:vAlign w:val="center"/>
            <w:hideMark/>
          </w:tcPr>
          <w:p w14:paraId="5D15E085" w14:textId="6497DC54" w:rsidR="00B44181" w:rsidRPr="00752C91" w:rsidRDefault="00B44181" w:rsidP="000150C0">
            <w:pPr>
              <w:spacing w:after="0" w:line="240" w:lineRule="auto"/>
              <w:jc w:val="center"/>
              <w:rPr>
                <w:b/>
                <w:bCs/>
                <w:sz w:val="18"/>
              </w:rPr>
            </w:pPr>
            <w:r w:rsidRPr="00752C91">
              <w:rPr>
                <w:b/>
                <w:bCs/>
                <w:sz w:val="18"/>
              </w:rPr>
              <w:t xml:space="preserve">Longitud </w:t>
            </w:r>
            <w:r w:rsidR="000150C0" w:rsidRPr="00752C91">
              <w:rPr>
                <w:b/>
                <w:bCs/>
                <w:sz w:val="18"/>
              </w:rPr>
              <w:t>máxima</w:t>
            </w:r>
          </w:p>
          <w:p w14:paraId="2B5337E4" w14:textId="77777777" w:rsidR="00B44181" w:rsidRPr="00752C91" w:rsidRDefault="00B44181" w:rsidP="000150C0">
            <w:pPr>
              <w:spacing w:after="0" w:line="240" w:lineRule="auto"/>
              <w:jc w:val="center"/>
              <w:rPr>
                <w:b/>
                <w:bCs/>
                <w:sz w:val="18"/>
              </w:rPr>
            </w:pPr>
            <w:r w:rsidRPr="00752C91">
              <w:rPr>
                <w:b/>
                <w:bCs/>
                <w:sz w:val="18"/>
              </w:rPr>
              <w:t>(Pies)</w:t>
            </w:r>
          </w:p>
        </w:tc>
      </w:tr>
      <w:tr w:rsidR="00B44181" w:rsidRPr="00752C91" w14:paraId="61EE2421" w14:textId="77777777" w:rsidTr="00783FD8">
        <w:trPr>
          <w:jc w:val="center"/>
        </w:trPr>
        <w:tc>
          <w:tcPr>
            <w:tcW w:w="0" w:type="auto"/>
            <w:tcMar>
              <w:top w:w="0" w:type="dxa"/>
              <w:left w:w="108" w:type="dxa"/>
              <w:bottom w:w="0" w:type="dxa"/>
              <w:right w:w="108" w:type="dxa"/>
            </w:tcMar>
            <w:vAlign w:val="center"/>
            <w:hideMark/>
          </w:tcPr>
          <w:p w14:paraId="725F7951" w14:textId="77777777" w:rsidR="00B44181" w:rsidRPr="00752C91" w:rsidRDefault="00B44181" w:rsidP="000150C0">
            <w:pPr>
              <w:spacing w:after="0" w:line="240" w:lineRule="auto"/>
              <w:jc w:val="center"/>
              <w:rPr>
                <w:sz w:val="18"/>
              </w:rPr>
            </w:pPr>
            <w:r w:rsidRPr="00752C91">
              <w:rPr>
                <w:sz w:val="18"/>
              </w:rPr>
              <w:t>1 a 2</w:t>
            </w:r>
          </w:p>
        </w:tc>
        <w:tc>
          <w:tcPr>
            <w:tcW w:w="0" w:type="auto"/>
            <w:tcMar>
              <w:top w:w="0" w:type="dxa"/>
              <w:left w:w="108" w:type="dxa"/>
              <w:bottom w:w="0" w:type="dxa"/>
              <w:right w:w="108" w:type="dxa"/>
            </w:tcMar>
            <w:vAlign w:val="center"/>
            <w:hideMark/>
          </w:tcPr>
          <w:p w14:paraId="53BE0EF6" w14:textId="77777777" w:rsidR="00B44181" w:rsidRPr="00752C91" w:rsidRDefault="00B44181" w:rsidP="000150C0">
            <w:pPr>
              <w:spacing w:after="0" w:line="240" w:lineRule="auto"/>
              <w:jc w:val="center"/>
              <w:rPr>
                <w:sz w:val="18"/>
              </w:rPr>
            </w:pPr>
            <w:r w:rsidRPr="00752C91">
              <w:rPr>
                <w:sz w:val="18"/>
              </w:rPr>
              <w:t>0.60</w:t>
            </w:r>
          </w:p>
        </w:tc>
        <w:tc>
          <w:tcPr>
            <w:tcW w:w="0" w:type="auto"/>
            <w:tcMar>
              <w:top w:w="0" w:type="dxa"/>
              <w:left w:w="108" w:type="dxa"/>
              <w:bottom w:w="0" w:type="dxa"/>
              <w:right w:w="108" w:type="dxa"/>
            </w:tcMar>
            <w:vAlign w:val="center"/>
            <w:hideMark/>
          </w:tcPr>
          <w:p w14:paraId="3D50DAFE" w14:textId="77777777" w:rsidR="00B44181" w:rsidRPr="00752C91" w:rsidRDefault="00B44181" w:rsidP="000150C0">
            <w:pPr>
              <w:spacing w:after="0" w:line="240" w:lineRule="auto"/>
              <w:jc w:val="center"/>
              <w:rPr>
                <w:sz w:val="18"/>
              </w:rPr>
            </w:pPr>
            <w:r w:rsidRPr="00752C91">
              <w:rPr>
                <w:sz w:val="18"/>
              </w:rPr>
              <w:t>400</w:t>
            </w:r>
          </w:p>
        </w:tc>
      </w:tr>
      <w:tr w:rsidR="00B44181" w:rsidRPr="00752C91" w14:paraId="7062F1DA" w14:textId="77777777" w:rsidTr="00783FD8">
        <w:trPr>
          <w:jc w:val="center"/>
        </w:trPr>
        <w:tc>
          <w:tcPr>
            <w:tcW w:w="0" w:type="auto"/>
            <w:tcMar>
              <w:top w:w="0" w:type="dxa"/>
              <w:left w:w="108" w:type="dxa"/>
              <w:bottom w:w="0" w:type="dxa"/>
              <w:right w:w="108" w:type="dxa"/>
            </w:tcMar>
            <w:vAlign w:val="center"/>
            <w:hideMark/>
          </w:tcPr>
          <w:p w14:paraId="07ECE85F" w14:textId="77777777" w:rsidR="00B44181" w:rsidRPr="00752C91" w:rsidRDefault="00B44181" w:rsidP="000150C0">
            <w:pPr>
              <w:spacing w:after="0" w:line="240" w:lineRule="auto"/>
              <w:jc w:val="center"/>
              <w:rPr>
                <w:sz w:val="18"/>
              </w:rPr>
            </w:pPr>
            <w:r w:rsidRPr="00752C91">
              <w:rPr>
                <w:sz w:val="18"/>
              </w:rPr>
              <w:t>3 a 5</w:t>
            </w:r>
          </w:p>
        </w:tc>
        <w:tc>
          <w:tcPr>
            <w:tcW w:w="0" w:type="auto"/>
            <w:tcMar>
              <w:top w:w="0" w:type="dxa"/>
              <w:left w:w="108" w:type="dxa"/>
              <w:bottom w:w="0" w:type="dxa"/>
              <w:right w:w="108" w:type="dxa"/>
            </w:tcMar>
            <w:vAlign w:val="center"/>
            <w:hideMark/>
          </w:tcPr>
          <w:p w14:paraId="269B4AF2" w14:textId="77777777" w:rsidR="00B44181" w:rsidRPr="00752C91" w:rsidRDefault="00B44181" w:rsidP="000150C0">
            <w:pPr>
              <w:spacing w:after="0" w:line="240" w:lineRule="auto"/>
              <w:jc w:val="center"/>
              <w:rPr>
                <w:sz w:val="18"/>
              </w:rPr>
            </w:pPr>
            <w:r w:rsidRPr="00752C91">
              <w:rPr>
                <w:sz w:val="18"/>
              </w:rPr>
              <w:t>0.50</w:t>
            </w:r>
          </w:p>
        </w:tc>
        <w:tc>
          <w:tcPr>
            <w:tcW w:w="0" w:type="auto"/>
            <w:tcMar>
              <w:top w:w="0" w:type="dxa"/>
              <w:left w:w="108" w:type="dxa"/>
              <w:bottom w:w="0" w:type="dxa"/>
              <w:right w:w="108" w:type="dxa"/>
            </w:tcMar>
            <w:vAlign w:val="center"/>
            <w:hideMark/>
          </w:tcPr>
          <w:p w14:paraId="2E96F5DD" w14:textId="77777777" w:rsidR="00B44181" w:rsidRPr="00752C91" w:rsidRDefault="00B44181" w:rsidP="000150C0">
            <w:pPr>
              <w:spacing w:after="0" w:line="240" w:lineRule="auto"/>
              <w:jc w:val="center"/>
              <w:rPr>
                <w:sz w:val="18"/>
              </w:rPr>
            </w:pPr>
            <w:r w:rsidRPr="00752C91">
              <w:rPr>
                <w:sz w:val="18"/>
              </w:rPr>
              <w:t>300</w:t>
            </w:r>
          </w:p>
        </w:tc>
      </w:tr>
      <w:tr w:rsidR="00B44181" w:rsidRPr="00752C91" w14:paraId="52B260EC" w14:textId="77777777" w:rsidTr="00783FD8">
        <w:trPr>
          <w:jc w:val="center"/>
        </w:trPr>
        <w:tc>
          <w:tcPr>
            <w:tcW w:w="0" w:type="auto"/>
            <w:tcMar>
              <w:top w:w="0" w:type="dxa"/>
              <w:left w:w="108" w:type="dxa"/>
              <w:bottom w:w="0" w:type="dxa"/>
              <w:right w:w="108" w:type="dxa"/>
            </w:tcMar>
            <w:vAlign w:val="center"/>
            <w:hideMark/>
          </w:tcPr>
          <w:p w14:paraId="1EE53ED8" w14:textId="77777777" w:rsidR="00B44181" w:rsidRPr="00752C91" w:rsidRDefault="00B44181" w:rsidP="000150C0">
            <w:pPr>
              <w:spacing w:after="0" w:line="240" w:lineRule="auto"/>
              <w:jc w:val="center"/>
              <w:rPr>
                <w:sz w:val="18"/>
              </w:rPr>
            </w:pPr>
            <w:r w:rsidRPr="00752C91">
              <w:rPr>
                <w:sz w:val="18"/>
              </w:rPr>
              <w:t>6 a 8</w:t>
            </w:r>
          </w:p>
        </w:tc>
        <w:tc>
          <w:tcPr>
            <w:tcW w:w="0" w:type="auto"/>
            <w:tcMar>
              <w:top w:w="0" w:type="dxa"/>
              <w:left w:w="108" w:type="dxa"/>
              <w:bottom w:w="0" w:type="dxa"/>
              <w:right w:w="108" w:type="dxa"/>
            </w:tcMar>
            <w:vAlign w:val="center"/>
            <w:hideMark/>
          </w:tcPr>
          <w:p w14:paraId="5BA8A7AE" w14:textId="77777777" w:rsidR="00B44181" w:rsidRPr="00752C91" w:rsidRDefault="00B44181" w:rsidP="000150C0">
            <w:pPr>
              <w:spacing w:after="0" w:line="240" w:lineRule="auto"/>
              <w:jc w:val="center"/>
              <w:rPr>
                <w:sz w:val="18"/>
              </w:rPr>
            </w:pPr>
            <w:r w:rsidRPr="00752C91">
              <w:rPr>
                <w:sz w:val="18"/>
              </w:rPr>
              <w:t>0.50</w:t>
            </w:r>
          </w:p>
        </w:tc>
        <w:tc>
          <w:tcPr>
            <w:tcW w:w="0" w:type="auto"/>
            <w:tcMar>
              <w:top w:w="0" w:type="dxa"/>
              <w:left w:w="108" w:type="dxa"/>
              <w:bottom w:w="0" w:type="dxa"/>
              <w:right w:w="108" w:type="dxa"/>
            </w:tcMar>
            <w:vAlign w:val="center"/>
            <w:hideMark/>
          </w:tcPr>
          <w:p w14:paraId="7035956D" w14:textId="77777777" w:rsidR="00B44181" w:rsidRPr="00752C91" w:rsidRDefault="00B44181" w:rsidP="000150C0">
            <w:pPr>
              <w:spacing w:after="0" w:line="240" w:lineRule="auto"/>
              <w:jc w:val="center"/>
              <w:rPr>
                <w:sz w:val="18"/>
              </w:rPr>
            </w:pPr>
            <w:r w:rsidRPr="00752C91">
              <w:rPr>
                <w:sz w:val="18"/>
              </w:rPr>
              <w:t>200</w:t>
            </w:r>
          </w:p>
        </w:tc>
      </w:tr>
      <w:tr w:rsidR="00B44181" w:rsidRPr="00752C91" w14:paraId="5DCA6F84" w14:textId="77777777" w:rsidTr="00783FD8">
        <w:trPr>
          <w:jc w:val="center"/>
        </w:trPr>
        <w:tc>
          <w:tcPr>
            <w:tcW w:w="0" w:type="auto"/>
            <w:tcMar>
              <w:top w:w="0" w:type="dxa"/>
              <w:left w:w="108" w:type="dxa"/>
              <w:bottom w:w="0" w:type="dxa"/>
              <w:right w:w="108" w:type="dxa"/>
            </w:tcMar>
            <w:vAlign w:val="center"/>
            <w:hideMark/>
          </w:tcPr>
          <w:p w14:paraId="203D0DFC" w14:textId="77777777" w:rsidR="00B44181" w:rsidRPr="00752C91" w:rsidRDefault="00B44181" w:rsidP="000150C0">
            <w:pPr>
              <w:spacing w:after="0" w:line="240" w:lineRule="auto"/>
              <w:jc w:val="center"/>
              <w:rPr>
                <w:sz w:val="18"/>
              </w:rPr>
            </w:pPr>
            <w:r w:rsidRPr="00752C91">
              <w:rPr>
                <w:sz w:val="18"/>
              </w:rPr>
              <w:t>9 a 12</w:t>
            </w:r>
          </w:p>
        </w:tc>
        <w:tc>
          <w:tcPr>
            <w:tcW w:w="0" w:type="auto"/>
            <w:tcMar>
              <w:top w:w="0" w:type="dxa"/>
              <w:left w:w="108" w:type="dxa"/>
              <w:bottom w:w="0" w:type="dxa"/>
              <w:right w:w="108" w:type="dxa"/>
            </w:tcMar>
            <w:vAlign w:val="center"/>
            <w:hideMark/>
          </w:tcPr>
          <w:p w14:paraId="614E44A0" w14:textId="77777777" w:rsidR="00B44181" w:rsidRPr="00752C91" w:rsidRDefault="00B44181" w:rsidP="000150C0">
            <w:pPr>
              <w:spacing w:after="0" w:line="240" w:lineRule="auto"/>
              <w:jc w:val="center"/>
              <w:rPr>
                <w:sz w:val="18"/>
                <w:lang w:val="en-US"/>
              </w:rPr>
            </w:pPr>
            <w:r w:rsidRPr="00752C91">
              <w:rPr>
                <w:sz w:val="18"/>
                <w:lang w:val="en-US"/>
              </w:rPr>
              <w:t>0.60</w:t>
            </w:r>
          </w:p>
        </w:tc>
        <w:tc>
          <w:tcPr>
            <w:tcW w:w="0" w:type="auto"/>
            <w:tcMar>
              <w:top w:w="0" w:type="dxa"/>
              <w:left w:w="108" w:type="dxa"/>
              <w:bottom w:w="0" w:type="dxa"/>
              <w:right w:w="108" w:type="dxa"/>
            </w:tcMar>
            <w:vAlign w:val="center"/>
            <w:hideMark/>
          </w:tcPr>
          <w:p w14:paraId="12ABA44A" w14:textId="77777777" w:rsidR="00B44181" w:rsidRPr="00752C91" w:rsidRDefault="00B44181" w:rsidP="000150C0">
            <w:pPr>
              <w:spacing w:after="0" w:line="240" w:lineRule="auto"/>
              <w:jc w:val="center"/>
              <w:rPr>
                <w:sz w:val="18"/>
                <w:lang w:val="en-US"/>
              </w:rPr>
            </w:pPr>
            <w:r w:rsidRPr="00752C91">
              <w:rPr>
                <w:sz w:val="18"/>
                <w:lang w:val="en-US"/>
              </w:rPr>
              <w:t>120</w:t>
            </w:r>
          </w:p>
        </w:tc>
      </w:tr>
      <w:tr w:rsidR="00B44181" w:rsidRPr="00752C91" w14:paraId="25E3034F" w14:textId="77777777" w:rsidTr="00783FD8">
        <w:trPr>
          <w:jc w:val="center"/>
        </w:trPr>
        <w:tc>
          <w:tcPr>
            <w:tcW w:w="0" w:type="auto"/>
            <w:tcMar>
              <w:top w:w="0" w:type="dxa"/>
              <w:left w:w="108" w:type="dxa"/>
              <w:bottom w:w="0" w:type="dxa"/>
              <w:right w:w="108" w:type="dxa"/>
            </w:tcMar>
            <w:vAlign w:val="center"/>
            <w:hideMark/>
          </w:tcPr>
          <w:p w14:paraId="3A25037B" w14:textId="77777777" w:rsidR="00B44181" w:rsidRPr="00752C91" w:rsidRDefault="00B44181" w:rsidP="000150C0">
            <w:pPr>
              <w:spacing w:after="0" w:line="240" w:lineRule="auto"/>
              <w:jc w:val="center"/>
              <w:rPr>
                <w:sz w:val="18"/>
                <w:lang w:val="en-US"/>
              </w:rPr>
            </w:pPr>
            <w:r w:rsidRPr="00752C91">
              <w:rPr>
                <w:sz w:val="18"/>
                <w:lang w:val="en-US"/>
              </w:rPr>
              <w:t>13 a 16</w:t>
            </w:r>
          </w:p>
        </w:tc>
        <w:tc>
          <w:tcPr>
            <w:tcW w:w="0" w:type="auto"/>
            <w:tcMar>
              <w:top w:w="0" w:type="dxa"/>
              <w:left w:w="108" w:type="dxa"/>
              <w:bottom w:w="0" w:type="dxa"/>
              <w:right w:w="108" w:type="dxa"/>
            </w:tcMar>
            <w:vAlign w:val="center"/>
            <w:hideMark/>
          </w:tcPr>
          <w:p w14:paraId="39034812" w14:textId="77777777" w:rsidR="00B44181" w:rsidRPr="00752C91" w:rsidRDefault="00B44181" w:rsidP="000150C0">
            <w:pPr>
              <w:spacing w:after="0" w:line="240" w:lineRule="auto"/>
              <w:jc w:val="center"/>
              <w:rPr>
                <w:sz w:val="18"/>
                <w:lang w:val="en-US"/>
              </w:rPr>
            </w:pPr>
            <w:r w:rsidRPr="00752C91">
              <w:rPr>
                <w:sz w:val="18"/>
                <w:lang w:val="en-US"/>
              </w:rPr>
              <w:t>0.70</w:t>
            </w:r>
          </w:p>
        </w:tc>
        <w:tc>
          <w:tcPr>
            <w:tcW w:w="0" w:type="auto"/>
            <w:tcMar>
              <w:top w:w="0" w:type="dxa"/>
              <w:left w:w="108" w:type="dxa"/>
              <w:bottom w:w="0" w:type="dxa"/>
              <w:right w:w="108" w:type="dxa"/>
            </w:tcMar>
            <w:vAlign w:val="center"/>
            <w:hideMark/>
          </w:tcPr>
          <w:p w14:paraId="4DF0B1D4" w14:textId="77777777" w:rsidR="00B44181" w:rsidRPr="00752C91" w:rsidRDefault="00B44181" w:rsidP="000150C0">
            <w:pPr>
              <w:spacing w:after="0" w:line="240" w:lineRule="auto"/>
              <w:jc w:val="center"/>
              <w:rPr>
                <w:sz w:val="18"/>
                <w:lang w:val="en-US"/>
              </w:rPr>
            </w:pPr>
            <w:r w:rsidRPr="00752C91">
              <w:rPr>
                <w:sz w:val="18"/>
                <w:lang w:val="en-US"/>
              </w:rPr>
              <w:t>80</w:t>
            </w:r>
          </w:p>
        </w:tc>
      </w:tr>
      <w:tr w:rsidR="00B44181" w:rsidRPr="00752C91" w14:paraId="67034BFC" w14:textId="77777777" w:rsidTr="00783FD8">
        <w:trPr>
          <w:jc w:val="center"/>
        </w:trPr>
        <w:tc>
          <w:tcPr>
            <w:tcW w:w="0" w:type="auto"/>
            <w:tcMar>
              <w:top w:w="0" w:type="dxa"/>
              <w:left w:w="108" w:type="dxa"/>
              <w:bottom w:w="0" w:type="dxa"/>
              <w:right w:w="108" w:type="dxa"/>
            </w:tcMar>
            <w:vAlign w:val="center"/>
            <w:hideMark/>
          </w:tcPr>
          <w:p w14:paraId="1102B9C1" w14:textId="77777777" w:rsidR="00B44181" w:rsidRPr="00752C91" w:rsidRDefault="00B44181" w:rsidP="000150C0">
            <w:pPr>
              <w:spacing w:after="0" w:line="240" w:lineRule="auto"/>
              <w:jc w:val="center"/>
              <w:rPr>
                <w:sz w:val="18"/>
                <w:lang w:val="en-US"/>
              </w:rPr>
            </w:pPr>
            <w:r w:rsidRPr="00752C91">
              <w:rPr>
                <w:sz w:val="18"/>
                <w:lang w:val="en-US"/>
              </w:rPr>
              <w:t>17 a 20</w:t>
            </w:r>
          </w:p>
        </w:tc>
        <w:tc>
          <w:tcPr>
            <w:tcW w:w="0" w:type="auto"/>
            <w:tcMar>
              <w:top w:w="0" w:type="dxa"/>
              <w:left w:w="108" w:type="dxa"/>
              <w:bottom w:w="0" w:type="dxa"/>
              <w:right w:w="108" w:type="dxa"/>
            </w:tcMar>
            <w:vAlign w:val="center"/>
            <w:hideMark/>
          </w:tcPr>
          <w:p w14:paraId="309CE29A" w14:textId="77777777" w:rsidR="00B44181" w:rsidRPr="00752C91" w:rsidRDefault="00B44181" w:rsidP="000150C0">
            <w:pPr>
              <w:spacing w:after="0" w:line="240" w:lineRule="auto"/>
              <w:jc w:val="center"/>
              <w:rPr>
                <w:sz w:val="18"/>
                <w:lang w:val="en-US"/>
              </w:rPr>
            </w:pPr>
            <w:r w:rsidRPr="00752C91">
              <w:rPr>
                <w:sz w:val="18"/>
                <w:lang w:val="en-US"/>
              </w:rPr>
              <w:t>0.80</w:t>
            </w:r>
          </w:p>
        </w:tc>
        <w:tc>
          <w:tcPr>
            <w:tcW w:w="0" w:type="auto"/>
            <w:tcMar>
              <w:top w:w="0" w:type="dxa"/>
              <w:left w:w="108" w:type="dxa"/>
              <w:bottom w:w="0" w:type="dxa"/>
              <w:right w:w="108" w:type="dxa"/>
            </w:tcMar>
            <w:vAlign w:val="center"/>
            <w:hideMark/>
          </w:tcPr>
          <w:p w14:paraId="0DADFE59" w14:textId="77777777" w:rsidR="00B44181" w:rsidRPr="00752C91" w:rsidRDefault="00B44181" w:rsidP="000150C0">
            <w:pPr>
              <w:spacing w:after="0" w:line="240" w:lineRule="auto"/>
              <w:jc w:val="center"/>
              <w:rPr>
                <w:sz w:val="18"/>
                <w:lang w:val="en-US"/>
              </w:rPr>
            </w:pPr>
            <w:r w:rsidRPr="00752C91">
              <w:rPr>
                <w:sz w:val="18"/>
                <w:lang w:val="en-US"/>
              </w:rPr>
              <w:t>60</w:t>
            </w:r>
          </w:p>
        </w:tc>
      </w:tr>
      <w:tr w:rsidR="00B44181" w:rsidRPr="00752C91" w14:paraId="0679D7E1" w14:textId="77777777" w:rsidTr="00783FD8">
        <w:trPr>
          <w:jc w:val="center"/>
        </w:trPr>
        <w:tc>
          <w:tcPr>
            <w:tcW w:w="0" w:type="auto"/>
            <w:tcMar>
              <w:top w:w="0" w:type="dxa"/>
              <w:left w:w="108" w:type="dxa"/>
              <w:bottom w:w="0" w:type="dxa"/>
              <w:right w:w="108" w:type="dxa"/>
            </w:tcMar>
            <w:vAlign w:val="center"/>
            <w:hideMark/>
          </w:tcPr>
          <w:p w14:paraId="0486F078" w14:textId="77777777" w:rsidR="00B44181" w:rsidRPr="00752C91" w:rsidRDefault="00B44181" w:rsidP="000150C0">
            <w:pPr>
              <w:spacing w:after="0" w:line="240" w:lineRule="auto"/>
              <w:jc w:val="center"/>
              <w:rPr>
                <w:sz w:val="18"/>
                <w:lang w:val="en-US"/>
              </w:rPr>
            </w:pPr>
            <w:r w:rsidRPr="00752C91">
              <w:rPr>
                <w:sz w:val="18"/>
                <w:lang w:val="en-US"/>
              </w:rPr>
              <w:t>21 a 25</w:t>
            </w:r>
          </w:p>
        </w:tc>
        <w:tc>
          <w:tcPr>
            <w:tcW w:w="0" w:type="auto"/>
            <w:tcMar>
              <w:top w:w="0" w:type="dxa"/>
              <w:left w:w="108" w:type="dxa"/>
              <w:bottom w:w="0" w:type="dxa"/>
              <w:right w:w="108" w:type="dxa"/>
            </w:tcMar>
            <w:vAlign w:val="center"/>
            <w:hideMark/>
          </w:tcPr>
          <w:p w14:paraId="47C3F0FA" w14:textId="77777777" w:rsidR="00B44181" w:rsidRPr="00752C91" w:rsidRDefault="00B44181" w:rsidP="000150C0">
            <w:pPr>
              <w:spacing w:after="0" w:line="240" w:lineRule="auto"/>
              <w:jc w:val="center"/>
              <w:rPr>
                <w:sz w:val="18"/>
                <w:lang w:val="en-US"/>
              </w:rPr>
            </w:pPr>
            <w:r w:rsidRPr="00752C91">
              <w:rPr>
                <w:sz w:val="18"/>
                <w:lang w:val="en-US"/>
              </w:rPr>
              <w:t>0.90</w:t>
            </w:r>
          </w:p>
        </w:tc>
        <w:tc>
          <w:tcPr>
            <w:tcW w:w="0" w:type="auto"/>
            <w:tcMar>
              <w:top w:w="0" w:type="dxa"/>
              <w:left w:w="108" w:type="dxa"/>
              <w:bottom w:w="0" w:type="dxa"/>
              <w:right w:w="108" w:type="dxa"/>
            </w:tcMar>
            <w:vAlign w:val="center"/>
            <w:hideMark/>
          </w:tcPr>
          <w:p w14:paraId="4300884D" w14:textId="77777777" w:rsidR="00B44181" w:rsidRPr="00752C91" w:rsidRDefault="00B44181" w:rsidP="000150C0">
            <w:pPr>
              <w:spacing w:after="0" w:line="240" w:lineRule="auto"/>
              <w:jc w:val="center"/>
              <w:rPr>
                <w:sz w:val="18"/>
                <w:lang w:val="en-US"/>
              </w:rPr>
            </w:pPr>
            <w:r w:rsidRPr="00752C91">
              <w:rPr>
                <w:sz w:val="18"/>
                <w:lang w:val="en-US"/>
              </w:rPr>
              <w:t>50</w:t>
            </w:r>
          </w:p>
        </w:tc>
      </w:tr>
    </w:tbl>
    <w:p w14:paraId="0B5B876B" w14:textId="77777777" w:rsidR="00B44181" w:rsidRPr="00020A81" w:rsidRDefault="00B44181" w:rsidP="000150C0">
      <w:pPr>
        <w:spacing w:after="0" w:line="240" w:lineRule="auto"/>
        <w:jc w:val="center"/>
        <w:rPr>
          <w:sz w:val="18"/>
          <w:lang w:val="en-US"/>
        </w:rPr>
      </w:pPr>
      <w:r w:rsidRPr="00020A81">
        <w:rPr>
          <w:sz w:val="18"/>
          <w:lang w:val="en-US"/>
        </w:rPr>
        <w:t>Fuente: Predicting Rainfall Erosion Losses. United Estates Department of Agriculture.</w:t>
      </w:r>
    </w:p>
    <w:p w14:paraId="5166BB95" w14:textId="77777777" w:rsidR="00B44181" w:rsidRPr="00020A81" w:rsidRDefault="00B44181" w:rsidP="000150C0">
      <w:pPr>
        <w:spacing w:after="0" w:line="240" w:lineRule="auto"/>
        <w:rPr>
          <w:lang w:val="en-US"/>
        </w:rPr>
      </w:pPr>
    </w:p>
    <w:p w14:paraId="6D37274E" w14:textId="172CF420" w:rsidR="00B44181" w:rsidRPr="00456AA0" w:rsidRDefault="00F47F6C" w:rsidP="000150C0">
      <w:pPr>
        <w:pStyle w:val="Heading2"/>
      </w:pPr>
      <w:bookmarkStart w:id="73" w:name="_Toc390704225"/>
      <w:bookmarkStart w:id="74" w:name="_Toc397004661"/>
      <w:r w:rsidRPr="00456AA0">
        <w:t xml:space="preserve">V.7. </w:t>
      </w:r>
      <w:r w:rsidR="00B44181" w:rsidRPr="00456AA0">
        <w:t>Estimación de la Erosión potencial sin proyecto</w:t>
      </w:r>
      <w:bookmarkEnd w:id="73"/>
      <w:bookmarkEnd w:id="74"/>
    </w:p>
    <w:p w14:paraId="77EBD5EA" w14:textId="77777777" w:rsidR="00F47F6C" w:rsidRPr="00F47F6C" w:rsidRDefault="00F47F6C" w:rsidP="000150C0">
      <w:pPr>
        <w:spacing w:after="0" w:line="240" w:lineRule="auto"/>
      </w:pPr>
    </w:p>
    <w:p w14:paraId="2D7A7881" w14:textId="77777777" w:rsidR="00F47F6C" w:rsidRDefault="00B44181" w:rsidP="000150C0">
      <w:pPr>
        <w:spacing w:after="0" w:line="240" w:lineRule="auto"/>
      </w:pPr>
      <w:r w:rsidRPr="00B44181">
        <w:t>Con base en el análisis de los factores R, K, LS, C y P que se mencionaron se obtuvo el valor A para los tres tipos de suelo presentes en el predio de acuerdo a la clasificación de la FAO-Unesco (1981) el volumen de suelo perdido (Ton/ha.año) puede considerarse nulo a ligero (Menor a 30 ton/ha.año).</w:t>
      </w:r>
      <w:bookmarkStart w:id="75" w:name="_Toc390704248"/>
    </w:p>
    <w:p w14:paraId="57468E1C" w14:textId="77777777" w:rsidR="000150C0" w:rsidRDefault="000150C0" w:rsidP="000150C0">
      <w:pPr>
        <w:spacing w:after="0" w:line="240" w:lineRule="auto"/>
      </w:pPr>
    </w:p>
    <w:p w14:paraId="4E6DC880" w14:textId="77777777" w:rsidR="00B44181" w:rsidRPr="002035B8" w:rsidRDefault="00783FD8" w:rsidP="000150C0">
      <w:pPr>
        <w:pStyle w:val="Caption"/>
        <w:rPr>
          <w:bCs w:val="0"/>
        </w:rPr>
      </w:pPr>
      <w:r>
        <w:t xml:space="preserve">Tabla </w:t>
      </w:r>
      <w:fldSimple w:instr=" SEQ Tabla \* ARABIC ">
        <w:r w:rsidR="00057254">
          <w:rPr>
            <w:noProof/>
          </w:rPr>
          <w:t>22</w:t>
        </w:r>
      </w:fldSimple>
      <w:r w:rsidR="001070DB" w:rsidRPr="002035B8">
        <w:rPr>
          <w:bCs w:val="0"/>
        </w:rPr>
        <w:t>.</w:t>
      </w:r>
      <w:r w:rsidR="00B44181" w:rsidRPr="002035B8">
        <w:rPr>
          <w:bCs w:val="0"/>
        </w:rPr>
        <w:t xml:space="preserve"> Cálculo de valor A, pérdida de suelo en toneladas por hectárea por año sin proyecto.</w:t>
      </w:r>
      <w:bookmarkEnd w:id="7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5"/>
        <w:gridCol w:w="1601"/>
        <w:gridCol w:w="1285"/>
        <w:gridCol w:w="1285"/>
        <w:gridCol w:w="1127"/>
        <w:gridCol w:w="606"/>
        <w:gridCol w:w="1281"/>
      </w:tblGrid>
      <w:tr w:rsidR="000A03BE" w:rsidRPr="00752C91" w14:paraId="0D789F13" w14:textId="77777777" w:rsidTr="008D6EAA">
        <w:trPr>
          <w:trHeight w:val="261"/>
          <w:jc w:val="center"/>
        </w:trPr>
        <w:tc>
          <w:tcPr>
            <w:tcW w:w="1265" w:type="pct"/>
            <w:shd w:val="clear" w:color="auto" w:fill="BFBFBF"/>
            <w:vAlign w:val="center"/>
            <w:hideMark/>
          </w:tcPr>
          <w:p w14:paraId="64B1B5F5" w14:textId="77777777" w:rsidR="000A03BE" w:rsidRPr="00752C91" w:rsidRDefault="000A03BE" w:rsidP="000150C0">
            <w:pPr>
              <w:spacing w:after="0" w:line="240" w:lineRule="auto"/>
              <w:jc w:val="center"/>
              <w:rPr>
                <w:b/>
                <w:bCs/>
                <w:sz w:val="18"/>
              </w:rPr>
            </w:pPr>
            <w:r w:rsidRPr="00752C91">
              <w:rPr>
                <w:b/>
                <w:bCs/>
                <w:sz w:val="18"/>
              </w:rPr>
              <w:t>Tipo de suelo</w:t>
            </w:r>
          </w:p>
        </w:tc>
        <w:tc>
          <w:tcPr>
            <w:tcW w:w="832" w:type="pct"/>
            <w:shd w:val="clear" w:color="auto" w:fill="BFBFBF"/>
            <w:noWrap/>
            <w:vAlign w:val="center"/>
            <w:hideMark/>
          </w:tcPr>
          <w:p w14:paraId="109E6195" w14:textId="77777777" w:rsidR="000A03BE" w:rsidRPr="00752C91" w:rsidRDefault="000A03BE" w:rsidP="000150C0">
            <w:pPr>
              <w:spacing w:after="0" w:line="240" w:lineRule="auto"/>
              <w:jc w:val="center"/>
              <w:rPr>
                <w:b/>
                <w:bCs/>
                <w:sz w:val="18"/>
              </w:rPr>
            </w:pPr>
            <w:r w:rsidRPr="00752C91">
              <w:rPr>
                <w:b/>
                <w:bCs/>
                <w:sz w:val="18"/>
              </w:rPr>
              <w:t>R</w:t>
            </w:r>
          </w:p>
        </w:tc>
        <w:tc>
          <w:tcPr>
            <w:tcW w:w="668" w:type="pct"/>
            <w:shd w:val="clear" w:color="auto" w:fill="BFBFBF"/>
            <w:noWrap/>
            <w:vAlign w:val="center"/>
            <w:hideMark/>
          </w:tcPr>
          <w:p w14:paraId="271241FC" w14:textId="77777777" w:rsidR="000A03BE" w:rsidRPr="00752C91" w:rsidRDefault="000A03BE" w:rsidP="000150C0">
            <w:pPr>
              <w:spacing w:after="0" w:line="240" w:lineRule="auto"/>
              <w:jc w:val="center"/>
              <w:rPr>
                <w:b/>
                <w:bCs/>
                <w:sz w:val="18"/>
              </w:rPr>
            </w:pPr>
            <w:r w:rsidRPr="00752C91">
              <w:rPr>
                <w:b/>
                <w:bCs/>
                <w:sz w:val="18"/>
              </w:rPr>
              <w:t>K</w:t>
            </w:r>
          </w:p>
        </w:tc>
        <w:tc>
          <w:tcPr>
            <w:tcW w:w="668" w:type="pct"/>
            <w:shd w:val="clear" w:color="auto" w:fill="BFBFBF"/>
            <w:noWrap/>
            <w:vAlign w:val="center"/>
            <w:hideMark/>
          </w:tcPr>
          <w:p w14:paraId="027A2483" w14:textId="77777777" w:rsidR="000A03BE" w:rsidRPr="00752C91" w:rsidRDefault="000A03BE" w:rsidP="000150C0">
            <w:pPr>
              <w:spacing w:after="0" w:line="240" w:lineRule="auto"/>
              <w:jc w:val="center"/>
              <w:rPr>
                <w:b/>
                <w:bCs/>
                <w:sz w:val="18"/>
              </w:rPr>
            </w:pPr>
            <w:r w:rsidRPr="00752C91">
              <w:rPr>
                <w:b/>
                <w:bCs/>
                <w:sz w:val="18"/>
              </w:rPr>
              <w:t>LS</w:t>
            </w:r>
          </w:p>
        </w:tc>
        <w:tc>
          <w:tcPr>
            <w:tcW w:w="586" w:type="pct"/>
            <w:shd w:val="clear" w:color="auto" w:fill="BFBFBF"/>
            <w:noWrap/>
            <w:vAlign w:val="center"/>
            <w:hideMark/>
          </w:tcPr>
          <w:p w14:paraId="22D75F67" w14:textId="77777777" w:rsidR="000A03BE" w:rsidRPr="00752C91" w:rsidRDefault="000A03BE" w:rsidP="000150C0">
            <w:pPr>
              <w:spacing w:after="0" w:line="240" w:lineRule="auto"/>
              <w:jc w:val="center"/>
              <w:rPr>
                <w:b/>
                <w:bCs/>
                <w:sz w:val="18"/>
              </w:rPr>
            </w:pPr>
            <w:r w:rsidRPr="00752C91">
              <w:rPr>
                <w:b/>
                <w:bCs/>
                <w:sz w:val="18"/>
              </w:rPr>
              <w:t>C</w:t>
            </w:r>
          </w:p>
        </w:tc>
        <w:tc>
          <w:tcPr>
            <w:tcW w:w="315" w:type="pct"/>
            <w:shd w:val="clear" w:color="auto" w:fill="BFBFBF"/>
            <w:noWrap/>
            <w:vAlign w:val="center"/>
            <w:hideMark/>
          </w:tcPr>
          <w:p w14:paraId="3B73B389" w14:textId="77777777" w:rsidR="000A03BE" w:rsidRPr="00752C91" w:rsidRDefault="000A03BE" w:rsidP="000150C0">
            <w:pPr>
              <w:spacing w:after="0" w:line="240" w:lineRule="auto"/>
              <w:jc w:val="center"/>
              <w:rPr>
                <w:b/>
                <w:bCs/>
                <w:sz w:val="18"/>
              </w:rPr>
            </w:pPr>
            <w:r w:rsidRPr="00752C91">
              <w:rPr>
                <w:b/>
                <w:bCs/>
                <w:sz w:val="18"/>
              </w:rPr>
              <w:t>P</w:t>
            </w:r>
          </w:p>
        </w:tc>
        <w:tc>
          <w:tcPr>
            <w:tcW w:w="668" w:type="pct"/>
            <w:shd w:val="clear" w:color="auto" w:fill="BFBFBF"/>
            <w:noWrap/>
            <w:vAlign w:val="center"/>
            <w:hideMark/>
          </w:tcPr>
          <w:p w14:paraId="60BB5354" w14:textId="77777777" w:rsidR="000A03BE" w:rsidRPr="00752C91" w:rsidRDefault="000A03BE" w:rsidP="000150C0">
            <w:pPr>
              <w:spacing w:after="0" w:line="240" w:lineRule="auto"/>
              <w:jc w:val="center"/>
              <w:rPr>
                <w:b/>
                <w:bCs/>
                <w:sz w:val="18"/>
              </w:rPr>
            </w:pPr>
            <w:r w:rsidRPr="00752C91">
              <w:rPr>
                <w:b/>
                <w:bCs/>
                <w:sz w:val="18"/>
              </w:rPr>
              <w:t>A</w:t>
            </w:r>
          </w:p>
        </w:tc>
      </w:tr>
      <w:tr w:rsidR="000A03BE" w:rsidRPr="00752C91" w14:paraId="05E0A73A" w14:textId="77777777" w:rsidTr="008D6EAA">
        <w:trPr>
          <w:trHeight w:val="261"/>
          <w:jc w:val="center"/>
        </w:trPr>
        <w:tc>
          <w:tcPr>
            <w:tcW w:w="1265" w:type="pct"/>
            <w:shd w:val="clear" w:color="auto" w:fill="auto"/>
            <w:vAlign w:val="center"/>
            <w:hideMark/>
          </w:tcPr>
          <w:p w14:paraId="677B6268" w14:textId="77777777" w:rsidR="000A03BE" w:rsidRPr="00752C91" w:rsidRDefault="000A03BE" w:rsidP="000150C0">
            <w:pPr>
              <w:spacing w:after="0" w:line="240" w:lineRule="auto"/>
              <w:jc w:val="left"/>
              <w:rPr>
                <w:sz w:val="18"/>
              </w:rPr>
            </w:pPr>
            <w:r w:rsidRPr="00752C91">
              <w:rPr>
                <w:sz w:val="18"/>
              </w:rPr>
              <w:t>Foezem háplico</w:t>
            </w:r>
          </w:p>
        </w:tc>
        <w:tc>
          <w:tcPr>
            <w:tcW w:w="832" w:type="pct"/>
            <w:shd w:val="clear" w:color="auto" w:fill="auto"/>
            <w:noWrap/>
            <w:vAlign w:val="center"/>
            <w:hideMark/>
          </w:tcPr>
          <w:p w14:paraId="037B2D11" w14:textId="77777777" w:rsidR="000A03BE" w:rsidRPr="00752C91" w:rsidRDefault="000A03BE" w:rsidP="000150C0">
            <w:pPr>
              <w:spacing w:after="0" w:line="240" w:lineRule="auto"/>
              <w:jc w:val="center"/>
              <w:rPr>
                <w:sz w:val="18"/>
              </w:rPr>
            </w:pPr>
            <w:r w:rsidRPr="00752C91">
              <w:rPr>
                <w:sz w:val="18"/>
              </w:rPr>
              <w:t>318.3920</w:t>
            </w:r>
          </w:p>
        </w:tc>
        <w:tc>
          <w:tcPr>
            <w:tcW w:w="668" w:type="pct"/>
            <w:shd w:val="clear" w:color="auto" w:fill="auto"/>
            <w:noWrap/>
            <w:vAlign w:val="center"/>
            <w:hideMark/>
          </w:tcPr>
          <w:p w14:paraId="277C8D44" w14:textId="77777777" w:rsidR="000A03BE" w:rsidRPr="00752C91" w:rsidRDefault="000A03BE" w:rsidP="000150C0">
            <w:pPr>
              <w:spacing w:after="0" w:line="240" w:lineRule="auto"/>
              <w:jc w:val="center"/>
              <w:rPr>
                <w:sz w:val="18"/>
              </w:rPr>
            </w:pPr>
            <w:r w:rsidRPr="00752C91">
              <w:rPr>
                <w:sz w:val="18"/>
              </w:rPr>
              <w:t>0.0180</w:t>
            </w:r>
          </w:p>
        </w:tc>
        <w:tc>
          <w:tcPr>
            <w:tcW w:w="668" w:type="pct"/>
            <w:shd w:val="clear" w:color="auto" w:fill="auto"/>
            <w:noWrap/>
            <w:vAlign w:val="center"/>
            <w:hideMark/>
          </w:tcPr>
          <w:p w14:paraId="704423FF" w14:textId="77777777" w:rsidR="000A03BE" w:rsidRPr="00752C91" w:rsidRDefault="000A03BE" w:rsidP="000150C0">
            <w:pPr>
              <w:spacing w:after="0" w:line="240" w:lineRule="auto"/>
              <w:jc w:val="center"/>
              <w:rPr>
                <w:sz w:val="18"/>
              </w:rPr>
            </w:pPr>
            <w:r w:rsidRPr="00752C91">
              <w:rPr>
                <w:sz w:val="18"/>
              </w:rPr>
              <w:t>0.1111</w:t>
            </w:r>
          </w:p>
        </w:tc>
        <w:tc>
          <w:tcPr>
            <w:tcW w:w="586" w:type="pct"/>
            <w:shd w:val="clear" w:color="auto" w:fill="auto"/>
            <w:noWrap/>
            <w:vAlign w:val="center"/>
            <w:hideMark/>
          </w:tcPr>
          <w:p w14:paraId="0125D39E" w14:textId="77777777" w:rsidR="000A03BE" w:rsidRPr="00752C91" w:rsidRDefault="000A03BE" w:rsidP="000150C0">
            <w:pPr>
              <w:spacing w:after="0" w:line="240" w:lineRule="auto"/>
              <w:jc w:val="center"/>
              <w:rPr>
                <w:sz w:val="18"/>
              </w:rPr>
            </w:pPr>
            <w:r w:rsidRPr="00752C91">
              <w:rPr>
                <w:sz w:val="18"/>
              </w:rPr>
              <w:t>0.001</w:t>
            </w:r>
          </w:p>
        </w:tc>
        <w:tc>
          <w:tcPr>
            <w:tcW w:w="315" w:type="pct"/>
            <w:shd w:val="clear" w:color="auto" w:fill="auto"/>
            <w:noWrap/>
            <w:vAlign w:val="center"/>
            <w:hideMark/>
          </w:tcPr>
          <w:p w14:paraId="2334101E" w14:textId="77777777" w:rsidR="000A03BE" w:rsidRPr="00752C91" w:rsidRDefault="000A03BE" w:rsidP="000150C0">
            <w:pPr>
              <w:spacing w:after="0" w:line="240" w:lineRule="auto"/>
              <w:jc w:val="center"/>
              <w:rPr>
                <w:sz w:val="18"/>
              </w:rPr>
            </w:pPr>
            <w:r w:rsidRPr="00752C91">
              <w:rPr>
                <w:sz w:val="18"/>
              </w:rPr>
              <w:t>1</w:t>
            </w:r>
          </w:p>
        </w:tc>
        <w:tc>
          <w:tcPr>
            <w:tcW w:w="668" w:type="pct"/>
            <w:shd w:val="clear" w:color="auto" w:fill="auto"/>
            <w:noWrap/>
            <w:vAlign w:val="center"/>
            <w:hideMark/>
          </w:tcPr>
          <w:p w14:paraId="1F5B1FD3" w14:textId="77777777" w:rsidR="000A03BE" w:rsidRPr="00752C91" w:rsidRDefault="000A03BE" w:rsidP="000150C0">
            <w:pPr>
              <w:spacing w:after="0" w:line="240" w:lineRule="auto"/>
              <w:jc w:val="center"/>
              <w:rPr>
                <w:sz w:val="18"/>
              </w:rPr>
            </w:pPr>
            <w:r w:rsidRPr="00752C91">
              <w:rPr>
                <w:sz w:val="18"/>
              </w:rPr>
              <w:t>0.0006</w:t>
            </w:r>
          </w:p>
        </w:tc>
      </w:tr>
      <w:tr w:rsidR="000A03BE" w:rsidRPr="00752C91" w14:paraId="32DE5675" w14:textId="77777777" w:rsidTr="008D6EAA">
        <w:trPr>
          <w:trHeight w:val="261"/>
          <w:jc w:val="center"/>
        </w:trPr>
        <w:tc>
          <w:tcPr>
            <w:tcW w:w="1265" w:type="pct"/>
            <w:shd w:val="clear" w:color="auto" w:fill="auto"/>
            <w:vAlign w:val="center"/>
            <w:hideMark/>
          </w:tcPr>
          <w:p w14:paraId="167C156E" w14:textId="77777777" w:rsidR="000A03BE" w:rsidRPr="00752C91" w:rsidRDefault="000A03BE" w:rsidP="000150C0">
            <w:pPr>
              <w:spacing w:after="0" w:line="240" w:lineRule="auto"/>
              <w:jc w:val="left"/>
              <w:rPr>
                <w:sz w:val="18"/>
              </w:rPr>
            </w:pPr>
            <w:r w:rsidRPr="00752C91">
              <w:rPr>
                <w:sz w:val="18"/>
              </w:rPr>
              <w:t>Regosol éutrico</w:t>
            </w:r>
          </w:p>
        </w:tc>
        <w:tc>
          <w:tcPr>
            <w:tcW w:w="832" w:type="pct"/>
            <w:shd w:val="clear" w:color="auto" w:fill="auto"/>
            <w:noWrap/>
            <w:vAlign w:val="center"/>
            <w:hideMark/>
          </w:tcPr>
          <w:p w14:paraId="314EE561" w14:textId="77777777" w:rsidR="000A03BE" w:rsidRPr="00752C91" w:rsidRDefault="000A03BE" w:rsidP="000150C0">
            <w:pPr>
              <w:spacing w:after="0" w:line="240" w:lineRule="auto"/>
              <w:jc w:val="center"/>
              <w:rPr>
                <w:sz w:val="18"/>
              </w:rPr>
            </w:pPr>
            <w:r w:rsidRPr="00752C91">
              <w:rPr>
                <w:sz w:val="18"/>
              </w:rPr>
              <w:t>318.3919</w:t>
            </w:r>
          </w:p>
        </w:tc>
        <w:tc>
          <w:tcPr>
            <w:tcW w:w="668" w:type="pct"/>
            <w:shd w:val="clear" w:color="auto" w:fill="auto"/>
            <w:noWrap/>
            <w:vAlign w:val="center"/>
            <w:hideMark/>
          </w:tcPr>
          <w:p w14:paraId="3AC29637" w14:textId="77777777" w:rsidR="000A03BE" w:rsidRPr="00752C91" w:rsidRDefault="000A03BE" w:rsidP="000150C0">
            <w:pPr>
              <w:spacing w:after="0" w:line="240" w:lineRule="auto"/>
              <w:jc w:val="center"/>
              <w:rPr>
                <w:sz w:val="18"/>
              </w:rPr>
            </w:pPr>
            <w:r w:rsidRPr="00752C91">
              <w:rPr>
                <w:sz w:val="18"/>
              </w:rPr>
              <w:t>0.0813</w:t>
            </w:r>
          </w:p>
        </w:tc>
        <w:tc>
          <w:tcPr>
            <w:tcW w:w="668" w:type="pct"/>
            <w:shd w:val="clear" w:color="auto" w:fill="auto"/>
            <w:noWrap/>
            <w:vAlign w:val="center"/>
            <w:hideMark/>
          </w:tcPr>
          <w:p w14:paraId="56098140" w14:textId="77777777" w:rsidR="000A03BE" w:rsidRPr="00752C91" w:rsidRDefault="000A03BE" w:rsidP="000150C0">
            <w:pPr>
              <w:spacing w:after="0" w:line="240" w:lineRule="auto"/>
              <w:jc w:val="center"/>
              <w:rPr>
                <w:sz w:val="18"/>
              </w:rPr>
            </w:pPr>
            <w:r w:rsidRPr="00752C91">
              <w:rPr>
                <w:sz w:val="18"/>
              </w:rPr>
              <w:t>0.1111</w:t>
            </w:r>
          </w:p>
        </w:tc>
        <w:tc>
          <w:tcPr>
            <w:tcW w:w="586" w:type="pct"/>
            <w:shd w:val="clear" w:color="auto" w:fill="auto"/>
            <w:noWrap/>
            <w:vAlign w:val="center"/>
            <w:hideMark/>
          </w:tcPr>
          <w:p w14:paraId="45B05E80" w14:textId="77777777" w:rsidR="000A03BE" w:rsidRPr="00752C91" w:rsidRDefault="000A03BE" w:rsidP="000150C0">
            <w:pPr>
              <w:spacing w:after="0" w:line="240" w:lineRule="auto"/>
              <w:jc w:val="center"/>
              <w:rPr>
                <w:sz w:val="18"/>
              </w:rPr>
            </w:pPr>
            <w:r w:rsidRPr="00752C91">
              <w:rPr>
                <w:sz w:val="18"/>
              </w:rPr>
              <w:t>0.001</w:t>
            </w:r>
          </w:p>
        </w:tc>
        <w:tc>
          <w:tcPr>
            <w:tcW w:w="315" w:type="pct"/>
            <w:shd w:val="clear" w:color="auto" w:fill="auto"/>
            <w:noWrap/>
            <w:vAlign w:val="center"/>
            <w:hideMark/>
          </w:tcPr>
          <w:p w14:paraId="1A261DB5" w14:textId="77777777" w:rsidR="000A03BE" w:rsidRPr="00752C91" w:rsidRDefault="000A03BE" w:rsidP="000150C0">
            <w:pPr>
              <w:spacing w:after="0" w:line="240" w:lineRule="auto"/>
              <w:jc w:val="center"/>
              <w:rPr>
                <w:sz w:val="18"/>
              </w:rPr>
            </w:pPr>
            <w:r w:rsidRPr="00752C91">
              <w:rPr>
                <w:sz w:val="18"/>
              </w:rPr>
              <w:t>1</w:t>
            </w:r>
          </w:p>
        </w:tc>
        <w:tc>
          <w:tcPr>
            <w:tcW w:w="668" w:type="pct"/>
            <w:shd w:val="clear" w:color="auto" w:fill="auto"/>
            <w:noWrap/>
            <w:vAlign w:val="center"/>
            <w:hideMark/>
          </w:tcPr>
          <w:p w14:paraId="434E6DFD" w14:textId="77777777" w:rsidR="000A03BE" w:rsidRPr="00752C91" w:rsidRDefault="000A03BE" w:rsidP="000150C0">
            <w:pPr>
              <w:spacing w:after="0" w:line="240" w:lineRule="auto"/>
              <w:jc w:val="center"/>
              <w:rPr>
                <w:sz w:val="18"/>
              </w:rPr>
            </w:pPr>
            <w:r w:rsidRPr="00752C91">
              <w:rPr>
                <w:sz w:val="18"/>
              </w:rPr>
              <w:t>0.0029</w:t>
            </w:r>
          </w:p>
        </w:tc>
      </w:tr>
      <w:tr w:rsidR="000A03BE" w:rsidRPr="00752C91" w14:paraId="0A69B229" w14:textId="77777777" w:rsidTr="008D6EAA">
        <w:trPr>
          <w:trHeight w:val="261"/>
          <w:jc w:val="center"/>
        </w:trPr>
        <w:tc>
          <w:tcPr>
            <w:tcW w:w="1265" w:type="pct"/>
            <w:shd w:val="clear" w:color="auto" w:fill="auto"/>
            <w:vAlign w:val="center"/>
            <w:hideMark/>
          </w:tcPr>
          <w:p w14:paraId="16A78E4A" w14:textId="77777777" w:rsidR="000A03BE" w:rsidRPr="00752C91" w:rsidRDefault="000A03BE" w:rsidP="000150C0">
            <w:pPr>
              <w:spacing w:after="0" w:line="240" w:lineRule="auto"/>
              <w:jc w:val="left"/>
              <w:rPr>
                <w:sz w:val="18"/>
              </w:rPr>
            </w:pPr>
            <w:r w:rsidRPr="00752C91">
              <w:rPr>
                <w:sz w:val="18"/>
              </w:rPr>
              <w:t>Vertisol crómico</w:t>
            </w:r>
          </w:p>
        </w:tc>
        <w:tc>
          <w:tcPr>
            <w:tcW w:w="832" w:type="pct"/>
            <w:shd w:val="clear" w:color="auto" w:fill="auto"/>
            <w:noWrap/>
            <w:vAlign w:val="center"/>
            <w:hideMark/>
          </w:tcPr>
          <w:p w14:paraId="350A60CF" w14:textId="77777777" w:rsidR="000A03BE" w:rsidRPr="00752C91" w:rsidRDefault="000A03BE" w:rsidP="000150C0">
            <w:pPr>
              <w:spacing w:after="0" w:line="240" w:lineRule="auto"/>
              <w:jc w:val="center"/>
              <w:rPr>
                <w:sz w:val="18"/>
              </w:rPr>
            </w:pPr>
            <w:r w:rsidRPr="00752C91">
              <w:rPr>
                <w:sz w:val="18"/>
              </w:rPr>
              <w:t>318.3919</w:t>
            </w:r>
          </w:p>
        </w:tc>
        <w:tc>
          <w:tcPr>
            <w:tcW w:w="668" w:type="pct"/>
            <w:shd w:val="clear" w:color="auto" w:fill="auto"/>
            <w:noWrap/>
            <w:vAlign w:val="center"/>
            <w:hideMark/>
          </w:tcPr>
          <w:p w14:paraId="6A30BA51" w14:textId="77777777" w:rsidR="000A03BE" w:rsidRPr="00752C91" w:rsidRDefault="000A03BE" w:rsidP="000150C0">
            <w:pPr>
              <w:spacing w:after="0" w:line="240" w:lineRule="auto"/>
              <w:jc w:val="center"/>
              <w:rPr>
                <w:sz w:val="18"/>
              </w:rPr>
            </w:pPr>
            <w:r w:rsidRPr="00752C91">
              <w:rPr>
                <w:sz w:val="18"/>
              </w:rPr>
              <w:t>0.0363</w:t>
            </w:r>
          </w:p>
        </w:tc>
        <w:tc>
          <w:tcPr>
            <w:tcW w:w="668" w:type="pct"/>
            <w:shd w:val="clear" w:color="auto" w:fill="auto"/>
            <w:noWrap/>
            <w:vAlign w:val="center"/>
            <w:hideMark/>
          </w:tcPr>
          <w:p w14:paraId="6A689C73" w14:textId="77777777" w:rsidR="000A03BE" w:rsidRPr="00752C91" w:rsidRDefault="000A03BE" w:rsidP="000150C0">
            <w:pPr>
              <w:spacing w:after="0" w:line="240" w:lineRule="auto"/>
              <w:jc w:val="center"/>
              <w:rPr>
                <w:sz w:val="18"/>
              </w:rPr>
            </w:pPr>
            <w:r w:rsidRPr="00752C91">
              <w:rPr>
                <w:sz w:val="18"/>
              </w:rPr>
              <w:t>0.1111</w:t>
            </w:r>
          </w:p>
        </w:tc>
        <w:tc>
          <w:tcPr>
            <w:tcW w:w="586" w:type="pct"/>
            <w:shd w:val="clear" w:color="auto" w:fill="auto"/>
            <w:noWrap/>
            <w:vAlign w:val="center"/>
            <w:hideMark/>
          </w:tcPr>
          <w:p w14:paraId="4A46DE9D" w14:textId="77777777" w:rsidR="000A03BE" w:rsidRPr="00752C91" w:rsidRDefault="000A03BE" w:rsidP="000150C0">
            <w:pPr>
              <w:spacing w:after="0" w:line="240" w:lineRule="auto"/>
              <w:jc w:val="center"/>
              <w:rPr>
                <w:sz w:val="18"/>
              </w:rPr>
            </w:pPr>
            <w:r w:rsidRPr="00752C91">
              <w:rPr>
                <w:sz w:val="18"/>
              </w:rPr>
              <w:t>0.001</w:t>
            </w:r>
          </w:p>
        </w:tc>
        <w:tc>
          <w:tcPr>
            <w:tcW w:w="315" w:type="pct"/>
            <w:shd w:val="clear" w:color="auto" w:fill="auto"/>
            <w:noWrap/>
            <w:vAlign w:val="center"/>
            <w:hideMark/>
          </w:tcPr>
          <w:p w14:paraId="1BD70A06" w14:textId="77777777" w:rsidR="000A03BE" w:rsidRPr="00752C91" w:rsidRDefault="000A03BE" w:rsidP="000150C0">
            <w:pPr>
              <w:spacing w:after="0" w:line="240" w:lineRule="auto"/>
              <w:jc w:val="center"/>
              <w:rPr>
                <w:sz w:val="18"/>
              </w:rPr>
            </w:pPr>
            <w:r w:rsidRPr="00752C91">
              <w:rPr>
                <w:sz w:val="18"/>
              </w:rPr>
              <w:t>1</w:t>
            </w:r>
          </w:p>
        </w:tc>
        <w:tc>
          <w:tcPr>
            <w:tcW w:w="668" w:type="pct"/>
            <w:shd w:val="clear" w:color="auto" w:fill="auto"/>
            <w:noWrap/>
            <w:vAlign w:val="center"/>
            <w:hideMark/>
          </w:tcPr>
          <w:p w14:paraId="23A84B9E" w14:textId="77777777" w:rsidR="000A03BE" w:rsidRPr="00752C91" w:rsidRDefault="000A03BE" w:rsidP="000150C0">
            <w:pPr>
              <w:spacing w:after="0" w:line="240" w:lineRule="auto"/>
              <w:jc w:val="center"/>
              <w:rPr>
                <w:sz w:val="18"/>
              </w:rPr>
            </w:pPr>
            <w:r w:rsidRPr="00752C91">
              <w:rPr>
                <w:sz w:val="18"/>
              </w:rPr>
              <w:t>0.0013</w:t>
            </w:r>
          </w:p>
        </w:tc>
      </w:tr>
    </w:tbl>
    <w:p w14:paraId="6531429F" w14:textId="77777777" w:rsidR="00B44181" w:rsidRPr="00AA3247" w:rsidRDefault="00B44181" w:rsidP="000150C0">
      <w:pPr>
        <w:spacing w:after="0" w:line="240" w:lineRule="auto"/>
      </w:pPr>
    </w:p>
    <w:p w14:paraId="41086112" w14:textId="78D20150" w:rsidR="00B44181" w:rsidRPr="00B44181" w:rsidRDefault="00F47F6C" w:rsidP="000150C0">
      <w:pPr>
        <w:pStyle w:val="Heading2"/>
      </w:pPr>
      <w:bookmarkStart w:id="76" w:name="_Toc374608380"/>
      <w:bookmarkStart w:id="77" w:name="_Toc390704226"/>
      <w:bookmarkStart w:id="78" w:name="_Toc397004662"/>
      <w:r>
        <w:t>V.8</w:t>
      </w:r>
      <w:r w:rsidR="00A026FE">
        <w:t xml:space="preserve">. </w:t>
      </w:r>
      <w:r w:rsidR="00B44181" w:rsidRPr="00B44181">
        <w:t xml:space="preserve">Estimación de la Erosión Potencial </w:t>
      </w:r>
      <w:r>
        <w:t>c</w:t>
      </w:r>
      <w:r w:rsidR="00B44181" w:rsidRPr="00B44181">
        <w:t xml:space="preserve">on </w:t>
      </w:r>
      <w:r w:rsidR="00C43991">
        <w:t>p</w:t>
      </w:r>
      <w:r w:rsidR="00B44181" w:rsidRPr="00B44181">
        <w:t>royecto</w:t>
      </w:r>
      <w:bookmarkEnd w:id="76"/>
      <w:bookmarkEnd w:id="77"/>
      <w:bookmarkEnd w:id="78"/>
    </w:p>
    <w:p w14:paraId="7980CC72" w14:textId="77777777" w:rsidR="00020A81" w:rsidRPr="00020A81" w:rsidRDefault="00020A81" w:rsidP="000150C0">
      <w:pPr>
        <w:spacing w:after="0" w:line="240" w:lineRule="auto"/>
      </w:pPr>
    </w:p>
    <w:p w14:paraId="5D303A9B" w14:textId="77777777" w:rsidR="00B44181" w:rsidRPr="00020A81" w:rsidRDefault="00B44181" w:rsidP="000150C0">
      <w:pPr>
        <w:spacing w:after="0" w:line="240" w:lineRule="auto"/>
      </w:pPr>
      <w:r w:rsidRPr="00020A81">
        <w:t>Para la estimación de la erosión potencial con proyecto se emplearon los valores R, K, LS, C y P que se mencionaron anteriormente, sin embargo para este caso el valor C, factor de cobertura, cambio de 0.001 en el caso de una cobertura vegetal, a 0.5 aplicable a una cobertura por proceso constructivo de roca pulverizada con fracciones de entre ¼ y 1 ½ pulgadas en pendientes menores a 16%, según las tablas arriba descritas. Los resultados se muestran en la siguiente tabla, de acuerdo a la Tabla IV.15 la pérdida de suelo para el proyecto es catalogada como nula a ligera.</w:t>
      </w:r>
    </w:p>
    <w:p w14:paraId="1E453CA1" w14:textId="77777777" w:rsidR="00B44181" w:rsidRPr="00020A81" w:rsidRDefault="00B44181" w:rsidP="000150C0">
      <w:pPr>
        <w:spacing w:after="0" w:line="240" w:lineRule="auto"/>
      </w:pPr>
    </w:p>
    <w:p w14:paraId="6133AAAD" w14:textId="77777777" w:rsidR="00B44181" w:rsidRPr="002035B8" w:rsidRDefault="00B44181" w:rsidP="000150C0">
      <w:pPr>
        <w:spacing w:after="0" w:line="240" w:lineRule="auto"/>
        <w:jc w:val="center"/>
        <w:rPr>
          <w:bCs/>
          <w:sz w:val="18"/>
        </w:rPr>
      </w:pPr>
      <w:bookmarkStart w:id="79" w:name="_Toc390704249"/>
      <w:r w:rsidRPr="002035B8">
        <w:rPr>
          <w:bCs/>
          <w:sz w:val="18"/>
        </w:rPr>
        <w:t xml:space="preserve">Tabla </w:t>
      </w:r>
      <w:r w:rsidR="002035B8">
        <w:rPr>
          <w:bCs/>
          <w:sz w:val="18"/>
        </w:rPr>
        <w:fldChar w:fldCharType="begin"/>
      </w:r>
      <w:r w:rsidR="002035B8">
        <w:rPr>
          <w:bCs/>
          <w:sz w:val="18"/>
        </w:rPr>
        <w:instrText xml:space="preserve"> SEQ Tabla \* ARABIC </w:instrText>
      </w:r>
      <w:r w:rsidR="002035B8">
        <w:rPr>
          <w:bCs/>
          <w:sz w:val="18"/>
        </w:rPr>
        <w:fldChar w:fldCharType="separate"/>
      </w:r>
      <w:r w:rsidR="00057254">
        <w:rPr>
          <w:bCs/>
          <w:noProof/>
          <w:sz w:val="18"/>
        </w:rPr>
        <w:t>23</w:t>
      </w:r>
      <w:r w:rsidR="002035B8">
        <w:rPr>
          <w:bCs/>
          <w:sz w:val="18"/>
        </w:rPr>
        <w:fldChar w:fldCharType="end"/>
      </w:r>
      <w:r w:rsidR="00783FD8">
        <w:rPr>
          <w:bCs/>
          <w:sz w:val="18"/>
        </w:rPr>
        <w:t>.</w:t>
      </w:r>
      <w:r w:rsidRPr="002035B8">
        <w:rPr>
          <w:bCs/>
          <w:sz w:val="18"/>
        </w:rPr>
        <w:t xml:space="preserve"> Cálculo de valor A, pérdida de suelo en toneladas por hectárea por año con proyecto.</w:t>
      </w:r>
      <w:bookmarkEnd w:id="7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7"/>
        <w:gridCol w:w="1655"/>
        <w:gridCol w:w="1328"/>
        <w:gridCol w:w="1328"/>
        <w:gridCol w:w="839"/>
        <w:gridCol w:w="625"/>
        <w:gridCol w:w="1328"/>
      </w:tblGrid>
      <w:tr w:rsidR="000A03BE" w:rsidRPr="00752C91" w14:paraId="403E23DB" w14:textId="77777777" w:rsidTr="008D6EAA">
        <w:trPr>
          <w:trHeight w:val="309"/>
          <w:tblHeader/>
          <w:jc w:val="center"/>
        </w:trPr>
        <w:tc>
          <w:tcPr>
            <w:tcW w:w="1308" w:type="pct"/>
            <w:shd w:val="clear" w:color="auto" w:fill="BFBFBF"/>
            <w:vAlign w:val="center"/>
            <w:hideMark/>
          </w:tcPr>
          <w:p w14:paraId="1627A5E9" w14:textId="77777777" w:rsidR="000A03BE" w:rsidRPr="00752C91" w:rsidRDefault="000A03BE" w:rsidP="000150C0">
            <w:pPr>
              <w:spacing w:after="0" w:line="240" w:lineRule="auto"/>
              <w:jc w:val="center"/>
              <w:rPr>
                <w:b/>
                <w:bCs/>
                <w:sz w:val="18"/>
              </w:rPr>
            </w:pPr>
            <w:r w:rsidRPr="00752C91">
              <w:rPr>
                <w:b/>
                <w:bCs/>
                <w:sz w:val="18"/>
              </w:rPr>
              <w:t>Tipo de suelo</w:t>
            </w:r>
          </w:p>
        </w:tc>
        <w:tc>
          <w:tcPr>
            <w:tcW w:w="860" w:type="pct"/>
            <w:shd w:val="clear" w:color="auto" w:fill="BFBFBF"/>
            <w:noWrap/>
            <w:vAlign w:val="center"/>
            <w:hideMark/>
          </w:tcPr>
          <w:p w14:paraId="0A14A72D" w14:textId="77777777" w:rsidR="000A03BE" w:rsidRPr="00752C91" w:rsidRDefault="000A03BE" w:rsidP="000150C0">
            <w:pPr>
              <w:spacing w:after="0" w:line="240" w:lineRule="auto"/>
              <w:jc w:val="center"/>
              <w:rPr>
                <w:b/>
                <w:bCs/>
                <w:sz w:val="18"/>
              </w:rPr>
            </w:pPr>
            <w:r w:rsidRPr="00752C91">
              <w:rPr>
                <w:b/>
                <w:bCs/>
                <w:sz w:val="18"/>
              </w:rPr>
              <w:t>R</w:t>
            </w:r>
          </w:p>
        </w:tc>
        <w:tc>
          <w:tcPr>
            <w:tcW w:w="690" w:type="pct"/>
            <w:shd w:val="clear" w:color="auto" w:fill="BFBFBF"/>
            <w:noWrap/>
            <w:vAlign w:val="center"/>
            <w:hideMark/>
          </w:tcPr>
          <w:p w14:paraId="555E206B" w14:textId="77777777" w:rsidR="000A03BE" w:rsidRPr="00752C91" w:rsidRDefault="000A03BE" w:rsidP="000150C0">
            <w:pPr>
              <w:spacing w:after="0" w:line="240" w:lineRule="auto"/>
              <w:jc w:val="center"/>
              <w:rPr>
                <w:b/>
                <w:bCs/>
                <w:sz w:val="18"/>
              </w:rPr>
            </w:pPr>
            <w:r w:rsidRPr="00752C91">
              <w:rPr>
                <w:b/>
                <w:bCs/>
                <w:sz w:val="18"/>
              </w:rPr>
              <w:t>K</w:t>
            </w:r>
          </w:p>
        </w:tc>
        <w:tc>
          <w:tcPr>
            <w:tcW w:w="690" w:type="pct"/>
            <w:shd w:val="clear" w:color="auto" w:fill="BFBFBF"/>
            <w:noWrap/>
            <w:vAlign w:val="center"/>
            <w:hideMark/>
          </w:tcPr>
          <w:p w14:paraId="170E961F" w14:textId="77777777" w:rsidR="000A03BE" w:rsidRPr="00752C91" w:rsidRDefault="000A03BE" w:rsidP="000150C0">
            <w:pPr>
              <w:spacing w:after="0" w:line="240" w:lineRule="auto"/>
              <w:jc w:val="center"/>
              <w:rPr>
                <w:b/>
                <w:bCs/>
                <w:sz w:val="18"/>
              </w:rPr>
            </w:pPr>
            <w:r w:rsidRPr="00752C91">
              <w:rPr>
                <w:b/>
                <w:bCs/>
                <w:sz w:val="18"/>
              </w:rPr>
              <w:t>LS</w:t>
            </w:r>
          </w:p>
        </w:tc>
        <w:tc>
          <w:tcPr>
            <w:tcW w:w="436" w:type="pct"/>
            <w:shd w:val="clear" w:color="auto" w:fill="BFBFBF"/>
            <w:noWrap/>
            <w:vAlign w:val="center"/>
            <w:hideMark/>
          </w:tcPr>
          <w:p w14:paraId="25A1D04C" w14:textId="77777777" w:rsidR="000A03BE" w:rsidRPr="00752C91" w:rsidRDefault="000A03BE" w:rsidP="000150C0">
            <w:pPr>
              <w:spacing w:after="0" w:line="240" w:lineRule="auto"/>
              <w:jc w:val="center"/>
              <w:rPr>
                <w:b/>
                <w:bCs/>
                <w:sz w:val="18"/>
              </w:rPr>
            </w:pPr>
            <w:r w:rsidRPr="00752C91">
              <w:rPr>
                <w:b/>
                <w:bCs/>
                <w:sz w:val="18"/>
              </w:rPr>
              <w:t>C</w:t>
            </w:r>
          </w:p>
        </w:tc>
        <w:tc>
          <w:tcPr>
            <w:tcW w:w="325" w:type="pct"/>
            <w:shd w:val="clear" w:color="auto" w:fill="BFBFBF"/>
            <w:noWrap/>
            <w:vAlign w:val="center"/>
            <w:hideMark/>
          </w:tcPr>
          <w:p w14:paraId="4BC0AD74" w14:textId="77777777" w:rsidR="000A03BE" w:rsidRPr="00752C91" w:rsidRDefault="000A03BE" w:rsidP="000150C0">
            <w:pPr>
              <w:spacing w:after="0" w:line="240" w:lineRule="auto"/>
              <w:jc w:val="center"/>
              <w:rPr>
                <w:b/>
                <w:bCs/>
                <w:sz w:val="18"/>
              </w:rPr>
            </w:pPr>
            <w:r w:rsidRPr="00752C91">
              <w:rPr>
                <w:b/>
                <w:bCs/>
                <w:sz w:val="18"/>
              </w:rPr>
              <w:t>P</w:t>
            </w:r>
          </w:p>
        </w:tc>
        <w:tc>
          <w:tcPr>
            <w:tcW w:w="690" w:type="pct"/>
            <w:shd w:val="clear" w:color="auto" w:fill="BFBFBF"/>
            <w:noWrap/>
            <w:vAlign w:val="center"/>
            <w:hideMark/>
          </w:tcPr>
          <w:p w14:paraId="39CB1DAC" w14:textId="77777777" w:rsidR="000A03BE" w:rsidRPr="00752C91" w:rsidRDefault="000A03BE" w:rsidP="000150C0">
            <w:pPr>
              <w:spacing w:after="0" w:line="240" w:lineRule="auto"/>
              <w:jc w:val="center"/>
              <w:rPr>
                <w:b/>
                <w:bCs/>
                <w:sz w:val="18"/>
              </w:rPr>
            </w:pPr>
            <w:r w:rsidRPr="00752C91">
              <w:rPr>
                <w:b/>
                <w:bCs/>
                <w:sz w:val="18"/>
              </w:rPr>
              <w:t>A</w:t>
            </w:r>
          </w:p>
        </w:tc>
      </w:tr>
      <w:tr w:rsidR="000A03BE" w:rsidRPr="00752C91" w14:paraId="405E4DFF" w14:textId="77777777" w:rsidTr="008D6EAA">
        <w:trPr>
          <w:trHeight w:val="309"/>
          <w:jc w:val="center"/>
        </w:trPr>
        <w:tc>
          <w:tcPr>
            <w:tcW w:w="1308" w:type="pct"/>
            <w:shd w:val="clear" w:color="auto" w:fill="auto"/>
            <w:vAlign w:val="center"/>
            <w:hideMark/>
          </w:tcPr>
          <w:p w14:paraId="2AF25044" w14:textId="77777777" w:rsidR="000A03BE" w:rsidRPr="00752C91" w:rsidRDefault="000A03BE" w:rsidP="000150C0">
            <w:pPr>
              <w:spacing w:after="0" w:line="240" w:lineRule="auto"/>
              <w:jc w:val="center"/>
              <w:rPr>
                <w:sz w:val="18"/>
              </w:rPr>
            </w:pPr>
            <w:r w:rsidRPr="00752C91">
              <w:rPr>
                <w:sz w:val="18"/>
              </w:rPr>
              <w:t>Foezem háplico</w:t>
            </w:r>
          </w:p>
        </w:tc>
        <w:tc>
          <w:tcPr>
            <w:tcW w:w="860" w:type="pct"/>
            <w:shd w:val="clear" w:color="auto" w:fill="auto"/>
            <w:noWrap/>
            <w:vAlign w:val="center"/>
            <w:hideMark/>
          </w:tcPr>
          <w:p w14:paraId="2CFE1406" w14:textId="77777777" w:rsidR="000A03BE" w:rsidRPr="00752C91" w:rsidRDefault="000A03BE" w:rsidP="000150C0">
            <w:pPr>
              <w:spacing w:after="0" w:line="240" w:lineRule="auto"/>
              <w:jc w:val="center"/>
              <w:rPr>
                <w:sz w:val="18"/>
              </w:rPr>
            </w:pPr>
            <w:r w:rsidRPr="00752C91">
              <w:rPr>
                <w:sz w:val="18"/>
              </w:rPr>
              <w:t>318.3919</w:t>
            </w:r>
          </w:p>
        </w:tc>
        <w:tc>
          <w:tcPr>
            <w:tcW w:w="690" w:type="pct"/>
            <w:shd w:val="clear" w:color="auto" w:fill="auto"/>
            <w:noWrap/>
            <w:vAlign w:val="center"/>
            <w:hideMark/>
          </w:tcPr>
          <w:p w14:paraId="2A53036C" w14:textId="77777777" w:rsidR="000A03BE" w:rsidRPr="00752C91" w:rsidRDefault="000A03BE" w:rsidP="000150C0">
            <w:pPr>
              <w:spacing w:after="0" w:line="240" w:lineRule="auto"/>
              <w:jc w:val="center"/>
              <w:rPr>
                <w:sz w:val="18"/>
              </w:rPr>
            </w:pPr>
            <w:r w:rsidRPr="00752C91">
              <w:rPr>
                <w:sz w:val="18"/>
              </w:rPr>
              <w:t>0.0179</w:t>
            </w:r>
          </w:p>
        </w:tc>
        <w:tc>
          <w:tcPr>
            <w:tcW w:w="690" w:type="pct"/>
            <w:shd w:val="clear" w:color="auto" w:fill="auto"/>
            <w:noWrap/>
            <w:vAlign w:val="center"/>
            <w:hideMark/>
          </w:tcPr>
          <w:p w14:paraId="4DB70686" w14:textId="77777777" w:rsidR="000A03BE" w:rsidRPr="00752C91" w:rsidRDefault="000A03BE" w:rsidP="000150C0">
            <w:pPr>
              <w:spacing w:after="0" w:line="240" w:lineRule="auto"/>
              <w:jc w:val="center"/>
              <w:rPr>
                <w:sz w:val="18"/>
              </w:rPr>
            </w:pPr>
            <w:r w:rsidRPr="00752C91">
              <w:rPr>
                <w:sz w:val="18"/>
              </w:rPr>
              <w:t>0.1111</w:t>
            </w:r>
          </w:p>
        </w:tc>
        <w:tc>
          <w:tcPr>
            <w:tcW w:w="436" w:type="pct"/>
            <w:shd w:val="clear" w:color="auto" w:fill="auto"/>
            <w:noWrap/>
            <w:vAlign w:val="center"/>
            <w:hideMark/>
          </w:tcPr>
          <w:p w14:paraId="018216AE" w14:textId="77777777" w:rsidR="000A03BE" w:rsidRPr="00752C91" w:rsidRDefault="000A03BE" w:rsidP="000150C0">
            <w:pPr>
              <w:spacing w:after="0" w:line="240" w:lineRule="auto"/>
              <w:jc w:val="center"/>
              <w:rPr>
                <w:sz w:val="18"/>
              </w:rPr>
            </w:pPr>
            <w:r w:rsidRPr="00752C91">
              <w:rPr>
                <w:sz w:val="18"/>
              </w:rPr>
              <w:t>0.5</w:t>
            </w:r>
          </w:p>
        </w:tc>
        <w:tc>
          <w:tcPr>
            <w:tcW w:w="325" w:type="pct"/>
            <w:shd w:val="clear" w:color="auto" w:fill="auto"/>
            <w:noWrap/>
            <w:vAlign w:val="center"/>
            <w:hideMark/>
          </w:tcPr>
          <w:p w14:paraId="76ACB613" w14:textId="77777777" w:rsidR="000A03BE" w:rsidRPr="00752C91" w:rsidRDefault="000A03BE" w:rsidP="000150C0">
            <w:pPr>
              <w:spacing w:after="0" w:line="240" w:lineRule="auto"/>
              <w:jc w:val="center"/>
              <w:rPr>
                <w:sz w:val="18"/>
              </w:rPr>
            </w:pPr>
            <w:r w:rsidRPr="00752C91">
              <w:rPr>
                <w:sz w:val="18"/>
              </w:rPr>
              <w:t>1</w:t>
            </w:r>
          </w:p>
        </w:tc>
        <w:tc>
          <w:tcPr>
            <w:tcW w:w="690" w:type="pct"/>
            <w:shd w:val="clear" w:color="auto" w:fill="auto"/>
            <w:noWrap/>
            <w:vAlign w:val="center"/>
            <w:hideMark/>
          </w:tcPr>
          <w:p w14:paraId="5AD1DED4" w14:textId="77777777" w:rsidR="000A03BE" w:rsidRPr="00752C91" w:rsidRDefault="000A03BE" w:rsidP="000150C0">
            <w:pPr>
              <w:spacing w:after="0" w:line="240" w:lineRule="auto"/>
              <w:jc w:val="center"/>
              <w:rPr>
                <w:sz w:val="18"/>
              </w:rPr>
            </w:pPr>
            <w:r w:rsidRPr="00752C91">
              <w:rPr>
                <w:sz w:val="18"/>
              </w:rPr>
              <w:t>0.3183</w:t>
            </w:r>
          </w:p>
        </w:tc>
      </w:tr>
      <w:tr w:rsidR="000A03BE" w:rsidRPr="00752C91" w14:paraId="4D3BA066" w14:textId="77777777" w:rsidTr="008D6EAA">
        <w:trPr>
          <w:trHeight w:val="309"/>
          <w:jc w:val="center"/>
        </w:trPr>
        <w:tc>
          <w:tcPr>
            <w:tcW w:w="1308" w:type="pct"/>
            <w:shd w:val="clear" w:color="auto" w:fill="auto"/>
            <w:vAlign w:val="center"/>
            <w:hideMark/>
          </w:tcPr>
          <w:p w14:paraId="7CE30773" w14:textId="77777777" w:rsidR="000A03BE" w:rsidRPr="00752C91" w:rsidRDefault="000A03BE" w:rsidP="000150C0">
            <w:pPr>
              <w:spacing w:after="0" w:line="240" w:lineRule="auto"/>
              <w:jc w:val="center"/>
              <w:rPr>
                <w:sz w:val="18"/>
              </w:rPr>
            </w:pPr>
            <w:r w:rsidRPr="00752C91">
              <w:rPr>
                <w:sz w:val="18"/>
              </w:rPr>
              <w:t>Regosol éutrico</w:t>
            </w:r>
          </w:p>
        </w:tc>
        <w:tc>
          <w:tcPr>
            <w:tcW w:w="860" w:type="pct"/>
            <w:shd w:val="clear" w:color="auto" w:fill="auto"/>
            <w:noWrap/>
            <w:vAlign w:val="center"/>
            <w:hideMark/>
          </w:tcPr>
          <w:p w14:paraId="2CA1C27C" w14:textId="77777777" w:rsidR="000A03BE" w:rsidRPr="00752C91" w:rsidRDefault="000A03BE" w:rsidP="000150C0">
            <w:pPr>
              <w:spacing w:after="0" w:line="240" w:lineRule="auto"/>
              <w:jc w:val="center"/>
              <w:rPr>
                <w:sz w:val="18"/>
              </w:rPr>
            </w:pPr>
            <w:r w:rsidRPr="00752C91">
              <w:rPr>
                <w:sz w:val="18"/>
              </w:rPr>
              <w:t>318.3919</w:t>
            </w:r>
          </w:p>
        </w:tc>
        <w:tc>
          <w:tcPr>
            <w:tcW w:w="690" w:type="pct"/>
            <w:shd w:val="clear" w:color="auto" w:fill="auto"/>
            <w:noWrap/>
            <w:vAlign w:val="center"/>
            <w:hideMark/>
          </w:tcPr>
          <w:p w14:paraId="54AEE4B0" w14:textId="77777777" w:rsidR="000A03BE" w:rsidRPr="00752C91" w:rsidRDefault="000A03BE" w:rsidP="000150C0">
            <w:pPr>
              <w:spacing w:after="0" w:line="240" w:lineRule="auto"/>
              <w:jc w:val="center"/>
              <w:rPr>
                <w:sz w:val="18"/>
              </w:rPr>
            </w:pPr>
            <w:r w:rsidRPr="00752C91">
              <w:rPr>
                <w:sz w:val="18"/>
              </w:rPr>
              <w:t>0.0813</w:t>
            </w:r>
          </w:p>
        </w:tc>
        <w:tc>
          <w:tcPr>
            <w:tcW w:w="690" w:type="pct"/>
            <w:shd w:val="clear" w:color="auto" w:fill="auto"/>
            <w:noWrap/>
            <w:vAlign w:val="center"/>
            <w:hideMark/>
          </w:tcPr>
          <w:p w14:paraId="54882561" w14:textId="77777777" w:rsidR="000A03BE" w:rsidRPr="00752C91" w:rsidRDefault="000A03BE" w:rsidP="000150C0">
            <w:pPr>
              <w:spacing w:after="0" w:line="240" w:lineRule="auto"/>
              <w:jc w:val="center"/>
              <w:rPr>
                <w:sz w:val="18"/>
              </w:rPr>
            </w:pPr>
            <w:r w:rsidRPr="00752C91">
              <w:rPr>
                <w:sz w:val="18"/>
              </w:rPr>
              <w:t>0.1111</w:t>
            </w:r>
          </w:p>
        </w:tc>
        <w:tc>
          <w:tcPr>
            <w:tcW w:w="436" w:type="pct"/>
            <w:shd w:val="clear" w:color="auto" w:fill="auto"/>
            <w:noWrap/>
            <w:vAlign w:val="center"/>
            <w:hideMark/>
          </w:tcPr>
          <w:p w14:paraId="060ED43B" w14:textId="77777777" w:rsidR="000A03BE" w:rsidRPr="00752C91" w:rsidRDefault="000A03BE" w:rsidP="000150C0">
            <w:pPr>
              <w:spacing w:after="0" w:line="240" w:lineRule="auto"/>
              <w:jc w:val="center"/>
              <w:rPr>
                <w:sz w:val="18"/>
              </w:rPr>
            </w:pPr>
            <w:r w:rsidRPr="00752C91">
              <w:rPr>
                <w:sz w:val="18"/>
              </w:rPr>
              <w:t>0.5</w:t>
            </w:r>
          </w:p>
        </w:tc>
        <w:tc>
          <w:tcPr>
            <w:tcW w:w="325" w:type="pct"/>
            <w:shd w:val="clear" w:color="auto" w:fill="auto"/>
            <w:noWrap/>
            <w:vAlign w:val="center"/>
            <w:hideMark/>
          </w:tcPr>
          <w:p w14:paraId="01F094AF" w14:textId="77777777" w:rsidR="000A03BE" w:rsidRPr="00752C91" w:rsidRDefault="000A03BE" w:rsidP="000150C0">
            <w:pPr>
              <w:spacing w:after="0" w:line="240" w:lineRule="auto"/>
              <w:jc w:val="center"/>
              <w:rPr>
                <w:sz w:val="18"/>
              </w:rPr>
            </w:pPr>
            <w:r w:rsidRPr="00752C91">
              <w:rPr>
                <w:sz w:val="18"/>
              </w:rPr>
              <w:t>1</w:t>
            </w:r>
          </w:p>
        </w:tc>
        <w:tc>
          <w:tcPr>
            <w:tcW w:w="690" w:type="pct"/>
            <w:shd w:val="clear" w:color="auto" w:fill="auto"/>
            <w:noWrap/>
            <w:vAlign w:val="center"/>
            <w:hideMark/>
          </w:tcPr>
          <w:p w14:paraId="0584A85D" w14:textId="77777777" w:rsidR="000A03BE" w:rsidRPr="00752C91" w:rsidRDefault="000A03BE" w:rsidP="000150C0">
            <w:pPr>
              <w:spacing w:after="0" w:line="240" w:lineRule="auto"/>
              <w:jc w:val="center"/>
              <w:rPr>
                <w:sz w:val="18"/>
              </w:rPr>
            </w:pPr>
            <w:r w:rsidRPr="00752C91">
              <w:rPr>
                <w:sz w:val="18"/>
              </w:rPr>
              <w:t>1.4384</w:t>
            </w:r>
          </w:p>
        </w:tc>
      </w:tr>
      <w:tr w:rsidR="000A03BE" w:rsidRPr="00752C91" w14:paraId="50017A98" w14:textId="77777777" w:rsidTr="008D6EAA">
        <w:trPr>
          <w:trHeight w:val="309"/>
          <w:jc w:val="center"/>
        </w:trPr>
        <w:tc>
          <w:tcPr>
            <w:tcW w:w="1308" w:type="pct"/>
            <w:shd w:val="clear" w:color="auto" w:fill="auto"/>
            <w:vAlign w:val="center"/>
            <w:hideMark/>
          </w:tcPr>
          <w:p w14:paraId="038544C3" w14:textId="77777777" w:rsidR="000A03BE" w:rsidRPr="00752C91" w:rsidRDefault="000A03BE" w:rsidP="000150C0">
            <w:pPr>
              <w:spacing w:after="0" w:line="240" w:lineRule="auto"/>
              <w:jc w:val="center"/>
              <w:rPr>
                <w:sz w:val="18"/>
              </w:rPr>
            </w:pPr>
            <w:r w:rsidRPr="00752C91">
              <w:rPr>
                <w:sz w:val="18"/>
              </w:rPr>
              <w:t>Vertisol crómico</w:t>
            </w:r>
          </w:p>
        </w:tc>
        <w:tc>
          <w:tcPr>
            <w:tcW w:w="860" w:type="pct"/>
            <w:shd w:val="clear" w:color="auto" w:fill="auto"/>
            <w:noWrap/>
            <w:vAlign w:val="center"/>
            <w:hideMark/>
          </w:tcPr>
          <w:p w14:paraId="2AAB9D9F" w14:textId="77777777" w:rsidR="000A03BE" w:rsidRPr="00752C91" w:rsidRDefault="000A03BE" w:rsidP="000150C0">
            <w:pPr>
              <w:spacing w:after="0" w:line="240" w:lineRule="auto"/>
              <w:jc w:val="center"/>
              <w:rPr>
                <w:sz w:val="18"/>
              </w:rPr>
            </w:pPr>
            <w:r w:rsidRPr="00752C91">
              <w:rPr>
                <w:sz w:val="18"/>
              </w:rPr>
              <w:t>318.3919</w:t>
            </w:r>
          </w:p>
        </w:tc>
        <w:tc>
          <w:tcPr>
            <w:tcW w:w="690" w:type="pct"/>
            <w:shd w:val="clear" w:color="auto" w:fill="auto"/>
            <w:noWrap/>
            <w:vAlign w:val="center"/>
            <w:hideMark/>
          </w:tcPr>
          <w:p w14:paraId="14CA99C2" w14:textId="77777777" w:rsidR="000A03BE" w:rsidRPr="00752C91" w:rsidRDefault="000A03BE" w:rsidP="000150C0">
            <w:pPr>
              <w:spacing w:after="0" w:line="240" w:lineRule="auto"/>
              <w:jc w:val="center"/>
              <w:rPr>
                <w:sz w:val="18"/>
              </w:rPr>
            </w:pPr>
            <w:r w:rsidRPr="00752C91">
              <w:rPr>
                <w:sz w:val="18"/>
              </w:rPr>
              <w:t>0.0363</w:t>
            </w:r>
          </w:p>
        </w:tc>
        <w:tc>
          <w:tcPr>
            <w:tcW w:w="690" w:type="pct"/>
            <w:shd w:val="clear" w:color="auto" w:fill="auto"/>
            <w:noWrap/>
            <w:vAlign w:val="center"/>
            <w:hideMark/>
          </w:tcPr>
          <w:p w14:paraId="3B795569" w14:textId="77777777" w:rsidR="000A03BE" w:rsidRPr="00752C91" w:rsidRDefault="000A03BE" w:rsidP="000150C0">
            <w:pPr>
              <w:spacing w:after="0" w:line="240" w:lineRule="auto"/>
              <w:jc w:val="center"/>
              <w:rPr>
                <w:sz w:val="18"/>
              </w:rPr>
            </w:pPr>
            <w:r w:rsidRPr="00752C91">
              <w:rPr>
                <w:sz w:val="18"/>
              </w:rPr>
              <w:t>0.1111</w:t>
            </w:r>
          </w:p>
        </w:tc>
        <w:tc>
          <w:tcPr>
            <w:tcW w:w="436" w:type="pct"/>
            <w:shd w:val="clear" w:color="auto" w:fill="auto"/>
            <w:noWrap/>
            <w:vAlign w:val="center"/>
            <w:hideMark/>
          </w:tcPr>
          <w:p w14:paraId="38CE5DE2" w14:textId="77777777" w:rsidR="000A03BE" w:rsidRPr="00752C91" w:rsidRDefault="000A03BE" w:rsidP="000150C0">
            <w:pPr>
              <w:spacing w:after="0" w:line="240" w:lineRule="auto"/>
              <w:jc w:val="center"/>
              <w:rPr>
                <w:sz w:val="18"/>
              </w:rPr>
            </w:pPr>
            <w:r w:rsidRPr="00752C91">
              <w:rPr>
                <w:sz w:val="18"/>
              </w:rPr>
              <w:t>0.5</w:t>
            </w:r>
          </w:p>
        </w:tc>
        <w:tc>
          <w:tcPr>
            <w:tcW w:w="325" w:type="pct"/>
            <w:shd w:val="clear" w:color="auto" w:fill="auto"/>
            <w:noWrap/>
            <w:vAlign w:val="center"/>
            <w:hideMark/>
          </w:tcPr>
          <w:p w14:paraId="5FF47E8B" w14:textId="77777777" w:rsidR="000A03BE" w:rsidRPr="00752C91" w:rsidRDefault="000A03BE" w:rsidP="000150C0">
            <w:pPr>
              <w:spacing w:after="0" w:line="240" w:lineRule="auto"/>
              <w:jc w:val="center"/>
              <w:rPr>
                <w:sz w:val="18"/>
              </w:rPr>
            </w:pPr>
            <w:r w:rsidRPr="00752C91">
              <w:rPr>
                <w:sz w:val="18"/>
              </w:rPr>
              <w:t>1</w:t>
            </w:r>
          </w:p>
        </w:tc>
        <w:tc>
          <w:tcPr>
            <w:tcW w:w="690" w:type="pct"/>
            <w:shd w:val="clear" w:color="auto" w:fill="auto"/>
            <w:noWrap/>
            <w:vAlign w:val="center"/>
            <w:hideMark/>
          </w:tcPr>
          <w:p w14:paraId="41A7735C" w14:textId="77777777" w:rsidR="000A03BE" w:rsidRPr="00752C91" w:rsidRDefault="000A03BE" w:rsidP="000150C0">
            <w:pPr>
              <w:spacing w:after="0" w:line="240" w:lineRule="auto"/>
              <w:jc w:val="center"/>
              <w:rPr>
                <w:sz w:val="18"/>
              </w:rPr>
            </w:pPr>
            <w:r w:rsidRPr="00752C91">
              <w:rPr>
                <w:sz w:val="18"/>
              </w:rPr>
              <w:t>0.6426</w:t>
            </w:r>
          </w:p>
        </w:tc>
      </w:tr>
    </w:tbl>
    <w:p w14:paraId="63C901D1" w14:textId="77777777" w:rsidR="00B44181" w:rsidRPr="00B44181" w:rsidRDefault="00B44181" w:rsidP="000150C0">
      <w:pPr>
        <w:spacing w:after="0" w:line="240" w:lineRule="auto"/>
        <w:jc w:val="left"/>
      </w:pPr>
    </w:p>
    <w:p w14:paraId="31579EA5" w14:textId="77777777" w:rsidR="00B44181" w:rsidRPr="00020A81" w:rsidRDefault="00B44181" w:rsidP="000150C0">
      <w:pPr>
        <w:spacing w:after="0" w:line="240" w:lineRule="auto"/>
      </w:pPr>
      <w:r w:rsidRPr="00020A81">
        <w:t>Como puede observarse, aun con el aumento en el valor de la pérdida de suelo promedio anual, estos valores se encuentran muy por debajo en el rango de las clases de riesgo en pérdida de suelo.</w:t>
      </w:r>
    </w:p>
    <w:p w14:paraId="5A146AD6" w14:textId="77777777" w:rsidR="00783FD8" w:rsidRPr="00020A81" w:rsidRDefault="00783FD8" w:rsidP="000150C0">
      <w:pPr>
        <w:spacing w:after="0" w:line="240" w:lineRule="auto"/>
      </w:pPr>
    </w:p>
    <w:p w14:paraId="5C5382A2" w14:textId="77777777" w:rsidR="00B44181" w:rsidRPr="002035B8" w:rsidRDefault="00B44181" w:rsidP="000150C0">
      <w:pPr>
        <w:spacing w:after="0" w:line="240" w:lineRule="auto"/>
        <w:jc w:val="center"/>
        <w:rPr>
          <w:bCs/>
          <w:sz w:val="18"/>
        </w:rPr>
      </w:pPr>
      <w:bookmarkStart w:id="80" w:name="_Toc390704250"/>
      <w:r w:rsidRPr="002035B8">
        <w:rPr>
          <w:bCs/>
          <w:sz w:val="18"/>
        </w:rPr>
        <w:t xml:space="preserve">Tabla </w:t>
      </w:r>
      <w:r w:rsidR="002035B8">
        <w:rPr>
          <w:bCs/>
          <w:sz w:val="18"/>
        </w:rPr>
        <w:fldChar w:fldCharType="begin"/>
      </w:r>
      <w:r w:rsidR="002035B8">
        <w:rPr>
          <w:bCs/>
          <w:sz w:val="18"/>
        </w:rPr>
        <w:instrText xml:space="preserve"> SEQ Tabla \* ARABIC </w:instrText>
      </w:r>
      <w:r w:rsidR="002035B8">
        <w:rPr>
          <w:bCs/>
          <w:sz w:val="18"/>
        </w:rPr>
        <w:fldChar w:fldCharType="separate"/>
      </w:r>
      <w:r w:rsidR="00057254">
        <w:rPr>
          <w:bCs/>
          <w:noProof/>
          <w:sz w:val="18"/>
        </w:rPr>
        <w:t>24</w:t>
      </w:r>
      <w:r w:rsidR="002035B8">
        <w:rPr>
          <w:bCs/>
          <w:sz w:val="18"/>
        </w:rPr>
        <w:fldChar w:fldCharType="end"/>
      </w:r>
      <w:r w:rsidR="00783FD8">
        <w:rPr>
          <w:bCs/>
          <w:sz w:val="18"/>
        </w:rPr>
        <w:t>.</w:t>
      </w:r>
      <w:r w:rsidRPr="002035B8">
        <w:rPr>
          <w:bCs/>
          <w:sz w:val="18"/>
        </w:rPr>
        <w:t xml:space="preserve"> Clasificación de clases de riesgo en pérdida de suelo según la FAO-UNESCO (1981)</w:t>
      </w:r>
      <w:bookmarkEnd w:id="80"/>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73"/>
        <w:gridCol w:w="1694"/>
      </w:tblGrid>
      <w:tr w:rsidR="00B44181" w:rsidRPr="00752C91" w14:paraId="3DFDD07D" w14:textId="77777777" w:rsidTr="00752C91">
        <w:trPr>
          <w:trHeight w:val="300"/>
          <w:tblHeader/>
          <w:jc w:val="center"/>
        </w:trPr>
        <w:tc>
          <w:tcPr>
            <w:tcW w:w="0" w:type="auto"/>
            <w:shd w:val="clear" w:color="auto" w:fill="BFBFBF"/>
            <w:noWrap/>
            <w:vAlign w:val="center"/>
            <w:hideMark/>
          </w:tcPr>
          <w:p w14:paraId="0AC77A77" w14:textId="77777777" w:rsidR="00B44181" w:rsidRPr="00752C91" w:rsidRDefault="00B44181" w:rsidP="000150C0">
            <w:pPr>
              <w:spacing w:after="0" w:line="240" w:lineRule="auto"/>
              <w:jc w:val="left"/>
              <w:rPr>
                <w:b/>
                <w:sz w:val="18"/>
              </w:rPr>
            </w:pPr>
            <w:r w:rsidRPr="00752C91">
              <w:rPr>
                <w:b/>
                <w:sz w:val="18"/>
              </w:rPr>
              <w:t>Clase De Riesgo</w:t>
            </w:r>
          </w:p>
        </w:tc>
        <w:tc>
          <w:tcPr>
            <w:tcW w:w="0" w:type="auto"/>
            <w:shd w:val="clear" w:color="auto" w:fill="BFBFBF"/>
            <w:noWrap/>
            <w:vAlign w:val="center"/>
            <w:hideMark/>
          </w:tcPr>
          <w:p w14:paraId="21B1D324" w14:textId="77777777" w:rsidR="00B44181" w:rsidRPr="00752C91" w:rsidRDefault="00B44181" w:rsidP="000150C0">
            <w:pPr>
              <w:spacing w:after="0" w:line="240" w:lineRule="auto"/>
              <w:jc w:val="left"/>
              <w:rPr>
                <w:b/>
                <w:sz w:val="18"/>
              </w:rPr>
            </w:pPr>
            <w:r w:rsidRPr="00752C91">
              <w:rPr>
                <w:b/>
                <w:sz w:val="18"/>
              </w:rPr>
              <w:t>Rango de perdida</w:t>
            </w:r>
          </w:p>
        </w:tc>
      </w:tr>
      <w:tr w:rsidR="00B44181" w:rsidRPr="00752C91" w14:paraId="3D31B733" w14:textId="77777777" w:rsidTr="00752C91">
        <w:trPr>
          <w:trHeight w:val="300"/>
          <w:jc w:val="center"/>
        </w:trPr>
        <w:tc>
          <w:tcPr>
            <w:tcW w:w="0" w:type="auto"/>
            <w:shd w:val="clear" w:color="auto" w:fill="auto"/>
            <w:noWrap/>
            <w:vAlign w:val="center"/>
            <w:hideMark/>
          </w:tcPr>
          <w:p w14:paraId="4D341F08" w14:textId="77777777" w:rsidR="00B44181" w:rsidRPr="00752C91" w:rsidRDefault="00B44181" w:rsidP="000150C0">
            <w:pPr>
              <w:spacing w:after="0" w:line="240" w:lineRule="auto"/>
              <w:rPr>
                <w:sz w:val="18"/>
              </w:rPr>
            </w:pPr>
            <w:r w:rsidRPr="00752C91">
              <w:rPr>
                <w:sz w:val="18"/>
              </w:rPr>
              <w:t>Nulo  a  Ligero</w:t>
            </w:r>
          </w:p>
        </w:tc>
        <w:tc>
          <w:tcPr>
            <w:tcW w:w="0" w:type="auto"/>
            <w:shd w:val="clear" w:color="auto" w:fill="auto"/>
            <w:noWrap/>
            <w:vAlign w:val="center"/>
            <w:hideMark/>
          </w:tcPr>
          <w:p w14:paraId="639744A7" w14:textId="77777777" w:rsidR="00B44181" w:rsidRPr="00752C91" w:rsidRDefault="00B44181" w:rsidP="000150C0">
            <w:pPr>
              <w:spacing w:after="0" w:line="240" w:lineRule="auto"/>
              <w:jc w:val="left"/>
              <w:rPr>
                <w:sz w:val="18"/>
              </w:rPr>
            </w:pPr>
            <w:r w:rsidRPr="00752C91">
              <w:rPr>
                <w:sz w:val="18"/>
              </w:rPr>
              <w:t>menor a 30 t/ha.año</w:t>
            </w:r>
          </w:p>
        </w:tc>
      </w:tr>
      <w:tr w:rsidR="00B44181" w:rsidRPr="00752C91" w14:paraId="3A55C005" w14:textId="77777777" w:rsidTr="00752C91">
        <w:trPr>
          <w:trHeight w:val="300"/>
          <w:jc w:val="center"/>
        </w:trPr>
        <w:tc>
          <w:tcPr>
            <w:tcW w:w="0" w:type="auto"/>
            <w:shd w:val="clear" w:color="auto" w:fill="auto"/>
            <w:noWrap/>
            <w:vAlign w:val="center"/>
            <w:hideMark/>
          </w:tcPr>
          <w:p w14:paraId="374DF505" w14:textId="77777777" w:rsidR="00B44181" w:rsidRPr="00752C91" w:rsidRDefault="00B44181" w:rsidP="000150C0">
            <w:pPr>
              <w:spacing w:after="0" w:line="240" w:lineRule="auto"/>
              <w:rPr>
                <w:sz w:val="18"/>
              </w:rPr>
            </w:pPr>
            <w:r w:rsidRPr="00752C91">
              <w:rPr>
                <w:sz w:val="18"/>
              </w:rPr>
              <w:t>Bajo</w:t>
            </w:r>
          </w:p>
        </w:tc>
        <w:tc>
          <w:tcPr>
            <w:tcW w:w="0" w:type="auto"/>
            <w:shd w:val="clear" w:color="auto" w:fill="auto"/>
            <w:noWrap/>
            <w:vAlign w:val="center"/>
            <w:hideMark/>
          </w:tcPr>
          <w:p w14:paraId="44BDA452" w14:textId="77777777" w:rsidR="00B44181" w:rsidRPr="00752C91" w:rsidRDefault="00B44181" w:rsidP="000150C0">
            <w:pPr>
              <w:spacing w:after="0" w:line="240" w:lineRule="auto"/>
              <w:jc w:val="left"/>
              <w:rPr>
                <w:sz w:val="18"/>
              </w:rPr>
            </w:pPr>
            <w:r w:rsidRPr="00752C91">
              <w:rPr>
                <w:sz w:val="18"/>
              </w:rPr>
              <w:t>30-60 tn/ha.año</w:t>
            </w:r>
          </w:p>
        </w:tc>
      </w:tr>
      <w:tr w:rsidR="00B44181" w:rsidRPr="00752C91" w14:paraId="4865B074" w14:textId="77777777" w:rsidTr="00752C91">
        <w:trPr>
          <w:trHeight w:val="300"/>
          <w:jc w:val="center"/>
        </w:trPr>
        <w:tc>
          <w:tcPr>
            <w:tcW w:w="0" w:type="auto"/>
            <w:shd w:val="clear" w:color="auto" w:fill="auto"/>
            <w:noWrap/>
            <w:vAlign w:val="center"/>
            <w:hideMark/>
          </w:tcPr>
          <w:p w14:paraId="06B45EAE" w14:textId="77777777" w:rsidR="00B44181" w:rsidRPr="00752C91" w:rsidRDefault="00B44181" w:rsidP="000150C0">
            <w:pPr>
              <w:spacing w:after="0" w:line="240" w:lineRule="auto"/>
              <w:rPr>
                <w:sz w:val="18"/>
              </w:rPr>
            </w:pPr>
            <w:r w:rsidRPr="00752C91">
              <w:rPr>
                <w:sz w:val="18"/>
              </w:rPr>
              <w:t>Moderado</w:t>
            </w:r>
          </w:p>
        </w:tc>
        <w:tc>
          <w:tcPr>
            <w:tcW w:w="0" w:type="auto"/>
            <w:shd w:val="clear" w:color="auto" w:fill="auto"/>
            <w:noWrap/>
            <w:vAlign w:val="center"/>
            <w:hideMark/>
          </w:tcPr>
          <w:p w14:paraId="50A0EB0A" w14:textId="77777777" w:rsidR="00B44181" w:rsidRPr="00752C91" w:rsidRDefault="00B44181" w:rsidP="000150C0">
            <w:pPr>
              <w:spacing w:after="0" w:line="240" w:lineRule="auto"/>
              <w:jc w:val="left"/>
              <w:rPr>
                <w:sz w:val="18"/>
              </w:rPr>
            </w:pPr>
            <w:r w:rsidRPr="00752C91">
              <w:rPr>
                <w:sz w:val="18"/>
              </w:rPr>
              <w:t>60-120 tn/ha.año</w:t>
            </w:r>
          </w:p>
        </w:tc>
      </w:tr>
      <w:tr w:rsidR="00B44181" w:rsidRPr="00752C91" w14:paraId="0F1DD846" w14:textId="77777777" w:rsidTr="00752C91">
        <w:trPr>
          <w:trHeight w:val="300"/>
          <w:jc w:val="center"/>
        </w:trPr>
        <w:tc>
          <w:tcPr>
            <w:tcW w:w="0" w:type="auto"/>
            <w:shd w:val="clear" w:color="auto" w:fill="auto"/>
            <w:noWrap/>
            <w:vAlign w:val="center"/>
            <w:hideMark/>
          </w:tcPr>
          <w:p w14:paraId="002F3979" w14:textId="77777777" w:rsidR="00B44181" w:rsidRPr="00752C91" w:rsidRDefault="00B44181" w:rsidP="000150C0">
            <w:pPr>
              <w:spacing w:after="0" w:line="240" w:lineRule="auto"/>
              <w:rPr>
                <w:sz w:val="18"/>
              </w:rPr>
            </w:pPr>
            <w:r w:rsidRPr="00752C91">
              <w:rPr>
                <w:sz w:val="18"/>
              </w:rPr>
              <w:t>Alto</w:t>
            </w:r>
          </w:p>
        </w:tc>
        <w:tc>
          <w:tcPr>
            <w:tcW w:w="0" w:type="auto"/>
            <w:shd w:val="clear" w:color="auto" w:fill="auto"/>
            <w:noWrap/>
            <w:vAlign w:val="center"/>
            <w:hideMark/>
          </w:tcPr>
          <w:p w14:paraId="2EBC7694" w14:textId="77777777" w:rsidR="00B44181" w:rsidRPr="00752C91" w:rsidRDefault="00B44181" w:rsidP="000150C0">
            <w:pPr>
              <w:spacing w:after="0" w:line="240" w:lineRule="auto"/>
              <w:jc w:val="left"/>
              <w:rPr>
                <w:sz w:val="18"/>
              </w:rPr>
            </w:pPr>
            <w:r w:rsidRPr="00752C91">
              <w:rPr>
                <w:sz w:val="18"/>
              </w:rPr>
              <w:t>120-360 tn/ha.año</w:t>
            </w:r>
          </w:p>
        </w:tc>
      </w:tr>
      <w:tr w:rsidR="00B44181" w:rsidRPr="00752C91" w14:paraId="69A4768A" w14:textId="77777777" w:rsidTr="00752C91">
        <w:trPr>
          <w:trHeight w:val="300"/>
          <w:jc w:val="center"/>
        </w:trPr>
        <w:tc>
          <w:tcPr>
            <w:tcW w:w="0" w:type="auto"/>
            <w:shd w:val="clear" w:color="auto" w:fill="auto"/>
            <w:noWrap/>
            <w:vAlign w:val="center"/>
            <w:hideMark/>
          </w:tcPr>
          <w:p w14:paraId="06FEA264" w14:textId="77777777" w:rsidR="00B44181" w:rsidRPr="00752C91" w:rsidRDefault="00B44181" w:rsidP="000150C0">
            <w:pPr>
              <w:spacing w:after="0" w:line="240" w:lineRule="auto"/>
              <w:rPr>
                <w:sz w:val="18"/>
              </w:rPr>
            </w:pPr>
            <w:r w:rsidRPr="00752C91">
              <w:rPr>
                <w:sz w:val="18"/>
              </w:rPr>
              <w:t>Muy Alto</w:t>
            </w:r>
          </w:p>
        </w:tc>
        <w:tc>
          <w:tcPr>
            <w:tcW w:w="0" w:type="auto"/>
            <w:shd w:val="clear" w:color="auto" w:fill="auto"/>
            <w:noWrap/>
            <w:vAlign w:val="center"/>
            <w:hideMark/>
          </w:tcPr>
          <w:p w14:paraId="71A88934" w14:textId="77777777" w:rsidR="00B44181" w:rsidRPr="00752C91" w:rsidRDefault="00B44181" w:rsidP="000150C0">
            <w:pPr>
              <w:spacing w:after="0" w:line="240" w:lineRule="auto"/>
              <w:jc w:val="left"/>
              <w:rPr>
                <w:sz w:val="18"/>
              </w:rPr>
            </w:pPr>
            <w:r w:rsidRPr="00752C91">
              <w:rPr>
                <w:sz w:val="18"/>
              </w:rPr>
              <w:t>mayor a 360 tn/ha.año</w:t>
            </w:r>
          </w:p>
        </w:tc>
      </w:tr>
    </w:tbl>
    <w:p w14:paraId="656486A3" w14:textId="77777777" w:rsidR="006634C9" w:rsidRPr="00CE68B0" w:rsidRDefault="006634C9" w:rsidP="000150C0">
      <w:pPr>
        <w:spacing w:after="0" w:line="240" w:lineRule="auto"/>
      </w:pPr>
    </w:p>
    <w:p w14:paraId="637E290D" w14:textId="4BA13F2E" w:rsidR="00EF45DB" w:rsidRDefault="00EF45DB" w:rsidP="000150C0">
      <w:pPr>
        <w:spacing w:after="0" w:line="240" w:lineRule="auto"/>
        <w:jc w:val="left"/>
      </w:pPr>
      <w:r>
        <w:t>Sitios donde se rea</w:t>
      </w:r>
      <w:r w:rsidR="00C43991">
        <w:t>lizará el control de la erosión</w:t>
      </w:r>
    </w:p>
    <w:p w14:paraId="6917F608" w14:textId="77777777" w:rsidR="000150C0" w:rsidRDefault="000150C0" w:rsidP="000150C0">
      <w:pPr>
        <w:spacing w:after="0" w:line="240" w:lineRule="auto"/>
      </w:pPr>
    </w:p>
    <w:p w14:paraId="5A646912" w14:textId="3F298753" w:rsidR="00EF45DB" w:rsidRDefault="00EF45DB" w:rsidP="000150C0">
      <w:pPr>
        <w:spacing w:after="0" w:line="240" w:lineRule="auto"/>
      </w:pPr>
      <w:r>
        <w:t>Con base en</w:t>
      </w:r>
      <w:r w:rsidR="008D6EAA">
        <w:t xml:space="preserve"> el análisis presentando anteriormente, </w:t>
      </w:r>
      <w:r>
        <w:t>y toda vez que el proyecto comprende la apertura de caminos, desplantes de plataformas y bases de aerogeneradores así como de bases para torres de la línea de transmisi</w:t>
      </w:r>
      <w:r w:rsidR="00761ABD">
        <w:t>ón y su derecho de vía</w:t>
      </w:r>
      <w:r>
        <w:t xml:space="preserve">, las </w:t>
      </w:r>
      <w:r>
        <w:lastRenderedPageBreak/>
        <w:t>acciones de control de la erosión se realizaran en cada una de estas</w:t>
      </w:r>
      <w:r w:rsidR="008D6EAA">
        <w:t xml:space="preserve"> zonas</w:t>
      </w:r>
      <w:r>
        <w:t>, en el siguiente mapa se muestran dichas áreas con el estado inicial del potencial erosivo</w:t>
      </w:r>
      <w:r w:rsidR="008D6EAA">
        <w:t xml:space="preserve"> calculado,</w:t>
      </w:r>
      <w:r>
        <w:t xml:space="preserve"> según el tipo de suelo presente.</w:t>
      </w:r>
    </w:p>
    <w:p w14:paraId="1EBA2777" w14:textId="3D7763F9" w:rsidR="00293091" w:rsidRPr="00AA3247" w:rsidRDefault="006E17CB" w:rsidP="000150C0">
      <w:pPr>
        <w:spacing w:after="0" w:line="240" w:lineRule="auto"/>
        <w:jc w:val="center"/>
        <w:rPr>
          <w:sz w:val="18"/>
        </w:rPr>
      </w:pPr>
      <w:r w:rsidRPr="00AA3247">
        <w:rPr>
          <w:sz w:val="18"/>
        </w:rPr>
        <w:object w:dxaOrig="19440" w:dyaOrig="12960" w14:anchorId="62680038">
          <v:shape id="_x0000_i1026" type="#_x0000_t75" style="width:397.5pt;height:264.75pt" o:ole="">
            <v:imagedata r:id="rId28" o:title=""/>
          </v:shape>
          <o:OLEObject Type="Embed" ProgID="AcroExch.Document.11" ShapeID="_x0000_i1026" DrawAspect="Content" ObjectID="_1475586160" r:id="rId29"/>
        </w:object>
      </w:r>
    </w:p>
    <w:p w14:paraId="1696603B" w14:textId="4A667B0F" w:rsidR="00AA3247" w:rsidRPr="00AA3247" w:rsidRDefault="00AA3247" w:rsidP="000150C0">
      <w:pPr>
        <w:pStyle w:val="Caption"/>
      </w:pPr>
      <w:r>
        <w:t xml:space="preserve">Mapa </w:t>
      </w:r>
      <w:fldSimple w:instr=" SEQ Mapa \* ARABIC ">
        <w:r w:rsidR="00057254">
          <w:rPr>
            <w:noProof/>
          </w:rPr>
          <w:t>9</w:t>
        </w:r>
      </w:fldSimple>
      <w:r>
        <w:t xml:space="preserve"> </w:t>
      </w:r>
      <w:r w:rsidR="00293091" w:rsidRPr="00AA3247">
        <w:t>L</w:t>
      </w:r>
      <w:r w:rsidR="001D5705" w:rsidRPr="00AA3247">
        <w:t>ocalización de áreas sujetas al programa de conservación de suelos.</w:t>
      </w:r>
    </w:p>
    <w:p w14:paraId="04CC65B1" w14:textId="77777777" w:rsidR="00AA3247" w:rsidRDefault="00AA3247" w:rsidP="000150C0">
      <w:pPr>
        <w:spacing w:after="0" w:line="240" w:lineRule="auto"/>
      </w:pPr>
    </w:p>
    <w:p w14:paraId="3065EF0C" w14:textId="77777777" w:rsidR="00AA3247" w:rsidRDefault="00AA3247" w:rsidP="000150C0">
      <w:pPr>
        <w:spacing w:after="0" w:line="240" w:lineRule="auto"/>
      </w:pPr>
    </w:p>
    <w:p w14:paraId="0EB6A6CA" w14:textId="21F666A4" w:rsidR="00EF45DB" w:rsidRPr="00AA3247" w:rsidRDefault="00EF45DB" w:rsidP="000150C0">
      <w:pPr>
        <w:spacing w:after="0" w:line="240" w:lineRule="auto"/>
      </w:pPr>
      <w:r w:rsidRPr="00AA3247">
        <w:br w:type="page"/>
      </w:r>
    </w:p>
    <w:p w14:paraId="5C8E1ABE" w14:textId="2B524891" w:rsidR="00090309" w:rsidRDefault="00090309" w:rsidP="000150C0">
      <w:pPr>
        <w:pStyle w:val="Heading1"/>
        <w:spacing w:before="0" w:after="0"/>
      </w:pPr>
      <w:bookmarkStart w:id="81" w:name="_Toc397004663"/>
      <w:r>
        <w:lastRenderedPageBreak/>
        <w:t>INDICADORES DE IMPACTO</w:t>
      </w:r>
      <w:bookmarkEnd w:id="81"/>
    </w:p>
    <w:p w14:paraId="52A4CAB5" w14:textId="77777777" w:rsidR="00D30333" w:rsidRPr="00A31C3C" w:rsidRDefault="00D30333" w:rsidP="000150C0">
      <w:pPr>
        <w:spacing w:after="0" w:line="240" w:lineRule="auto"/>
      </w:pPr>
    </w:p>
    <w:p w14:paraId="170159DF" w14:textId="77777777" w:rsidR="001A0EEE" w:rsidRPr="00020A81" w:rsidRDefault="001A0EEE" w:rsidP="000150C0">
      <w:pPr>
        <w:spacing w:after="0" w:line="240" w:lineRule="auto"/>
        <w:rPr>
          <w:rFonts w:eastAsia="Calibri" w:cs="Times New Roman"/>
        </w:rPr>
      </w:pPr>
      <w:r w:rsidRPr="00020A81">
        <w:rPr>
          <w:rFonts w:eastAsia="Calibri" w:cs="Times New Roman"/>
        </w:rPr>
        <w:t xml:space="preserve">Los indicadores empleados para la identificación de los impactos fueron establecidos en base a la Guía de la SEMARNAT </w:t>
      </w:r>
      <w:r w:rsidR="00752C91" w:rsidRPr="00020A81">
        <w:rPr>
          <w:rFonts w:eastAsia="Calibri" w:cs="Times New Roman"/>
        </w:rPr>
        <w:t>como se presenta a continuación.</w:t>
      </w:r>
    </w:p>
    <w:p w14:paraId="29E18ADE" w14:textId="77777777" w:rsidR="00752C91" w:rsidRPr="00020A81" w:rsidRDefault="00752C91" w:rsidP="000150C0">
      <w:pPr>
        <w:spacing w:after="0" w:line="240" w:lineRule="auto"/>
        <w:rPr>
          <w:rFonts w:eastAsia="Calibri" w:cs="Times New Roman"/>
        </w:rPr>
      </w:pPr>
    </w:p>
    <w:p w14:paraId="4C992BBB" w14:textId="77777777" w:rsidR="001A0EEE" w:rsidRPr="001A0EEE" w:rsidRDefault="00783FD8" w:rsidP="000150C0">
      <w:pPr>
        <w:pStyle w:val="Caption"/>
        <w:rPr>
          <w:bCs w:val="0"/>
        </w:rPr>
      </w:pPr>
      <w:bookmarkStart w:id="82" w:name="_Toc372226703"/>
      <w:r>
        <w:t xml:space="preserve">Tabla </w:t>
      </w:r>
      <w:fldSimple w:instr=" SEQ Tabla \* ARABIC ">
        <w:r w:rsidR="00057254">
          <w:rPr>
            <w:noProof/>
          </w:rPr>
          <w:t>25</w:t>
        </w:r>
      </w:fldSimple>
      <w:r w:rsidR="00514C42">
        <w:rPr>
          <w:bCs w:val="0"/>
        </w:rPr>
        <w:t xml:space="preserve">. </w:t>
      </w:r>
      <w:r w:rsidR="001A0EEE" w:rsidRPr="001A0EEE">
        <w:rPr>
          <w:bCs w:val="0"/>
        </w:rPr>
        <w:t>Indicadores de identificación de impactos ambientales.</w:t>
      </w:r>
      <w:bookmarkEnd w:id="82"/>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6678"/>
      </w:tblGrid>
      <w:tr w:rsidR="001A0EEE" w:rsidRPr="00752C91" w14:paraId="2C7B368A" w14:textId="77777777" w:rsidTr="00CE68B0">
        <w:tc>
          <w:tcPr>
            <w:tcW w:w="2126" w:type="dxa"/>
            <w:shd w:val="clear" w:color="auto" w:fill="BFBFBF"/>
            <w:vAlign w:val="center"/>
          </w:tcPr>
          <w:p w14:paraId="2B2F90E8" w14:textId="77777777" w:rsidR="00CE68B0" w:rsidRDefault="001A0EEE" w:rsidP="000150C0">
            <w:pPr>
              <w:spacing w:after="0" w:line="240" w:lineRule="auto"/>
              <w:jc w:val="center"/>
              <w:rPr>
                <w:rFonts w:eastAsia="Calibri" w:cs="Times New Roman"/>
                <w:b/>
                <w:sz w:val="18"/>
                <w:szCs w:val="18"/>
              </w:rPr>
            </w:pPr>
            <w:r w:rsidRPr="00752C91">
              <w:rPr>
                <w:rFonts w:eastAsia="Calibri" w:cs="Times New Roman"/>
                <w:b/>
                <w:sz w:val="18"/>
                <w:szCs w:val="18"/>
              </w:rPr>
              <w:t>Indicadores de</w:t>
            </w:r>
          </w:p>
          <w:p w14:paraId="5AD6E44E" w14:textId="77777777" w:rsidR="001A0EEE" w:rsidRPr="00752C91" w:rsidRDefault="001A0EEE" w:rsidP="000150C0">
            <w:pPr>
              <w:spacing w:after="0" w:line="240" w:lineRule="auto"/>
              <w:jc w:val="center"/>
              <w:rPr>
                <w:rFonts w:eastAsia="Calibri" w:cs="Times New Roman"/>
                <w:b/>
                <w:sz w:val="18"/>
                <w:szCs w:val="18"/>
              </w:rPr>
            </w:pPr>
            <w:r w:rsidRPr="00752C91">
              <w:rPr>
                <w:rFonts w:eastAsia="Calibri" w:cs="Times New Roman"/>
                <w:b/>
                <w:sz w:val="18"/>
                <w:szCs w:val="18"/>
              </w:rPr>
              <w:t>identificación de impactos</w:t>
            </w:r>
          </w:p>
        </w:tc>
        <w:tc>
          <w:tcPr>
            <w:tcW w:w="6678" w:type="dxa"/>
            <w:shd w:val="clear" w:color="auto" w:fill="BFBFBF"/>
            <w:vAlign w:val="center"/>
          </w:tcPr>
          <w:p w14:paraId="01015DE1" w14:textId="77777777" w:rsidR="001A0EEE" w:rsidRPr="00752C91" w:rsidRDefault="001A0EEE" w:rsidP="000150C0">
            <w:pPr>
              <w:spacing w:after="0" w:line="240" w:lineRule="auto"/>
              <w:jc w:val="center"/>
              <w:rPr>
                <w:rFonts w:eastAsia="Calibri" w:cs="Times New Roman"/>
                <w:b/>
                <w:sz w:val="18"/>
                <w:szCs w:val="18"/>
              </w:rPr>
            </w:pPr>
            <w:r w:rsidRPr="00752C91">
              <w:rPr>
                <w:rFonts w:eastAsia="Calibri" w:cs="Times New Roman"/>
                <w:b/>
                <w:sz w:val="18"/>
                <w:szCs w:val="18"/>
              </w:rPr>
              <w:t>Descripción</w:t>
            </w:r>
          </w:p>
        </w:tc>
      </w:tr>
      <w:tr w:rsidR="001A0EEE" w:rsidRPr="00752C91" w14:paraId="7AAC2B1B" w14:textId="77777777" w:rsidTr="00CE68B0">
        <w:trPr>
          <w:trHeight w:val="240"/>
        </w:trPr>
        <w:tc>
          <w:tcPr>
            <w:tcW w:w="2126" w:type="dxa"/>
            <w:shd w:val="clear" w:color="auto" w:fill="auto"/>
            <w:vAlign w:val="center"/>
          </w:tcPr>
          <w:p w14:paraId="0DE80FA6" w14:textId="77777777" w:rsidR="001A0EEE" w:rsidRPr="00752C91" w:rsidRDefault="001A0EEE" w:rsidP="000150C0">
            <w:pPr>
              <w:spacing w:after="0" w:line="240" w:lineRule="auto"/>
              <w:rPr>
                <w:rFonts w:eastAsia="Calibri" w:cs="Times New Roman"/>
                <w:sz w:val="18"/>
                <w:szCs w:val="18"/>
              </w:rPr>
            </w:pPr>
            <w:r w:rsidRPr="00752C91">
              <w:rPr>
                <w:rFonts w:eastAsia="Calibri" w:cs="Times New Roman"/>
                <w:sz w:val="18"/>
                <w:szCs w:val="18"/>
              </w:rPr>
              <w:t>Representatividad</w:t>
            </w:r>
          </w:p>
        </w:tc>
        <w:tc>
          <w:tcPr>
            <w:tcW w:w="6678" w:type="dxa"/>
            <w:shd w:val="clear" w:color="auto" w:fill="auto"/>
            <w:vAlign w:val="center"/>
          </w:tcPr>
          <w:p w14:paraId="1AAD052C" w14:textId="77777777" w:rsidR="001A0EEE" w:rsidRPr="00752C91" w:rsidRDefault="001A0EEE" w:rsidP="000150C0">
            <w:pPr>
              <w:spacing w:after="0" w:line="240" w:lineRule="auto"/>
              <w:rPr>
                <w:rFonts w:eastAsia="Calibri" w:cs="Times New Roman"/>
                <w:sz w:val="18"/>
                <w:szCs w:val="18"/>
              </w:rPr>
            </w:pPr>
            <w:r w:rsidRPr="00752C91">
              <w:rPr>
                <w:rFonts w:eastAsia="Calibri" w:cs="Times New Roman"/>
                <w:sz w:val="18"/>
                <w:szCs w:val="18"/>
              </w:rPr>
              <w:t>Se refiere al grado de información que posee un indicador respecto al impacto global de la obra.</w:t>
            </w:r>
          </w:p>
        </w:tc>
      </w:tr>
      <w:tr w:rsidR="001A0EEE" w:rsidRPr="00752C91" w14:paraId="73D0A97A" w14:textId="77777777" w:rsidTr="00CE68B0">
        <w:tc>
          <w:tcPr>
            <w:tcW w:w="2126" w:type="dxa"/>
            <w:shd w:val="clear" w:color="auto" w:fill="auto"/>
            <w:vAlign w:val="center"/>
          </w:tcPr>
          <w:p w14:paraId="39FEA342" w14:textId="77777777" w:rsidR="001A0EEE" w:rsidRPr="00752C91" w:rsidRDefault="001A0EEE" w:rsidP="000150C0">
            <w:pPr>
              <w:spacing w:after="0" w:line="240" w:lineRule="auto"/>
              <w:rPr>
                <w:rFonts w:eastAsia="Calibri" w:cs="Times New Roman"/>
                <w:sz w:val="18"/>
                <w:szCs w:val="18"/>
              </w:rPr>
            </w:pPr>
            <w:r w:rsidRPr="00752C91">
              <w:rPr>
                <w:rFonts w:eastAsia="Calibri" w:cs="Times New Roman"/>
                <w:sz w:val="18"/>
                <w:szCs w:val="18"/>
              </w:rPr>
              <w:t>Relevancia</w:t>
            </w:r>
          </w:p>
        </w:tc>
        <w:tc>
          <w:tcPr>
            <w:tcW w:w="6678" w:type="dxa"/>
            <w:shd w:val="clear" w:color="auto" w:fill="auto"/>
            <w:vAlign w:val="center"/>
          </w:tcPr>
          <w:p w14:paraId="78C9E12E" w14:textId="77777777" w:rsidR="001A0EEE" w:rsidRPr="00752C91" w:rsidRDefault="001A0EEE" w:rsidP="000150C0">
            <w:pPr>
              <w:spacing w:after="0" w:line="240" w:lineRule="auto"/>
              <w:rPr>
                <w:rFonts w:eastAsia="Calibri" w:cs="Times New Roman"/>
                <w:sz w:val="18"/>
                <w:szCs w:val="18"/>
              </w:rPr>
            </w:pPr>
            <w:r w:rsidRPr="00752C91">
              <w:rPr>
                <w:rFonts w:eastAsia="Calibri" w:cs="Times New Roman"/>
                <w:sz w:val="18"/>
                <w:szCs w:val="18"/>
              </w:rPr>
              <w:t>Aquel que la información que aporta nos indica si el impacto es significativo sobre la magnitud e importancia del impacto.</w:t>
            </w:r>
          </w:p>
        </w:tc>
      </w:tr>
      <w:tr w:rsidR="001A0EEE" w:rsidRPr="00752C91" w14:paraId="50BBB985" w14:textId="77777777" w:rsidTr="00CE68B0">
        <w:tc>
          <w:tcPr>
            <w:tcW w:w="2126" w:type="dxa"/>
            <w:shd w:val="clear" w:color="auto" w:fill="auto"/>
            <w:vAlign w:val="center"/>
          </w:tcPr>
          <w:p w14:paraId="2702B29F" w14:textId="77777777" w:rsidR="001A0EEE" w:rsidRPr="00752C91" w:rsidRDefault="001A0EEE" w:rsidP="000150C0">
            <w:pPr>
              <w:spacing w:after="0" w:line="240" w:lineRule="auto"/>
              <w:rPr>
                <w:rFonts w:eastAsia="Calibri" w:cs="Times New Roman"/>
                <w:sz w:val="18"/>
                <w:szCs w:val="18"/>
              </w:rPr>
            </w:pPr>
            <w:r w:rsidRPr="00752C91">
              <w:rPr>
                <w:rFonts w:eastAsia="Calibri" w:cs="Times New Roman"/>
                <w:sz w:val="18"/>
                <w:szCs w:val="18"/>
              </w:rPr>
              <w:t>Excluyente</w:t>
            </w:r>
          </w:p>
        </w:tc>
        <w:tc>
          <w:tcPr>
            <w:tcW w:w="6678" w:type="dxa"/>
            <w:shd w:val="clear" w:color="auto" w:fill="auto"/>
            <w:vAlign w:val="center"/>
          </w:tcPr>
          <w:p w14:paraId="2D8B36A2" w14:textId="77777777" w:rsidR="001A0EEE" w:rsidRPr="00752C91" w:rsidRDefault="001A0EEE" w:rsidP="000150C0">
            <w:pPr>
              <w:spacing w:after="0" w:line="240" w:lineRule="auto"/>
              <w:rPr>
                <w:rFonts w:eastAsia="Calibri" w:cs="Times New Roman"/>
                <w:sz w:val="18"/>
                <w:szCs w:val="18"/>
              </w:rPr>
            </w:pPr>
            <w:r w:rsidRPr="00752C91">
              <w:rPr>
                <w:rFonts w:eastAsia="Calibri" w:cs="Times New Roman"/>
                <w:sz w:val="18"/>
                <w:szCs w:val="18"/>
              </w:rPr>
              <w:t>Cuando no existe una superposición entre los distintos indicadores.</w:t>
            </w:r>
          </w:p>
        </w:tc>
      </w:tr>
      <w:tr w:rsidR="001A0EEE" w:rsidRPr="00752C91" w14:paraId="2B239F11" w14:textId="77777777" w:rsidTr="00CE68B0">
        <w:tc>
          <w:tcPr>
            <w:tcW w:w="2126" w:type="dxa"/>
            <w:shd w:val="clear" w:color="auto" w:fill="auto"/>
            <w:vAlign w:val="center"/>
          </w:tcPr>
          <w:p w14:paraId="4CC906E5" w14:textId="77777777" w:rsidR="001A0EEE" w:rsidRPr="00752C91" w:rsidRDefault="001A0EEE" w:rsidP="000150C0">
            <w:pPr>
              <w:spacing w:after="0" w:line="240" w:lineRule="auto"/>
              <w:rPr>
                <w:rFonts w:eastAsia="Calibri" w:cs="Times New Roman"/>
                <w:sz w:val="18"/>
                <w:szCs w:val="18"/>
              </w:rPr>
            </w:pPr>
            <w:r w:rsidRPr="00752C91">
              <w:rPr>
                <w:rFonts w:eastAsia="Calibri" w:cs="Times New Roman"/>
                <w:sz w:val="18"/>
                <w:szCs w:val="18"/>
              </w:rPr>
              <w:t>Cuantificable</w:t>
            </w:r>
          </w:p>
        </w:tc>
        <w:tc>
          <w:tcPr>
            <w:tcW w:w="6678" w:type="dxa"/>
            <w:shd w:val="clear" w:color="auto" w:fill="auto"/>
            <w:vAlign w:val="center"/>
          </w:tcPr>
          <w:p w14:paraId="571A6864" w14:textId="77777777" w:rsidR="001A0EEE" w:rsidRPr="00752C91" w:rsidRDefault="001A0EEE" w:rsidP="000150C0">
            <w:pPr>
              <w:spacing w:after="0" w:line="240" w:lineRule="auto"/>
              <w:rPr>
                <w:rFonts w:eastAsia="Calibri" w:cs="Times New Roman"/>
                <w:sz w:val="18"/>
                <w:szCs w:val="18"/>
              </w:rPr>
            </w:pPr>
            <w:r w:rsidRPr="00752C91">
              <w:rPr>
                <w:rFonts w:eastAsia="Calibri" w:cs="Times New Roman"/>
                <w:sz w:val="18"/>
                <w:szCs w:val="18"/>
              </w:rPr>
              <w:t>Aquel que es medible, siempre que sea posible en términos cuantitativos.</w:t>
            </w:r>
          </w:p>
        </w:tc>
      </w:tr>
      <w:tr w:rsidR="001A0EEE" w:rsidRPr="00752C91" w14:paraId="0A75ACE0" w14:textId="77777777" w:rsidTr="00CE68B0">
        <w:tc>
          <w:tcPr>
            <w:tcW w:w="2126" w:type="dxa"/>
            <w:shd w:val="clear" w:color="auto" w:fill="auto"/>
            <w:vAlign w:val="center"/>
          </w:tcPr>
          <w:p w14:paraId="109A27BF" w14:textId="77777777" w:rsidR="001A0EEE" w:rsidRPr="00752C91" w:rsidRDefault="001A0EEE" w:rsidP="000150C0">
            <w:pPr>
              <w:spacing w:after="0" w:line="240" w:lineRule="auto"/>
              <w:rPr>
                <w:rFonts w:eastAsia="Calibri" w:cs="Times New Roman"/>
                <w:sz w:val="18"/>
                <w:szCs w:val="18"/>
              </w:rPr>
            </w:pPr>
            <w:r w:rsidRPr="00752C91">
              <w:rPr>
                <w:rFonts w:eastAsia="Calibri" w:cs="Times New Roman"/>
                <w:sz w:val="18"/>
                <w:szCs w:val="18"/>
              </w:rPr>
              <w:t>Fácil identificación</w:t>
            </w:r>
          </w:p>
        </w:tc>
        <w:tc>
          <w:tcPr>
            <w:tcW w:w="6678" w:type="dxa"/>
            <w:shd w:val="clear" w:color="auto" w:fill="auto"/>
            <w:vAlign w:val="center"/>
          </w:tcPr>
          <w:p w14:paraId="04F37254" w14:textId="77777777" w:rsidR="001A0EEE" w:rsidRPr="00752C91" w:rsidRDefault="001A0EEE" w:rsidP="000150C0">
            <w:pPr>
              <w:spacing w:after="0" w:line="240" w:lineRule="auto"/>
              <w:rPr>
                <w:rFonts w:eastAsia="Calibri" w:cs="Times New Roman"/>
                <w:sz w:val="18"/>
                <w:szCs w:val="18"/>
              </w:rPr>
            </w:pPr>
            <w:r w:rsidRPr="00752C91">
              <w:rPr>
                <w:rFonts w:eastAsia="Calibri" w:cs="Times New Roman"/>
                <w:sz w:val="18"/>
                <w:szCs w:val="18"/>
              </w:rPr>
              <w:t>Definido conceptualmente de modo claro y conciso.</w:t>
            </w:r>
          </w:p>
        </w:tc>
      </w:tr>
    </w:tbl>
    <w:p w14:paraId="5F75D53B" w14:textId="77777777" w:rsidR="00D30333" w:rsidRDefault="00D30333" w:rsidP="000150C0">
      <w:pPr>
        <w:spacing w:after="0" w:line="240" w:lineRule="auto"/>
        <w:rPr>
          <w:rFonts w:eastAsia="Calibri" w:cs="Arial"/>
          <w:szCs w:val="20"/>
        </w:rPr>
      </w:pPr>
    </w:p>
    <w:p w14:paraId="468219B1" w14:textId="77777777" w:rsidR="001A0EEE" w:rsidRPr="001A0EEE" w:rsidRDefault="001A0EEE" w:rsidP="000150C0">
      <w:pPr>
        <w:spacing w:after="0" w:line="240" w:lineRule="auto"/>
        <w:rPr>
          <w:rFonts w:eastAsia="Calibri" w:cs="Arial"/>
          <w:szCs w:val="20"/>
        </w:rPr>
      </w:pPr>
      <w:r w:rsidRPr="001A0EEE">
        <w:rPr>
          <w:rFonts w:eastAsia="Calibri" w:cs="Arial"/>
          <w:szCs w:val="20"/>
        </w:rPr>
        <w:t>Derivado de los componentes, se seleccionaron los indicadores ambientales, los cuales establecen parámetros de tolerancia con la finalidad de conocer en qué momento es necesario aplicar las medidas de mitigación y prevención. Dichos indicadores tienen la función de informar sobre el estado del componte, evaluar el desempeño de políticas ambientales y comunicar los procesos en la búsqueda del desarrollo sustentable como se muestra en la siguiente tabal (OCDE, 1993).</w:t>
      </w:r>
    </w:p>
    <w:p w14:paraId="08206C4D" w14:textId="77777777" w:rsidR="00305BCC" w:rsidRPr="00AA3247" w:rsidRDefault="00305BCC" w:rsidP="000150C0">
      <w:pPr>
        <w:spacing w:after="0" w:line="240" w:lineRule="auto"/>
      </w:pPr>
    </w:p>
    <w:p w14:paraId="5EE78702" w14:textId="77777777" w:rsidR="00331CCA" w:rsidRPr="00331CCA" w:rsidRDefault="00783FD8" w:rsidP="000150C0">
      <w:pPr>
        <w:pStyle w:val="Caption"/>
        <w:rPr>
          <w:rFonts w:cs="Arial"/>
          <w:bCs w:val="0"/>
          <w:szCs w:val="20"/>
        </w:rPr>
      </w:pPr>
      <w:r>
        <w:t xml:space="preserve">Tabla </w:t>
      </w:r>
      <w:fldSimple w:instr=" SEQ Tabla \* ARABIC ">
        <w:r w:rsidR="00057254">
          <w:rPr>
            <w:noProof/>
          </w:rPr>
          <w:t>26</w:t>
        </w:r>
      </w:fldSimple>
      <w:r w:rsidR="00514C42">
        <w:rPr>
          <w:bCs w:val="0"/>
        </w:rPr>
        <w:t xml:space="preserve">. </w:t>
      </w:r>
      <w:r w:rsidR="00331CCA" w:rsidRPr="00331CCA">
        <w:rPr>
          <w:bCs w:val="0"/>
        </w:rPr>
        <w:t>Factores con mayor susceptibilidad a ser afectados por la instalación del proyecto “Eólica del Sur”.</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3"/>
        <w:gridCol w:w="1193"/>
        <w:gridCol w:w="1068"/>
        <w:gridCol w:w="6466"/>
      </w:tblGrid>
      <w:tr w:rsidR="00331CCA" w:rsidRPr="00752C91" w14:paraId="02DBFA52" w14:textId="77777777" w:rsidTr="00752C91">
        <w:trPr>
          <w:trHeight w:val="20"/>
          <w:tblHeader/>
        </w:trPr>
        <w:tc>
          <w:tcPr>
            <w:tcW w:w="0" w:type="auto"/>
            <w:shd w:val="clear" w:color="auto" w:fill="BFBFBF"/>
            <w:vAlign w:val="center"/>
          </w:tcPr>
          <w:p w14:paraId="73334B0A" w14:textId="77777777" w:rsidR="00331CCA" w:rsidRPr="00752C91" w:rsidRDefault="00331CCA" w:rsidP="000150C0">
            <w:pPr>
              <w:spacing w:after="0" w:line="240" w:lineRule="auto"/>
              <w:jc w:val="center"/>
              <w:rPr>
                <w:rFonts w:eastAsia="Calibri" w:cs="Arial"/>
                <w:b/>
                <w:sz w:val="18"/>
                <w:szCs w:val="18"/>
              </w:rPr>
            </w:pPr>
            <w:r w:rsidRPr="00752C91">
              <w:rPr>
                <w:rFonts w:eastAsia="Calibri" w:cs="Times New Roman"/>
                <w:b/>
                <w:sz w:val="18"/>
                <w:szCs w:val="18"/>
                <w:lang w:val="es-ES"/>
              </w:rPr>
              <w:t>Medio</w:t>
            </w:r>
          </w:p>
        </w:tc>
        <w:tc>
          <w:tcPr>
            <w:tcW w:w="0" w:type="auto"/>
            <w:shd w:val="clear" w:color="auto" w:fill="BFBFBF"/>
            <w:vAlign w:val="center"/>
          </w:tcPr>
          <w:p w14:paraId="11D2AD61" w14:textId="77777777" w:rsidR="00331CCA" w:rsidRPr="00752C91" w:rsidRDefault="00331CCA" w:rsidP="000150C0">
            <w:pPr>
              <w:spacing w:after="0" w:line="240" w:lineRule="auto"/>
              <w:jc w:val="center"/>
              <w:rPr>
                <w:rFonts w:eastAsia="Calibri" w:cs="Arial"/>
                <w:b/>
                <w:sz w:val="18"/>
                <w:szCs w:val="18"/>
              </w:rPr>
            </w:pPr>
            <w:r w:rsidRPr="00752C91">
              <w:rPr>
                <w:rFonts w:eastAsia="Calibri" w:cs="Arial"/>
                <w:b/>
                <w:sz w:val="18"/>
                <w:szCs w:val="18"/>
              </w:rPr>
              <w:t>Componente</w:t>
            </w:r>
          </w:p>
        </w:tc>
        <w:tc>
          <w:tcPr>
            <w:tcW w:w="0" w:type="auto"/>
            <w:shd w:val="clear" w:color="auto" w:fill="BFBFBF"/>
            <w:vAlign w:val="center"/>
          </w:tcPr>
          <w:p w14:paraId="5A5227B2" w14:textId="77777777" w:rsidR="00331CCA" w:rsidRPr="00752C91" w:rsidRDefault="00331CCA" w:rsidP="000150C0">
            <w:pPr>
              <w:spacing w:after="0" w:line="240" w:lineRule="auto"/>
              <w:jc w:val="center"/>
              <w:rPr>
                <w:rFonts w:eastAsia="Calibri" w:cs="Arial"/>
                <w:b/>
                <w:sz w:val="18"/>
                <w:szCs w:val="18"/>
              </w:rPr>
            </w:pPr>
            <w:r w:rsidRPr="00752C91">
              <w:rPr>
                <w:rFonts w:eastAsia="Calibri" w:cs="Arial"/>
                <w:b/>
                <w:sz w:val="18"/>
                <w:szCs w:val="18"/>
              </w:rPr>
              <w:t>Indicador Ambiental</w:t>
            </w:r>
          </w:p>
        </w:tc>
        <w:tc>
          <w:tcPr>
            <w:tcW w:w="0" w:type="auto"/>
            <w:shd w:val="clear" w:color="auto" w:fill="BFBFBF"/>
            <w:vAlign w:val="center"/>
          </w:tcPr>
          <w:p w14:paraId="1CC9C01E" w14:textId="77777777" w:rsidR="00331CCA" w:rsidRPr="00752C91" w:rsidRDefault="00331CCA" w:rsidP="000150C0">
            <w:pPr>
              <w:spacing w:after="0" w:line="240" w:lineRule="auto"/>
              <w:jc w:val="center"/>
              <w:rPr>
                <w:rFonts w:eastAsia="Calibri" w:cs="Arial"/>
                <w:b/>
                <w:sz w:val="18"/>
                <w:szCs w:val="18"/>
              </w:rPr>
            </w:pPr>
            <w:r w:rsidRPr="00752C91">
              <w:rPr>
                <w:rFonts w:eastAsia="Calibri" w:cs="Arial"/>
                <w:b/>
                <w:sz w:val="18"/>
                <w:szCs w:val="18"/>
              </w:rPr>
              <w:t>Regulador de Indicador</w:t>
            </w:r>
          </w:p>
        </w:tc>
      </w:tr>
      <w:tr w:rsidR="00331CCA" w:rsidRPr="00752C91" w14:paraId="5F028865" w14:textId="77777777" w:rsidTr="00752C91">
        <w:trPr>
          <w:trHeight w:val="300"/>
        </w:trPr>
        <w:tc>
          <w:tcPr>
            <w:tcW w:w="0" w:type="auto"/>
            <w:vMerge w:val="restart"/>
            <w:vAlign w:val="center"/>
          </w:tcPr>
          <w:p w14:paraId="4C1ED0D6" w14:textId="77777777" w:rsidR="00331CCA" w:rsidRPr="00752C91" w:rsidRDefault="00331CCA" w:rsidP="000150C0">
            <w:pPr>
              <w:spacing w:after="0" w:line="240" w:lineRule="auto"/>
              <w:jc w:val="center"/>
              <w:rPr>
                <w:rFonts w:eastAsia="Calibri" w:cs="Arial"/>
                <w:sz w:val="18"/>
                <w:szCs w:val="18"/>
              </w:rPr>
            </w:pPr>
          </w:p>
        </w:tc>
        <w:tc>
          <w:tcPr>
            <w:tcW w:w="0" w:type="auto"/>
            <w:tcBorders>
              <w:top w:val="single" w:sz="4" w:space="0" w:color="auto"/>
            </w:tcBorders>
            <w:vAlign w:val="center"/>
          </w:tcPr>
          <w:p w14:paraId="553E92A9" w14:textId="77777777" w:rsidR="00331CCA" w:rsidRPr="00752C91" w:rsidRDefault="00331CCA" w:rsidP="000150C0">
            <w:pPr>
              <w:spacing w:after="0" w:line="240" w:lineRule="auto"/>
              <w:jc w:val="center"/>
              <w:rPr>
                <w:rFonts w:eastAsia="Calibri" w:cs="Arial"/>
                <w:sz w:val="18"/>
                <w:szCs w:val="18"/>
              </w:rPr>
            </w:pPr>
            <w:r w:rsidRPr="00752C91">
              <w:rPr>
                <w:rFonts w:eastAsia="Calibri" w:cs="Arial"/>
                <w:sz w:val="18"/>
                <w:szCs w:val="18"/>
              </w:rPr>
              <w:t>Geomorfología</w:t>
            </w:r>
          </w:p>
        </w:tc>
        <w:tc>
          <w:tcPr>
            <w:tcW w:w="0" w:type="auto"/>
            <w:tcBorders>
              <w:top w:val="single" w:sz="4" w:space="0" w:color="auto"/>
            </w:tcBorders>
            <w:vAlign w:val="center"/>
          </w:tcPr>
          <w:p w14:paraId="5C8D43F8" w14:textId="77777777" w:rsidR="00331CCA" w:rsidRPr="00752C91" w:rsidRDefault="00331CCA" w:rsidP="000150C0">
            <w:pPr>
              <w:spacing w:after="0" w:line="240" w:lineRule="auto"/>
              <w:jc w:val="center"/>
              <w:rPr>
                <w:rFonts w:eastAsia="Calibri" w:cs="Arial"/>
                <w:sz w:val="18"/>
                <w:szCs w:val="18"/>
              </w:rPr>
            </w:pPr>
            <w:r w:rsidRPr="00752C91">
              <w:rPr>
                <w:rFonts w:eastAsia="Calibri" w:cs="Arial"/>
                <w:sz w:val="18"/>
                <w:szCs w:val="18"/>
              </w:rPr>
              <w:t xml:space="preserve">Relieve </w:t>
            </w:r>
          </w:p>
        </w:tc>
        <w:tc>
          <w:tcPr>
            <w:tcW w:w="0" w:type="auto"/>
            <w:tcBorders>
              <w:top w:val="single" w:sz="4" w:space="0" w:color="auto"/>
            </w:tcBorders>
            <w:vAlign w:val="center"/>
          </w:tcPr>
          <w:p w14:paraId="3275747C" w14:textId="77777777" w:rsidR="00331CCA" w:rsidRPr="00752C91" w:rsidRDefault="00331CCA" w:rsidP="000150C0">
            <w:pPr>
              <w:autoSpaceDE w:val="0"/>
              <w:autoSpaceDN w:val="0"/>
              <w:adjustRightInd w:val="0"/>
              <w:spacing w:after="0" w:line="240" w:lineRule="auto"/>
              <w:rPr>
                <w:rFonts w:eastAsia="Calibri" w:cs="Arial"/>
                <w:sz w:val="18"/>
                <w:szCs w:val="18"/>
              </w:rPr>
            </w:pPr>
            <w:r w:rsidRPr="00752C91">
              <w:rPr>
                <w:rFonts w:eastAsia="Calibri" w:cs="Arial"/>
                <w:sz w:val="18"/>
                <w:szCs w:val="18"/>
              </w:rPr>
              <w:t xml:space="preserve">Dado que no existe normatividad aplicable que regule cambios en el relieve, debe indicarse que el Procedimiento de Evaluación en materia de Impacto Ambiental es un instrumento de carácter preventivo que evalúa, </w:t>
            </w:r>
            <w:r w:rsidRPr="00752C91">
              <w:rPr>
                <w:rFonts w:eastAsia="Calibri" w:cs="Arial"/>
                <w:i/>
                <w:sz w:val="18"/>
                <w:szCs w:val="18"/>
              </w:rPr>
              <w:t>inter alia</w:t>
            </w:r>
            <w:r w:rsidRPr="00752C91">
              <w:rPr>
                <w:rFonts w:eastAsia="Calibri" w:cs="Arial"/>
                <w:sz w:val="18"/>
                <w:szCs w:val="18"/>
              </w:rPr>
              <w:t>, el efecto negativo sobre los componentes ambientales derivado de las obras y actividades de un proyecto, en un SAR determinado, aspectos que se encuentran incluidos en este Capítulo.</w:t>
            </w:r>
          </w:p>
        </w:tc>
      </w:tr>
      <w:tr w:rsidR="00331CCA" w:rsidRPr="00752C91" w14:paraId="06407826" w14:textId="77777777" w:rsidTr="00752C91">
        <w:trPr>
          <w:trHeight w:val="158"/>
        </w:trPr>
        <w:tc>
          <w:tcPr>
            <w:tcW w:w="0" w:type="auto"/>
            <w:vMerge/>
            <w:vAlign w:val="center"/>
          </w:tcPr>
          <w:p w14:paraId="7F37723D" w14:textId="77777777" w:rsidR="00331CCA" w:rsidRPr="00752C91" w:rsidRDefault="00331CCA" w:rsidP="000150C0">
            <w:pPr>
              <w:spacing w:after="0" w:line="240" w:lineRule="auto"/>
              <w:jc w:val="center"/>
              <w:rPr>
                <w:rFonts w:eastAsia="Calibri" w:cs="Arial"/>
                <w:sz w:val="18"/>
                <w:szCs w:val="18"/>
              </w:rPr>
            </w:pPr>
          </w:p>
        </w:tc>
        <w:tc>
          <w:tcPr>
            <w:tcW w:w="0" w:type="auto"/>
            <w:vMerge w:val="restart"/>
            <w:vAlign w:val="center"/>
          </w:tcPr>
          <w:p w14:paraId="0D268F6A" w14:textId="77777777" w:rsidR="00331CCA" w:rsidRPr="00752C91" w:rsidRDefault="00331CCA" w:rsidP="000150C0">
            <w:pPr>
              <w:spacing w:after="0" w:line="240" w:lineRule="auto"/>
              <w:jc w:val="center"/>
              <w:rPr>
                <w:rFonts w:eastAsia="Calibri" w:cs="Arial"/>
                <w:sz w:val="18"/>
                <w:szCs w:val="18"/>
              </w:rPr>
            </w:pPr>
            <w:r w:rsidRPr="00752C91">
              <w:rPr>
                <w:rFonts w:eastAsia="Calibri" w:cs="Arial"/>
                <w:sz w:val="18"/>
                <w:szCs w:val="18"/>
              </w:rPr>
              <w:t>Edafología</w:t>
            </w:r>
          </w:p>
        </w:tc>
        <w:tc>
          <w:tcPr>
            <w:tcW w:w="0" w:type="auto"/>
            <w:vMerge w:val="restart"/>
            <w:vAlign w:val="center"/>
          </w:tcPr>
          <w:p w14:paraId="1B5895B9" w14:textId="77777777" w:rsidR="00331CCA" w:rsidRPr="00752C91" w:rsidRDefault="00331CCA" w:rsidP="000150C0">
            <w:pPr>
              <w:spacing w:after="0" w:line="240" w:lineRule="auto"/>
              <w:jc w:val="center"/>
              <w:rPr>
                <w:rFonts w:eastAsia="Calibri" w:cs="Arial"/>
                <w:sz w:val="18"/>
                <w:szCs w:val="18"/>
              </w:rPr>
            </w:pPr>
            <w:r w:rsidRPr="00752C91">
              <w:rPr>
                <w:rFonts w:eastAsia="Calibri" w:cs="Arial"/>
                <w:sz w:val="18"/>
                <w:szCs w:val="18"/>
              </w:rPr>
              <w:t>Calidad del suelo</w:t>
            </w:r>
          </w:p>
        </w:tc>
        <w:tc>
          <w:tcPr>
            <w:tcW w:w="0" w:type="auto"/>
            <w:vAlign w:val="center"/>
          </w:tcPr>
          <w:p w14:paraId="3074A73C" w14:textId="77777777" w:rsidR="00331CCA" w:rsidRPr="00752C91" w:rsidRDefault="00331CCA" w:rsidP="000150C0">
            <w:pPr>
              <w:autoSpaceDE w:val="0"/>
              <w:autoSpaceDN w:val="0"/>
              <w:adjustRightInd w:val="0"/>
              <w:spacing w:after="0" w:line="240" w:lineRule="auto"/>
              <w:rPr>
                <w:rFonts w:eastAsia="Calibri" w:cs="Arial"/>
                <w:sz w:val="18"/>
                <w:szCs w:val="18"/>
              </w:rPr>
            </w:pPr>
            <w:r w:rsidRPr="00752C91">
              <w:rPr>
                <w:rFonts w:eastAsia="Calibri" w:cs="Arial"/>
                <w:b/>
                <w:bCs/>
                <w:sz w:val="18"/>
                <w:szCs w:val="18"/>
              </w:rPr>
              <w:t xml:space="preserve">NOM-138-SEMARNAT/SS-2003. </w:t>
            </w:r>
            <w:r w:rsidRPr="00752C91">
              <w:rPr>
                <w:rFonts w:eastAsia="Calibri" w:cs="Arial"/>
                <w:sz w:val="18"/>
                <w:szCs w:val="18"/>
              </w:rPr>
              <w:t>Límites máximos permisibles de hidrocarburos en suelos y las especificaciones para su caracterización y remediación.</w:t>
            </w:r>
          </w:p>
        </w:tc>
      </w:tr>
      <w:tr w:rsidR="00331CCA" w:rsidRPr="00752C91" w14:paraId="0B286CE6" w14:textId="77777777" w:rsidTr="00752C91">
        <w:trPr>
          <w:trHeight w:val="132"/>
        </w:trPr>
        <w:tc>
          <w:tcPr>
            <w:tcW w:w="0" w:type="auto"/>
            <w:vMerge/>
            <w:vAlign w:val="center"/>
          </w:tcPr>
          <w:p w14:paraId="724E0AFD" w14:textId="77777777" w:rsidR="00331CCA" w:rsidRPr="00752C91" w:rsidRDefault="00331CCA" w:rsidP="000150C0">
            <w:pPr>
              <w:spacing w:after="0" w:line="240" w:lineRule="auto"/>
              <w:jc w:val="center"/>
              <w:rPr>
                <w:rFonts w:eastAsia="Calibri" w:cs="Arial"/>
                <w:sz w:val="18"/>
                <w:szCs w:val="18"/>
              </w:rPr>
            </w:pPr>
          </w:p>
        </w:tc>
        <w:tc>
          <w:tcPr>
            <w:tcW w:w="0" w:type="auto"/>
            <w:vMerge/>
            <w:vAlign w:val="center"/>
          </w:tcPr>
          <w:p w14:paraId="37088D2A" w14:textId="77777777" w:rsidR="00331CCA" w:rsidRPr="00752C91" w:rsidRDefault="00331CCA" w:rsidP="000150C0">
            <w:pPr>
              <w:spacing w:after="0" w:line="240" w:lineRule="auto"/>
              <w:jc w:val="center"/>
              <w:rPr>
                <w:rFonts w:eastAsia="Calibri" w:cs="Arial"/>
                <w:sz w:val="18"/>
                <w:szCs w:val="18"/>
              </w:rPr>
            </w:pPr>
          </w:p>
        </w:tc>
        <w:tc>
          <w:tcPr>
            <w:tcW w:w="0" w:type="auto"/>
            <w:vMerge/>
            <w:vAlign w:val="center"/>
          </w:tcPr>
          <w:p w14:paraId="5E1C4478" w14:textId="77777777" w:rsidR="00331CCA" w:rsidRPr="00752C91" w:rsidRDefault="00331CCA" w:rsidP="000150C0">
            <w:pPr>
              <w:spacing w:after="0" w:line="240" w:lineRule="auto"/>
              <w:jc w:val="center"/>
              <w:rPr>
                <w:rFonts w:eastAsia="Calibri" w:cs="Arial"/>
                <w:sz w:val="18"/>
                <w:szCs w:val="18"/>
              </w:rPr>
            </w:pPr>
          </w:p>
        </w:tc>
        <w:tc>
          <w:tcPr>
            <w:tcW w:w="0" w:type="auto"/>
            <w:vAlign w:val="center"/>
          </w:tcPr>
          <w:p w14:paraId="7D7BA2FB" w14:textId="77777777" w:rsidR="00331CCA" w:rsidRPr="00752C91" w:rsidRDefault="00331CCA" w:rsidP="000150C0">
            <w:pPr>
              <w:autoSpaceDE w:val="0"/>
              <w:autoSpaceDN w:val="0"/>
              <w:adjustRightInd w:val="0"/>
              <w:spacing w:after="0" w:line="240" w:lineRule="auto"/>
              <w:rPr>
                <w:rFonts w:eastAsia="Calibri" w:cs="Arial"/>
                <w:b/>
                <w:bCs/>
                <w:sz w:val="18"/>
                <w:szCs w:val="18"/>
              </w:rPr>
            </w:pPr>
            <w:r w:rsidRPr="00752C91">
              <w:rPr>
                <w:rFonts w:eastAsia="Calibri" w:cs="Arial"/>
                <w:b/>
                <w:bCs/>
                <w:sz w:val="18"/>
                <w:szCs w:val="18"/>
              </w:rPr>
              <w:t>INEGI</w:t>
            </w:r>
            <w:r w:rsidRPr="00752C91">
              <w:rPr>
                <w:rFonts w:eastAsia="Calibri" w:cs="Arial"/>
                <w:sz w:val="18"/>
                <w:szCs w:val="18"/>
              </w:rPr>
              <w:t>, Grados de Erosión del Suelo. Guía para la Interpretación de Cartografía de Uso Potencial del Suelo, 2005.</w:t>
            </w:r>
          </w:p>
        </w:tc>
      </w:tr>
      <w:tr w:rsidR="00331CCA" w:rsidRPr="00752C91" w14:paraId="207D7020" w14:textId="77777777" w:rsidTr="00752C91">
        <w:trPr>
          <w:trHeight w:val="132"/>
        </w:trPr>
        <w:tc>
          <w:tcPr>
            <w:tcW w:w="0" w:type="auto"/>
            <w:vMerge/>
            <w:vAlign w:val="center"/>
          </w:tcPr>
          <w:p w14:paraId="28E674D2" w14:textId="77777777" w:rsidR="00331CCA" w:rsidRPr="00752C91" w:rsidRDefault="00331CCA" w:rsidP="000150C0">
            <w:pPr>
              <w:spacing w:after="0" w:line="240" w:lineRule="auto"/>
              <w:jc w:val="center"/>
              <w:rPr>
                <w:rFonts w:eastAsia="Calibri" w:cs="Arial"/>
                <w:sz w:val="18"/>
                <w:szCs w:val="18"/>
              </w:rPr>
            </w:pPr>
          </w:p>
        </w:tc>
        <w:tc>
          <w:tcPr>
            <w:tcW w:w="0" w:type="auto"/>
            <w:vMerge/>
            <w:vAlign w:val="center"/>
          </w:tcPr>
          <w:p w14:paraId="2C1C57C9" w14:textId="77777777" w:rsidR="00331CCA" w:rsidRPr="00752C91" w:rsidRDefault="00331CCA" w:rsidP="000150C0">
            <w:pPr>
              <w:spacing w:after="0" w:line="240" w:lineRule="auto"/>
              <w:jc w:val="center"/>
              <w:rPr>
                <w:rFonts w:eastAsia="Calibri" w:cs="Arial"/>
                <w:sz w:val="18"/>
                <w:szCs w:val="18"/>
              </w:rPr>
            </w:pPr>
          </w:p>
        </w:tc>
        <w:tc>
          <w:tcPr>
            <w:tcW w:w="0" w:type="auto"/>
            <w:shd w:val="clear" w:color="auto" w:fill="FFFFFF"/>
            <w:vAlign w:val="center"/>
          </w:tcPr>
          <w:p w14:paraId="56607609" w14:textId="77777777" w:rsidR="00331CCA" w:rsidRPr="00752C91" w:rsidRDefault="00331CCA" w:rsidP="000150C0">
            <w:pPr>
              <w:spacing w:after="0" w:line="240" w:lineRule="auto"/>
              <w:jc w:val="center"/>
              <w:rPr>
                <w:rFonts w:eastAsia="Calibri" w:cs="Arial"/>
                <w:sz w:val="18"/>
                <w:szCs w:val="18"/>
              </w:rPr>
            </w:pPr>
            <w:r w:rsidRPr="00752C91">
              <w:rPr>
                <w:rFonts w:eastAsia="Calibri" w:cs="Arial"/>
                <w:sz w:val="18"/>
                <w:szCs w:val="18"/>
              </w:rPr>
              <w:t xml:space="preserve">Estructura </w:t>
            </w:r>
          </w:p>
        </w:tc>
        <w:tc>
          <w:tcPr>
            <w:tcW w:w="0" w:type="auto"/>
            <w:shd w:val="clear" w:color="auto" w:fill="FFFFFF"/>
            <w:vAlign w:val="center"/>
          </w:tcPr>
          <w:p w14:paraId="4D9D2411" w14:textId="77777777" w:rsidR="00331CCA" w:rsidRPr="00752C91" w:rsidRDefault="00331CCA" w:rsidP="000150C0">
            <w:pPr>
              <w:autoSpaceDE w:val="0"/>
              <w:autoSpaceDN w:val="0"/>
              <w:adjustRightInd w:val="0"/>
              <w:spacing w:after="0" w:line="240" w:lineRule="auto"/>
              <w:rPr>
                <w:rFonts w:eastAsia="Calibri" w:cs="Arial"/>
                <w:bCs/>
                <w:sz w:val="18"/>
                <w:szCs w:val="18"/>
              </w:rPr>
            </w:pPr>
            <w:r w:rsidRPr="00752C91">
              <w:rPr>
                <w:rFonts w:eastAsia="Calibri" w:cs="Arial"/>
                <w:sz w:val="18"/>
                <w:szCs w:val="18"/>
              </w:rPr>
              <w:t xml:space="preserve">Dado que no existe normatividad aplicable que regule cambios en la estructura, debe indicarse que el Procedimiento de Evaluación en materia de Impacto Ambiental es un instrumento de carácter preventivo que evalúa, </w:t>
            </w:r>
            <w:r w:rsidRPr="00752C91">
              <w:rPr>
                <w:rFonts w:eastAsia="Calibri" w:cs="Arial"/>
                <w:i/>
                <w:sz w:val="18"/>
                <w:szCs w:val="18"/>
              </w:rPr>
              <w:t>inter alia</w:t>
            </w:r>
            <w:r w:rsidRPr="00752C91">
              <w:rPr>
                <w:rFonts w:eastAsia="Calibri" w:cs="Arial"/>
                <w:sz w:val="18"/>
                <w:szCs w:val="18"/>
              </w:rPr>
              <w:t>, el efecto negativo sobre los componentes ambientales derivado de las obras y actividades de un proyecto, en un SAR determinado, aspectos que se encuentran incluidos en este Capítulo.</w:t>
            </w:r>
          </w:p>
        </w:tc>
      </w:tr>
    </w:tbl>
    <w:p w14:paraId="2DD5A7C1" w14:textId="77777777" w:rsidR="00AA3247" w:rsidRPr="002035B8" w:rsidRDefault="00AA3247" w:rsidP="000150C0">
      <w:pPr>
        <w:spacing w:after="0" w:line="240" w:lineRule="auto"/>
        <w:rPr>
          <w:sz w:val="18"/>
        </w:rPr>
      </w:pPr>
    </w:p>
    <w:p w14:paraId="58854663" w14:textId="1E82ACEC" w:rsidR="000150C0" w:rsidRDefault="000150C0" w:rsidP="000150C0">
      <w:pPr>
        <w:spacing w:after="0" w:line="240" w:lineRule="auto"/>
        <w:jc w:val="left"/>
        <w:rPr>
          <w:rFonts w:eastAsia="Calibri" w:cstheme="majorBidi"/>
          <w:bCs/>
          <w:szCs w:val="20"/>
        </w:rPr>
      </w:pPr>
    </w:p>
    <w:p w14:paraId="3C1BB473" w14:textId="511CCA2F" w:rsidR="004A1279" w:rsidRDefault="00D30333" w:rsidP="000150C0">
      <w:pPr>
        <w:pStyle w:val="Heading2"/>
        <w:rPr>
          <w:rFonts w:eastAsia="Calibri"/>
        </w:rPr>
      </w:pPr>
      <w:bookmarkStart w:id="83" w:name="_Toc397004664"/>
      <w:r>
        <w:rPr>
          <w:rFonts w:eastAsia="Calibri"/>
        </w:rPr>
        <w:t xml:space="preserve">VI.1. </w:t>
      </w:r>
      <w:r w:rsidR="004A1279">
        <w:rPr>
          <w:rFonts w:eastAsia="Calibri"/>
        </w:rPr>
        <w:t xml:space="preserve">Impactos presentes en el área del proyecto </w:t>
      </w:r>
      <w:r w:rsidR="00BC5B1A">
        <w:rPr>
          <w:rFonts w:eastAsia="Calibri"/>
        </w:rPr>
        <w:t>sobre el componente suelo</w:t>
      </w:r>
      <w:bookmarkEnd w:id="83"/>
    </w:p>
    <w:p w14:paraId="0DE662EB" w14:textId="77777777" w:rsidR="00CE4C2B" w:rsidRDefault="00CE4C2B" w:rsidP="000150C0">
      <w:pPr>
        <w:spacing w:after="0" w:line="240" w:lineRule="auto"/>
        <w:rPr>
          <w:rFonts w:eastAsia="Calibri" w:cs="Times New Roman"/>
        </w:rPr>
      </w:pPr>
    </w:p>
    <w:p w14:paraId="5A6D7B41" w14:textId="77777777" w:rsidR="00BC5B1A" w:rsidRDefault="00BC5B1A" w:rsidP="000150C0">
      <w:pPr>
        <w:spacing w:after="0" w:line="240" w:lineRule="auto"/>
        <w:rPr>
          <w:rFonts w:eastAsia="Calibri" w:cs="Times New Roman"/>
        </w:rPr>
      </w:pPr>
      <w:r>
        <w:rPr>
          <w:rFonts w:eastAsia="Calibri" w:cs="Times New Roman"/>
        </w:rPr>
        <w:t>Los impactos identificados para las diferentes etapas del proyecto</w:t>
      </w:r>
      <w:r w:rsidR="00A617A0">
        <w:rPr>
          <w:rFonts w:eastAsia="Calibri" w:cs="Times New Roman"/>
        </w:rPr>
        <w:t xml:space="preserve"> según la matriz de Leopold presentada en la MIA-R del proyecto</w:t>
      </w:r>
      <w:r>
        <w:rPr>
          <w:rFonts w:eastAsia="Calibri" w:cs="Times New Roman"/>
        </w:rPr>
        <w:t xml:space="preserve"> para el componente suelo se </w:t>
      </w:r>
      <w:r w:rsidR="00A617A0">
        <w:rPr>
          <w:rFonts w:eastAsia="Calibri" w:cs="Times New Roman"/>
        </w:rPr>
        <w:t>muestran</w:t>
      </w:r>
      <w:r>
        <w:rPr>
          <w:rFonts w:eastAsia="Calibri" w:cs="Times New Roman"/>
        </w:rPr>
        <w:t xml:space="preserve"> en la siguiente tabla:</w:t>
      </w:r>
    </w:p>
    <w:p w14:paraId="0BA02A0D" w14:textId="77777777" w:rsidR="00BC5B1A" w:rsidRDefault="00BC5B1A" w:rsidP="000150C0">
      <w:pPr>
        <w:spacing w:after="0" w:line="240" w:lineRule="auto"/>
        <w:rPr>
          <w:rFonts w:eastAsia="Calibri" w:cs="Times New Roman"/>
        </w:rPr>
      </w:pPr>
    </w:p>
    <w:p w14:paraId="648E49C6" w14:textId="77777777" w:rsidR="000150C0" w:rsidRDefault="000150C0">
      <w:pPr>
        <w:jc w:val="left"/>
        <w:rPr>
          <w:rFonts w:eastAsia="Calibri" w:cs="Times New Roman"/>
          <w:bCs/>
          <w:sz w:val="18"/>
          <w:szCs w:val="18"/>
        </w:rPr>
      </w:pPr>
      <w:r>
        <w:br w:type="page"/>
      </w:r>
    </w:p>
    <w:p w14:paraId="68981E3F" w14:textId="1630ADF5" w:rsidR="007B77C7" w:rsidRPr="002035B8" w:rsidRDefault="00783FD8" w:rsidP="000150C0">
      <w:pPr>
        <w:pStyle w:val="Caption"/>
        <w:keepNext/>
        <w:rPr>
          <w:rFonts w:cs="Arial"/>
          <w:bCs w:val="0"/>
          <w:szCs w:val="20"/>
        </w:rPr>
      </w:pPr>
      <w:r>
        <w:lastRenderedPageBreak/>
        <w:t xml:space="preserve">Tabla </w:t>
      </w:r>
      <w:fldSimple w:instr=" SEQ Tabla \* ARABIC ">
        <w:r w:rsidR="00057254">
          <w:rPr>
            <w:noProof/>
          </w:rPr>
          <w:t>27</w:t>
        </w:r>
      </w:fldSimple>
      <w:r w:rsidR="007B77C7" w:rsidRPr="002035B8">
        <w:rPr>
          <w:bCs w:val="0"/>
        </w:rPr>
        <w:t>. Impactos identificados para el componente Geomorfología y edafología del proyecto “Eólica del Sur”.</w:t>
      </w:r>
    </w:p>
    <w:tbl>
      <w:tblPr>
        <w:tblW w:w="0" w:type="auto"/>
        <w:jc w:val="center"/>
        <w:tblCellMar>
          <w:left w:w="70" w:type="dxa"/>
          <w:right w:w="70" w:type="dxa"/>
        </w:tblCellMar>
        <w:tblLook w:val="04A0" w:firstRow="1" w:lastRow="0" w:firstColumn="1" w:lastColumn="0" w:noHBand="0" w:noVBand="1"/>
      </w:tblPr>
      <w:tblGrid>
        <w:gridCol w:w="666"/>
        <w:gridCol w:w="1117"/>
        <w:gridCol w:w="1273"/>
        <w:gridCol w:w="845"/>
        <w:gridCol w:w="903"/>
      </w:tblGrid>
      <w:tr w:rsidR="00BC5B1A" w:rsidRPr="00752C91" w14:paraId="33ABD9E0" w14:textId="77777777" w:rsidTr="00752C91">
        <w:trPr>
          <w:trHeight w:val="555"/>
          <w:tblHeader/>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CD41E3" w14:textId="77777777" w:rsidR="00BC5B1A" w:rsidRPr="00752C91" w:rsidRDefault="00BC5B1A" w:rsidP="000150C0">
            <w:pPr>
              <w:spacing w:after="0" w:line="240" w:lineRule="auto"/>
              <w:jc w:val="center"/>
              <w:rPr>
                <w:rFonts w:eastAsia="Times New Roman" w:cs="Calibri"/>
                <w:b/>
                <w:bCs/>
                <w:color w:val="000000"/>
                <w:sz w:val="18"/>
                <w:szCs w:val="18"/>
                <w:lang w:eastAsia="es-MX"/>
              </w:rPr>
            </w:pPr>
            <w:r w:rsidRPr="00752C91">
              <w:rPr>
                <w:rFonts w:eastAsia="Times New Roman" w:cs="Calibri"/>
                <w:b/>
                <w:bCs/>
                <w:color w:val="000000"/>
                <w:sz w:val="18"/>
                <w:szCs w:val="18"/>
                <w:lang w:eastAsia="es-MX"/>
              </w:rPr>
              <w:t>Etapa de Construcción</w:t>
            </w:r>
          </w:p>
        </w:tc>
        <w:tc>
          <w:tcPr>
            <w:tcW w:w="0" w:type="auto"/>
            <w:gridSpan w:val="2"/>
            <w:tcBorders>
              <w:top w:val="single" w:sz="4" w:space="0" w:color="auto"/>
              <w:left w:val="nil"/>
              <w:bottom w:val="single" w:sz="4" w:space="0" w:color="auto"/>
              <w:right w:val="single" w:sz="4" w:space="0" w:color="auto"/>
            </w:tcBorders>
            <w:shd w:val="clear" w:color="000000" w:fill="BFBFBF"/>
            <w:vAlign w:val="center"/>
            <w:hideMark/>
          </w:tcPr>
          <w:p w14:paraId="136563A1" w14:textId="77777777" w:rsidR="00BC5B1A" w:rsidRPr="00752C91" w:rsidRDefault="00BC5B1A" w:rsidP="000150C0">
            <w:pPr>
              <w:spacing w:after="0" w:line="240" w:lineRule="auto"/>
              <w:jc w:val="center"/>
              <w:rPr>
                <w:rFonts w:eastAsia="Times New Roman" w:cs="Calibri"/>
                <w:b/>
                <w:bCs/>
                <w:color w:val="000000"/>
                <w:sz w:val="18"/>
                <w:szCs w:val="18"/>
                <w:lang w:eastAsia="es-MX"/>
              </w:rPr>
            </w:pPr>
            <w:r w:rsidRPr="00752C91">
              <w:rPr>
                <w:rFonts w:eastAsia="Times New Roman" w:cs="Calibri"/>
                <w:b/>
                <w:bCs/>
                <w:color w:val="000000"/>
                <w:sz w:val="18"/>
                <w:szCs w:val="18"/>
                <w:lang w:eastAsia="es-MX"/>
              </w:rPr>
              <w:t>Interacción de impacto</w:t>
            </w:r>
          </w:p>
        </w:tc>
      </w:tr>
      <w:tr w:rsidR="00BC5B1A" w:rsidRPr="00752C91" w14:paraId="3FFCA8D8" w14:textId="77777777" w:rsidTr="00752C91">
        <w:trPr>
          <w:trHeight w:val="315"/>
          <w:tblHeader/>
          <w:jc w:val="center"/>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62D23DAA" w14:textId="77777777" w:rsidR="00BC5B1A" w:rsidRPr="00752C91" w:rsidRDefault="00BC5B1A" w:rsidP="000150C0">
            <w:pPr>
              <w:spacing w:after="0" w:line="240" w:lineRule="auto"/>
              <w:jc w:val="center"/>
              <w:rPr>
                <w:rFonts w:eastAsia="Times New Roman" w:cs="Calibri"/>
                <w:b/>
                <w:bCs/>
                <w:color w:val="000000"/>
                <w:sz w:val="18"/>
                <w:szCs w:val="18"/>
                <w:lang w:eastAsia="es-MX"/>
              </w:rPr>
            </w:pPr>
            <w:r w:rsidRPr="00752C91">
              <w:rPr>
                <w:rFonts w:eastAsia="Times New Roman" w:cs="Calibri"/>
                <w:b/>
                <w:bCs/>
                <w:color w:val="000000"/>
                <w:sz w:val="18"/>
                <w:szCs w:val="18"/>
                <w:lang w:eastAsia="es-MX"/>
              </w:rPr>
              <w:t>Medio</w:t>
            </w:r>
          </w:p>
        </w:tc>
        <w:tc>
          <w:tcPr>
            <w:tcW w:w="0" w:type="auto"/>
            <w:tcBorders>
              <w:top w:val="nil"/>
              <w:left w:val="nil"/>
              <w:bottom w:val="single" w:sz="4" w:space="0" w:color="auto"/>
              <w:right w:val="single" w:sz="4" w:space="0" w:color="auto"/>
            </w:tcBorders>
            <w:shd w:val="clear" w:color="000000" w:fill="BFBFBF"/>
            <w:vAlign w:val="center"/>
            <w:hideMark/>
          </w:tcPr>
          <w:p w14:paraId="3694940D" w14:textId="77777777" w:rsidR="00BC5B1A" w:rsidRPr="00752C91" w:rsidRDefault="00BC5B1A" w:rsidP="000150C0">
            <w:pPr>
              <w:spacing w:after="0" w:line="240" w:lineRule="auto"/>
              <w:jc w:val="center"/>
              <w:rPr>
                <w:rFonts w:eastAsia="Times New Roman" w:cs="Calibri"/>
                <w:b/>
                <w:bCs/>
                <w:color w:val="000000"/>
                <w:sz w:val="18"/>
                <w:szCs w:val="18"/>
                <w:lang w:eastAsia="es-MX"/>
              </w:rPr>
            </w:pPr>
            <w:r w:rsidRPr="00752C91">
              <w:rPr>
                <w:rFonts w:eastAsia="Times New Roman" w:cs="Calibri"/>
                <w:b/>
                <w:bCs/>
                <w:color w:val="000000"/>
                <w:sz w:val="18"/>
                <w:szCs w:val="18"/>
                <w:lang w:eastAsia="es-MX"/>
              </w:rPr>
              <w:t>Componente</w:t>
            </w:r>
          </w:p>
        </w:tc>
        <w:tc>
          <w:tcPr>
            <w:tcW w:w="0" w:type="auto"/>
            <w:tcBorders>
              <w:top w:val="nil"/>
              <w:left w:val="nil"/>
              <w:bottom w:val="single" w:sz="4" w:space="0" w:color="auto"/>
              <w:right w:val="single" w:sz="4" w:space="0" w:color="auto"/>
            </w:tcBorders>
            <w:shd w:val="clear" w:color="000000" w:fill="BFBFBF"/>
            <w:vAlign w:val="center"/>
            <w:hideMark/>
          </w:tcPr>
          <w:p w14:paraId="7D0082C5" w14:textId="77777777" w:rsidR="00BC5B1A" w:rsidRPr="00752C91" w:rsidRDefault="00BC5B1A" w:rsidP="000150C0">
            <w:pPr>
              <w:spacing w:after="0" w:line="240" w:lineRule="auto"/>
              <w:jc w:val="center"/>
              <w:rPr>
                <w:rFonts w:eastAsia="Times New Roman" w:cs="Calibri"/>
                <w:b/>
                <w:bCs/>
                <w:color w:val="000000"/>
                <w:sz w:val="18"/>
                <w:szCs w:val="18"/>
                <w:lang w:eastAsia="es-MX"/>
              </w:rPr>
            </w:pPr>
            <w:r w:rsidRPr="00752C91">
              <w:rPr>
                <w:rFonts w:eastAsia="Times New Roman" w:cs="Calibri"/>
                <w:b/>
                <w:bCs/>
                <w:color w:val="000000"/>
                <w:sz w:val="18"/>
                <w:szCs w:val="18"/>
                <w:lang w:eastAsia="es-MX"/>
              </w:rPr>
              <w:t>Factor</w:t>
            </w:r>
          </w:p>
        </w:tc>
        <w:tc>
          <w:tcPr>
            <w:tcW w:w="0" w:type="auto"/>
            <w:tcBorders>
              <w:top w:val="nil"/>
              <w:left w:val="nil"/>
              <w:bottom w:val="single" w:sz="4" w:space="0" w:color="auto"/>
              <w:right w:val="single" w:sz="4" w:space="0" w:color="auto"/>
            </w:tcBorders>
            <w:shd w:val="clear" w:color="000000" w:fill="BFBFBF"/>
            <w:vAlign w:val="center"/>
            <w:hideMark/>
          </w:tcPr>
          <w:p w14:paraId="17A5CDC8" w14:textId="77777777" w:rsidR="00BC5B1A" w:rsidRPr="00752C91" w:rsidRDefault="00BC5B1A" w:rsidP="000150C0">
            <w:pPr>
              <w:spacing w:after="0" w:line="240" w:lineRule="auto"/>
              <w:jc w:val="center"/>
              <w:rPr>
                <w:rFonts w:eastAsia="Times New Roman" w:cs="Calibri"/>
                <w:b/>
                <w:bCs/>
                <w:color w:val="000000"/>
                <w:sz w:val="18"/>
                <w:szCs w:val="18"/>
                <w:lang w:eastAsia="es-MX"/>
              </w:rPr>
            </w:pPr>
            <w:r w:rsidRPr="00752C91">
              <w:rPr>
                <w:rFonts w:eastAsia="Times New Roman" w:cs="Arial"/>
                <w:b/>
                <w:bCs/>
                <w:color w:val="000000"/>
                <w:sz w:val="18"/>
                <w:szCs w:val="18"/>
                <w:lang w:eastAsia="es-MX"/>
              </w:rPr>
              <w:t>Positivo</w:t>
            </w:r>
          </w:p>
        </w:tc>
        <w:tc>
          <w:tcPr>
            <w:tcW w:w="0" w:type="auto"/>
            <w:tcBorders>
              <w:top w:val="nil"/>
              <w:left w:val="nil"/>
              <w:bottom w:val="single" w:sz="4" w:space="0" w:color="auto"/>
              <w:right w:val="single" w:sz="4" w:space="0" w:color="auto"/>
            </w:tcBorders>
            <w:shd w:val="clear" w:color="000000" w:fill="BFBFBF"/>
            <w:vAlign w:val="center"/>
            <w:hideMark/>
          </w:tcPr>
          <w:p w14:paraId="4ED44234" w14:textId="77777777" w:rsidR="00BC5B1A" w:rsidRPr="00752C91" w:rsidRDefault="00BC5B1A" w:rsidP="000150C0">
            <w:pPr>
              <w:spacing w:after="0" w:line="240" w:lineRule="auto"/>
              <w:jc w:val="center"/>
              <w:rPr>
                <w:rFonts w:eastAsia="Times New Roman" w:cs="Calibri"/>
                <w:b/>
                <w:bCs/>
                <w:color w:val="000000"/>
                <w:sz w:val="18"/>
                <w:szCs w:val="18"/>
                <w:lang w:eastAsia="es-MX"/>
              </w:rPr>
            </w:pPr>
            <w:r w:rsidRPr="00752C91">
              <w:rPr>
                <w:rFonts w:eastAsia="Times New Roman" w:cs="Arial"/>
                <w:b/>
                <w:bCs/>
                <w:color w:val="000000"/>
                <w:sz w:val="18"/>
                <w:szCs w:val="18"/>
                <w:lang w:eastAsia="es-MX"/>
              </w:rPr>
              <w:t>Negativo</w:t>
            </w:r>
          </w:p>
        </w:tc>
      </w:tr>
      <w:tr w:rsidR="00A617A0" w:rsidRPr="00752C91" w14:paraId="500413F0" w14:textId="77777777" w:rsidTr="00752C91">
        <w:trPr>
          <w:trHeight w:val="315"/>
          <w:tblHeader/>
          <w:jc w:val="center"/>
        </w:trPr>
        <w:tc>
          <w:tcPr>
            <w:tcW w:w="0" w:type="auto"/>
            <w:gridSpan w:val="5"/>
            <w:tcBorders>
              <w:top w:val="nil"/>
              <w:left w:val="single" w:sz="4" w:space="0" w:color="auto"/>
              <w:bottom w:val="single" w:sz="4" w:space="0" w:color="auto"/>
              <w:right w:val="single" w:sz="4" w:space="0" w:color="auto"/>
            </w:tcBorders>
            <w:shd w:val="clear" w:color="auto" w:fill="auto"/>
            <w:noWrap/>
            <w:vAlign w:val="center"/>
          </w:tcPr>
          <w:p w14:paraId="5AE64C25" w14:textId="77777777" w:rsidR="00A617A0" w:rsidRPr="00752C91" w:rsidRDefault="00A617A0" w:rsidP="000150C0">
            <w:pPr>
              <w:spacing w:after="0" w:line="240" w:lineRule="auto"/>
              <w:jc w:val="center"/>
              <w:rPr>
                <w:rFonts w:eastAsia="Times New Roman" w:cs="Arial"/>
                <w:bCs/>
                <w:color w:val="000000"/>
                <w:sz w:val="18"/>
                <w:szCs w:val="18"/>
                <w:lang w:eastAsia="es-MX"/>
              </w:rPr>
            </w:pPr>
            <w:r w:rsidRPr="00752C91">
              <w:rPr>
                <w:rFonts w:eastAsia="Times New Roman" w:cs="Arial"/>
                <w:bCs/>
                <w:color w:val="000000"/>
                <w:sz w:val="18"/>
                <w:szCs w:val="18"/>
                <w:lang w:eastAsia="es-MX"/>
              </w:rPr>
              <w:t>Preparación del sitio</w:t>
            </w:r>
          </w:p>
        </w:tc>
      </w:tr>
      <w:tr w:rsidR="00A617A0" w:rsidRPr="00752C91" w14:paraId="7ED88EBC" w14:textId="77777777" w:rsidTr="00752C91">
        <w:trPr>
          <w:trHeight w:val="315"/>
          <w:tblHeader/>
          <w:jc w:val="center"/>
        </w:trPr>
        <w:tc>
          <w:tcPr>
            <w:tcW w:w="0" w:type="auto"/>
            <w:vMerge w:val="restart"/>
            <w:tcBorders>
              <w:top w:val="nil"/>
              <w:left w:val="single" w:sz="4" w:space="0" w:color="auto"/>
              <w:right w:val="single" w:sz="4" w:space="0" w:color="auto"/>
            </w:tcBorders>
            <w:shd w:val="clear" w:color="auto" w:fill="auto"/>
            <w:noWrap/>
            <w:vAlign w:val="center"/>
          </w:tcPr>
          <w:p w14:paraId="477DB8A0" w14:textId="77777777" w:rsidR="00A617A0" w:rsidRPr="00752C91" w:rsidRDefault="00A617A0" w:rsidP="000150C0">
            <w:pPr>
              <w:spacing w:after="0" w:line="240" w:lineRule="auto"/>
              <w:jc w:val="center"/>
              <w:rPr>
                <w:rFonts w:eastAsia="Times New Roman" w:cs="Calibri"/>
                <w:b/>
                <w:bCs/>
                <w:color w:val="000000"/>
                <w:sz w:val="18"/>
                <w:szCs w:val="18"/>
                <w:lang w:eastAsia="es-MX"/>
              </w:rPr>
            </w:pPr>
            <w:r w:rsidRPr="00752C91">
              <w:rPr>
                <w:rFonts w:eastAsia="Times New Roman" w:cs="Calibri"/>
                <w:bCs/>
                <w:color w:val="000000"/>
                <w:sz w:val="18"/>
                <w:szCs w:val="18"/>
                <w:lang w:eastAsia="es-MX"/>
              </w:rPr>
              <w:t>Abiótico</w:t>
            </w:r>
          </w:p>
        </w:tc>
        <w:tc>
          <w:tcPr>
            <w:tcW w:w="0" w:type="auto"/>
            <w:tcBorders>
              <w:top w:val="nil"/>
              <w:left w:val="nil"/>
              <w:bottom w:val="single" w:sz="4" w:space="0" w:color="auto"/>
              <w:right w:val="single" w:sz="4" w:space="0" w:color="auto"/>
            </w:tcBorders>
            <w:shd w:val="clear" w:color="auto" w:fill="auto"/>
            <w:vAlign w:val="center"/>
          </w:tcPr>
          <w:p w14:paraId="3D20B52E" w14:textId="77777777" w:rsidR="00A617A0" w:rsidRPr="00752C91" w:rsidRDefault="00A617A0" w:rsidP="000150C0">
            <w:pPr>
              <w:spacing w:after="0" w:line="240" w:lineRule="auto"/>
              <w:jc w:val="center"/>
              <w:rPr>
                <w:rFonts w:eastAsia="Times New Roman" w:cs="Calibri"/>
                <w:b/>
                <w:bCs/>
                <w:color w:val="000000"/>
                <w:sz w:val="18"/>
                <w:szCs w:val="18"/>
                <w:lang w:eastAsia="es-MX"/>
              </w:rPr>
            </w:pPr>
            <w:r w:rsidRPr="00752C91">
              <w:rPr>
                <w:rFonts w:eastAsia="Times New Roman" w:cs="Calibri"/>
                <w:bCs/>
                <w:color w:val="000000"/>
                <w:sz w:val="18"/>
                <w:szCs w:val="18"/>
                <w:lang w:eastAsia="es-MX"/>
              </w:rPr>
              <w:t>Geomorfología</w:t>
            </w:r>
          </w:p>
        </w:tc>
        <w:tc>
          <w:tcPr>
            <w:tcW w:w="0" w:type="auto"/>
            <w:tcBorders>
              <w:top w:val="nil"/>
              <w:left w:val="nil"/>
              <w:bottom w:val="single" w:sz="4" w:space="0" w:color="auto"/>
              <w:right w:val="single" w:sz="4" w:space="0" w:color="auto"/>
            </w:tcBorders>
            <w:shd w:val="clear" w:color="auto" w:fill="auto"/>
            <w:vAlign w:val="center"/>
          </w:tcPr>
          <w:p w14:paraId="2AD3847F" w14:textId="77777777" w:rsidR="00A617A0" w:rsidRPr="00752C91" w:rsidRDefault="00A617A0" w:rsidP="000150C0">
            <w:pPr>
              <w:spacing w:after="0" w:line="240" w:lineRule="auto"/>
              <w:jc w:val="center"/>
              <w:rPr>
                <w:rFonts w:eastAsia="Times New Roman" w:cs="Calibri"/>
                <w:b/>
                <w:bCs/>
                <w:color w:val="000000"/>
                <w:sz w:val="18"/>
                <w:szCs w:val="18"/>
                <w:lang w:eastAsia="es-MX"/>
              </w:rPr>
            </w:pPr>
            <w:r w:rsidRPr="00752C91">
              <w:rPr>
                <w:rFonts w:eastAsia="Times New Roman" w:cs="Calibri"/>
                <w:bCs/>
                <w:color w:val="000000"/>
                <w:sz w:val="18"/>
                <w:szCs w:val="18"/>
                <w:lang w:eastAsia="es-MX"/>
              </w:rPr>
              <w:t>Relieve</w:t>
            </w:r>
          </w:p>
        </w:tc>
        <w:tc>
          <w:tcPr>
            <w:tcW w:w="0" w:type="auto"/>
            <w:tcBorders>
              <w:top w:val="nil"/>
              <w:left w:val="nil"/>
              <w:bottom w:val="single" w:sz="4" w:space="0" w:color="auto"/>
              <w:right w:val="single" w:sz="4" w:space="0" w:color="auto"/>
            </w:tcBorders>
            <w:shd w:val="clear" w:color="auto" w:fill="auto"/>
            <w:vAlign w:val="center"/>
          </w:tcPr>
          <w:p w14:paraId="0F8ECD5D" w14:textId="77777777" w:rsidR="00A617A0" w:rsidRPr="00752C91" w:rsidRDefault="00A617A0" w:rsidP="000150C0">
            <w:pPr>
              <w:spacing w:after="0" w:line="240" w:lineRule="auto"/>
              <w:jc w:val="center"/>
              <w:rPr>
                <w:rFonts w:eastAsia="Times New Roman" w:cs="Arial"/>
                <w:b/>
                <w:bCs/>
                <w:color w:val="000000"/>
                <w:sz w:val="18"/>
                <w:szCs w:val="18"/>
                <w:lang w:eastAsia="es-MX"/>
              </w:rPr>
            </w:pPr>
            <w:r w:rsidRPr="00752C91">
              <w:rPr>
                <w:rFonts w:eastAsia="Times New Roman" w:cs="Calibri"/>
                <w:color w:val="000000"/>
                <w:sz w:val="18"/>
                <w:szCs w:val="18"/>
                <w:lang w:eastAsia="es-MX"/>
              </w:rPr>
              <w:t>---</w:t>
            </w:r>
          </w:p>
        </w:tc>
        <w:tc>
          <w:tcPr>
            <w:tcW w:w="0" w:type="auto"/>
            <w:tcBorders>
              <w:top w:val="nil"/>
              <w:left w:val="nil"/>
              <w:bottom w:val="single" w:sz="4" w:space="0" w:color="auto"/>
              <w:right w:val="single" w:sz="4" w:space="0" w:color="auto"/>
            </w:tcBorders>
            <w:shd w:val="clear" w:color="auto" w:fill="auto"/>
            <w:vAlign w:val="center"/>
          </w:tcPr>
          <w:p w14:paraId="7469185D" w14:textId="77777777" w:rsidR="00A617A0" w:rsidRPr="00752C91" w:rsidRDefault="00A617A0" w:rsidP="000150C0">
            <w:pPr>
              <w:spacing w:after="0" w:line="240" w:lineRule="auto"/>
              <w:jc w:val="center"/>
              <w:rPr>
                <w:rFonts w:eastAsia="Times New Roman" w:cs="Arial"/>
                <w:b/>
                <w:bCs/>
                <w:color w:val="000000"/>
                <w:sz w:val="18"/>
                <w:szCs w:val="18"/>
                <w:lang w:eastAsia="es-MX"/>
              </w:rPr>
            </w:pPr>
            <w:r w:rsidRPr="00752C91">
              <w:rPr>
                <w:rFonts w:eastAsia="Times New Roman" w:cs="Calibri"/>
                <w:color w:val="000000"/>
                <w:sz w:val="18"/>
                <w:szCs w:val="18"/>
                <w:lang w:eastAsia="es-MX"/>
              </w:rPr>
              <w:t>---</w:t>
            </w:r>
          </w:p>
        </w:tc>
      </w:tr>
      <w:tr w:rsidR="00A617A0" w:rsidRPr="00752C91" w14:paraId="67933CDD" w14:textId="77777777" w:rsidTr="00752C91">
        <w:trPr>
          <w:trHeight w:val="315"/>
          <w:tblHeader/>
          <w:jc w:val="center"/>
        </w:trPr>
        <w:tc>
          <w:tcPr>
            <w:tcW w:w="0" w:type="auto"/>
            <w:vMerge/>
            <w:tcBorders>
              <w:left w:val="single" w:sz="4" w:space="0" w:color="auto"/>
              <w:right w:val="single" w:sz="4" w:space="0" w:color="auto"/>
            </w:tcBorders>
            <w:shd w:val="clear" w:color="auto" w:fill="auto"/>
            <w:noWrap/>
            <w:vAlign w:val="center"/>
          </w:tcPr>
          <w:p w14:paraId="54E8B250" w14:textId="77777777" w:rsidR="00A617A0" w:rsidRPr="00752C91" w:rsidRDefault="00A617A0" w:rsidP="000150C0">
            <w:pPr>
              <w:spacing w:after="0" w:line="240" w:lineRule="auto"/>
              <w:jc w:val="center"/>
              <w:rPr>
                <w:rFonts w:eastAsia="Times New Roman" w:cs="Calibri"/>
                <w:b/>
                <w:bCs/>
                <w:color w:val="000000"/>
                <w:sz w:val="18"/>
                <w:szCs w:val="18"/>
                <w:lang w:eastAsia="es-MX"/>
              </w:rPr>
            </w:pPr>
          </w:p>
        </w:tc>
        <w:tc>
          <w:tcPr>
            <w:tcW w:w="0" w:type="auto"/>
            <w:vMerge w:val="restart"/>
            <w:tcBorders>
              <w:top w:val="nil"/>
              <w:left w:val="nil"/>
              <w:right w:val="single" w:sz="4" w:space="0" w:color="auto"/>
            </w:tcBorders>
            <w:shd w:val="clear" w:color="auto" w:fill="auto"/>
            <w:vAlign w:val="center"/>
          </w:tcPr>
          <w:p w14:paraId="7E0D962D" w14:textId="77777777" w:rsidR="00A617A0" w:rsidRPr="00752C91" w:rsidRDefault="00A617A0" w:rsidP="000150C0">
            <w:pPr>
              <w:spacing w:after="0" w:line="240" w:lineRule="auto"/>
              <w:rPr>
                <w:rFonts w:eastAsia="Times New Roman" w:cs="Calibri"/>
                <w:b/>
                <w:bCs/>
                <w:color w:val="000000"/>
                <w:sz w:val="18"/>
                <w:szCs w:val="18"/>
                <w:lang w:eastAsia="es-MX"/>
              </w:rPr>
            </w:pPr>
            <w:r w:rsidRPr="00752C91">
              <w:rPr>
                <w:rFonts w:eastAsia="Times New Roman" w:cs="Calibri"/>
                <w:bCs/>
                <w:color w:val="000000"/>
                <w:sz w:val="18"/>
                <w:szCs w:val="18"/>
                <w:lang w:eastAsia="es-MX"/>
              </w:rPr>
              <w:t>Edafología</w:t>
            </w:r>
          </w:p>
        </w:tc>
        <w:tc>
          <w:tcPr>
            <w:tcW w:w="0" w:type="auto"/>
            <w:tcBorders>
              <w:top w:val="nil"/>
              <w:left w:val="nil"/>
              <w:bottom w:val="single" w:sz="4" w:space="0" w:color="auto"/>
              <w:right w:val="single" w:sz="4" w:space="0" w:color="auto"/>
            </w:tcBorders>
            <w:shd w:val="clear" w:color="auto" w:fill="auto"/>
            <w:vAlign w:val="center"/>
          </w:tcPr>
          <w:p w14:paraId="6A474ADC" w14:textId="77777777" w:rsidR="00A617A0" w:rsidRPr="00752C91" w:rsidRDefault="00A617A0" w:rsidP="000150C0">
            <w:pPr>
              <w:spacing w:after="0" w:line="240" w:lineRule="auto"/>
              <w:jc w:val="center"/>
              <w:rPr>
                <w:rFonts w:eastAsia="Times New Roman" w:cs="Calibri"/>
                <w:b/>
                <w:bCs/>
                <w:color w:val="000000"/>
                <w:sz w:val="18"/>
                <w:szCs w:val="18"/>
                <w:lang w:eastAsia="es-MX"/>
              </w:rPr>
            </w:pPr>
            <w:r w:rsidRPr="00752C91">
              <w:rPr>
                <w:rFonts w:eastAsia="Times New Roman" w:cs="Calibri"/>
                <w:bCs/>
                <w:color w:val="000000"/>
                <w:sz w:val="18"/>
                <w:szCs w:val="18"/>
                <w:lang w:eastAsia="es-MX"/>
              </w:rPr>
              <w:t>Calidad del suelo</w:t>
            </w:r>
          </w:p>
        </w:tc>
        <w:tc>
          <w:tcPr>
            <w:tcW w:w="0" w:type="auto"/>
            <w:tcBorders>
              <w:top w:val="nil"/>
              <w:left w:val="nil"/>
              <w:bottom w:val="single" w:sz="4" w:space="0" w:color="auto"/>
              <w:right w:val="single" w:sz="4" w:space="0" w:color="auto"/>
            </w:tcBorders>
            <w:shd w:val="clear" w:color="auto" w:fill="auto"/>
            <w:vAlign w:val="center"/>
          </w:tcPr>
          <w:p w14:paraId="4C0FC658" w14:textId="77777777" w:rsidR="00A617A0" w:rsidRPr="00752C91" w:rsidRDefault="00A617A0" w:rsidP="000150C0">
            <w:pPr>
              <w:spacing w:after="0" w:line="240" w:lineRule="auto"/>
              <w:jc w:val="center"/>
              <w:rPr>
                <w:rFonts w:eastAsia="Times New Roman" w:cs="Arial"/>
                <w:b/>
                <w:bCs/>
                <w:color w:val="000000"/>
                <w:sz w:val="18"/>
                <w:szCs w:val="18"/>
                <w:lang w:eastAsia="es-MX"/>
              </w:rPr>
            </w:pPr>
            <w:r w:rsidRPr="00752C91">
              <w:rPr>
                <w:rFonts w:eastAsia="Times New Roman" w:cs="Calibri"/>
                <w:color w:val="000000"/>
                <w:sz w:val="18"/>
                <w:szCs w:val="18"/>
                <w:lang w:eastAsia="es-MX"/>
              </w:rPr>
              <w:t>---</w:t>
            </w:r>
          </w:p>
        </w:tc>
        <w:tc>
          <w:tcPr>
            <w:tcW w:w="0" w:type="auto"/>
            <w:tcBorders>
              <w:top w:val="nil"/>
              <w:left w:val="nil"/>
              <w:bottom w:val="single" w:sz="4" w:space="0" w:color="auto"/>
              <w:right w:val="single" w:sz="4" w:space="0" w:color="auto"/>
            </w:tcBorders>
            <w:shd w:val="clear" w:color="auto" w:fill="auto"/>
            <w:vAlign w:val="center"/>
          </w:tcPr>
          <w:p w14:paraId="1438F171" w14:textId="77777777" w:rsidR="00A617A0" w:rsidRPr="00752C91" w:rsidRDefault="00A617A0" w:rsidP="000150C0">
            <w:pPr>
              <w:spacing w:after="0" w:line="240" w:lineRule="auto"/>
              <w:jc w:val="center"/>
              <w:rPr>
                <w:rFonts w:eastAsia="Times New Roman" w:cs="Arial"/>
                <w:b/>
                <w:bCs/>
                <w:color w:val="000000"/>
                <w:sz w:val="18"/>
                <w:szCs w:val="18"/>
                <w:lang w:eastAsia="es-MX"/>
              </w:rPr>
            </w:pPr>
            <w:r w:rsidRPr="00752C91">
              <w:rPr>
                <w:rFonts w:eastAsia="Times New Roman" w:cs="Calibri"/>
                <w:color w:val="000000"/>
                <w:sz w:val="18"/>
                <w:szCs w:val="18"/>
                <w:lang w:eastAsia="es-MX"/>
              </w:rPr>
              <w:t>3</w:t>
            </w:r>
          </w:p>
        </w:tc>
      </w:tr>
      <w:tr w:rsidR="00A617A0" w:rsidRPr="00752C91" w14:paraId="3960F7EC" w14:textId="77777777" w:rsidTr="00752C91">
        <w:trPr>
          <w:trHeight w:val="315"/>
          <w:tblHeade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14:paraId="1692C8B3" w14:textId="77777777" w:rsidR="00A617A0" w:rsidRPr="00752C91" w:rsidRDefault="00A617A0" w:rsidP="000150C0">
            <w:pPr>
              <w:spacing w:after="0" w:line="240" w:lineRule="auto"/>
              <w:jc w:val="center"/>
              <w:rPr>
                <w:rFonts w:eastAsia="Times New Roman" w:cs="Calibri"/>
                <w:b/>
                <w:bCs/>
                <w:color w:val="000000"/>
                <w:sz w:val="18"/>
                <w:szCs w:val="18"/>
                <w:lang w:eastAsia="es-MX"/>
              </w:rPr>
            </w:pPr>
          </w:p>
        </w:tc>
        <w:tc>
          <w:tcPr>
            <w:tcW w:w="0" w:type="auto"/>
            <w:vMerge/>
            <w:tcBorders>
              <w:left w:val="nil"/>
              <w:bottom w:val="single" w:sz="4" w:space="0" w:color="auto"/>
              <w:right w:val="single" w:sz="4" w:space="0" w:color="auto"/>
            </w:tcBorders>
            <w:shd w:val="clear" w:color="auto" w:fill="auto"/>
            <w:vAlign w:val="center"/>
          </w:tcPr>
          <w:p w14:paraId="182A2969" w14:textId="77777777" w:rsidR="00A617A0" w:rsidRPr="00752C91" w:rsidRDefault="00A617A0" w:rsidP="000150C0">
            <w:pPr>
              <w:spacing w:after="0" w:line="240" w:lineRule="auto"/>
              <w:jc w:val="center"/>
              <w:rPr>
                <w:rFonts w:eastAsia="Times New Roman" w:cs="Calibri"/>
                <w:b/>
                <w:bCs/>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tcPr>
          <w:p w14:paraId="24836555" w14:textId="77777777" w:rsidR="00A617A0" w:rsidRPr="00752C91" w:rsidRDefault="00A617A0" w:rsidP="000150C0">
            <w:pPr>
              <w:spacing w:after="0" w:line="240" w:lineRule="auto"/>
              <w:jc w:val="center"/>
              <w:rPr>
                <w:rFonts w:eastAsia="Times New Roman" w:cs="Calibri"/>
                <w:b/>
                <w:bCs/>
                <w:color w:val="000000"/>
                <w:sz w:val="18"/>
                <w:szCs w:val="18"/>
                <w:lang w:eastAsia="es-MX"/>
              </w:rPr>
            </w:pPr>
            <w:r w:rsidRPr="00752C91">
              <w:rPr>
                <w:rFonts w:eastAsia="Times New Roman" w:cs="Calibri"/>
                <w:bCs/>
                <w:color w:val="000000"/>
                <w:sz w:val="18"/>
                <w:szCs w:val="18"/>
                <w:lang w:eastAsia="es-MX"/>
              </w:rPr>
              <w:t>Estructura</w:t>
            </w:r>
          </w:p>
        </w:tc>
        <w:tc>
          <w:tcPr>
            <w:tcW w:w="0" w:type="auto"/>
            <w:tcBorders>
              <w:top w:val="nil"/>
              <w:left w:val="nil"/>
              <w:bottom w:val="single" w:sz="4" w:space="0" w:color="auto"/>
              <w:right w:val="single" w:sz="4" w:space="0" w:color="auto"/>
            </w:tcBorders>
            <w:shd w:val="clear" w:color="auto" w:fill="auto"/>
            <w:vAlign w:val="center"/>
          </w:tcPr>
          <w:p w14:paraId="5FD32C98" w14:textId="77777777" w:rsidR="00A617A0" w:rsidRPr="00752C91" w:rsidRDefault="00A617A0" w:rsidP="000150C0">
            <w:pPr>
              <w:spacing w:after="0" w:line="240" w:lineRule="auto"/>
              <w:jc w:val="center"/>
              <w:rPr>
                <w:rFonts w:eastAsia="Times New Roman" w:cs="Arial"/>
                <w:b/>
                <w:bCs/>
                <w:color w:val="000000"/>
                <w:sz w:val="18"/>
                <w:szCs w:val="18"/>
                <w:lang w:eastAsia="es-MX"/>
              </w:rPr>
            </w:pPr>
            <w:r w:rsidRPr="00752C91">
              <w:rPr>
                <w:rFonts w:eastAsia="Times New Roman" w:cs="Calibri"/>
                <w:color w:val="000000"/>
                <w:sz w:val="18"/>
                <w:szCs w:val="18"/>
                <w:lang w:eastAsia="es-MX"/>
              </w:rPr>
              <w:t>---</w:t>
            </w:r>
          </w:p>
        </w:tc>
        <w:tc>
          <w:tcPr>
            <w:tcW w:w="0" w:type="auto"/>
            <w:tcBorders>
              <w:top w:val="nil"/>
              <w:left w:val="nil"/>
              <w:bottom w:val="single" w:sz="4" w:space="0" w:color="auto"/>
              <w:right w:val="single" w:sz="4" w:space="0" w:color="auto"/>
            </w:tcBorders>
            <w:shd w:val="clear" w:color="auto" w:fill="auto"/>
            <w:vAlign w:val="center"/>
          </w:tcPr>
          <w:p w14:paraId="43629E55" w14:textId="77777777" w:rsidR="00A617A0" w:rsidRPr="00752C91" w:rsidRDefault="00A617A0" w:rsidP="000150C0">
            <w:pPr>
              <w:spacing w:after="0" w:line="240" w:lineRule="auto"/>
              <w:jc w:val="center"/>
              <w:rPr>
                <w:rFonts w:eastAsia="Times New Roman" w:cs="Arial"/>
                <w:b/>
                <w:bCs/>
                <w:color w:val="000000"/>
                <w:sz w:val="18"/>
                <w:szCs w:val="18"/>
                <w:lang w:eastAsia="es-MX"/>
              </w:rPr>
            </w:pPr>
            <w:r w:rsidRPr="00752C91">
              <w:rPr>
                <w:rFonts w:eastAsia="Times New Roman" w:cs="Calibri"/>
                <w:color w:val="000000"/>
                <w:sz w:val="18"/>
                <w:szCs w:val="18"/>
                <w:lang w:eastAsia="es-MX"/>
              </w:rPr>
              <w:t>7</w:t>
            </w:r>
          </w:p>
        </w:tc>
      </w:tr>
      <w:tr w:rsidR="00A617A0" w:rsidRPr="00752C91" w14:paraId="113C5858" w14:textId="77777777" w:rsidTr="00752C91">
        <w:trPr>
          <w:trHeight w:val="315"/>
          <w:tblHeader/>
          <w:jc w:val="center"/>
        </w:trPr>
        <w:tc>
          <w:tcPr>
            <w:tcW w:w="0" w:type="auto"/>
            <w:gridSpan w:val="5"/>
            <w:tcBorders>
              <w:top w:val="nil"/>
              <w:left w:val="single" w:sz="4" w:space="0" w:color="auto"/>
              <w:bottom w:val="single" w:sz="4" w:space="0" w:color="auto"/>
              <w:right w:val="single" w:sz="4" w:space="0" w:color="auto"/>
            </w:tcBorders>
            <w:shd w:val="clear" w:color="auto" w:fill="auto"/>
            <w:noWrap/>
            <w:vAlign w:val="center"/>
          </w:tcPr>
          <w:p w14:paraId="5813F8CB" w14:textId="77777777" w:rsidR="00A617A0" w:rsidRPr="00752C91" w:rsidRDefault="00A617A0" w:rsidP="000150C0">
            <w:pPr>
              <w:spacing w:after="0" w:line="240" w:lineRule="auto"/>
              <w:jc w:val="center"/>
              <w:rPr>
                <w:rFonts w:eastAsia="Times New Roman" w:cs="Arial"/>
                <w:bCs/>
                <w:color w:val="000000"/>
                <w:sz w:val="18"/>
                <w:szCs w:val="18"/>
                <w:lang w:eastAsia="es-MX"/>
              </w:rPr>
            </w:pPr>
            <w:r w:rsidRPr="00752C91">
              <w:rPr>
                <w:rFonts w:eastAsia="Times New Roman" w:cs="Arial"/>
                <w:bCs/>
                <w:color w:val="000000"/>
                <w:sz w:val="18"/>
                <w:szCs w:val="18"/>
                <w:lang w:eastAsia="es-MX"/>
              </w:rPr>
              <w:t>Construcción</w:t>
            </w:r>
          </w:p>
        </w:tc>
      </w:tr>
      <w:tr w:rsidR="00A617A0" w:rsidRPr="00752C91" w14:paraId="66038114" w14:textId="77777777" w:rsidTr="00752C91">
        <w:trPr>
          <w:trHeight w:val="315"/>
          <w:tblHeader/>
          <w:jc w:val="center"/>
        </w:trPr>
        <w:tc>
          <w:tcPr>
            <w:tcW w:w="0" w:type="auto"/>
            <w:vMerge w:val="restart"/>
            <w:tcBorders>
              <w:top w:val="nil"/>
              <w:left w:val="single" w:sz="4" w:space="0" w:color="auto"/>
              <w:right w:val="single" w:sz="4" w:space="0" w:color="auto"/>
            </w:tcBorders>
            <w:shd w:val="clear" w:color="auto" w:fill="auto"/>
            <w:noWrap/>
            <w:vAlign w:val="center"/>
            <w:hideMark/>
          </w:tcPr>
          <w:p w14:paraId="5315DE37" w14:textId="77777777" w:rsidR="00A617A0" w:rsidRPr="00752C91" w:rsidRDefault="00A617A0" w:rsidP="000150C0">
            <w:pPr>
              <w:spacing w:after="0" w:line="240" w:lineRule="auto"/>
              <w:jc w:val="center"/>
              <w:rPr>
                <w:rFonts w:eastAsia="Times New Roman" w:cs="Calibri"/>
                <w:bCs/>
                <w:color w:val="000000"/>
                <w:sz w:val="18"/>
                <w:szCs w:val="18"/>
                <w:lang w:eastAsia="es-MX"/>
              </w:rPr>
            </w:pPr>
            <w:r w:rsidRPr="00752C91">
              <w:rPr>
                <w:rFonts w:eastAsia="Times New Roman" w:cs="Calibri"/>
                <w:bCs/>
                <w:color w:val="000000"/>
                <w:sz w:val="18"/>
                <w:szCs w:val="18"/>
                <w:lang w:eastAsia="es-MX"/>
              </w:rPr>
              <w:t>Abiótico</w:t>
            </w:r>
          </w:p>
        </w:tc>
        <w:tc>
          <w:tcPr>
            <w:tcW w:w="0" w:type="auto"/>
            <w:tcBorders>
              <w:top w:val="nil"/>
              <w:left w:val="nil"/>
              <w:bottom w:val="single" w:sz="4" w:space="0" w:color="auto"/>
              <w:right w:val="single" w:sz="4" w:space="0" w:color="auto"/>
            </w:tcBorders>
            <w:shd w:val="clear" w:color="auto" w:fill="auto"/>
            <w:vAlign w:val="center"/>
            <w:hideMark/>
          </w:tcPr>
          <w:p w14:paraId="08FAD14E" w14:textId="77777777" w:rsidR="00A617A0" w:rsidRPr="00752C91" w:rsidRDefault="00A617A0" w:rsidP="000150C0">
            <w:pPr>
              <w:spacing w:after="0" w:line="240" w:lineRule="auto"/>
              <w:jc w:val="center"/>
              <w:rPr>
                <w:rFonts w:eastAsia="Times New Roman" w:cs="Calibri"/>
                <w:bCs/>
                <w:color w:val="000000"/>
                <w:sz w:val="18"/>
                <w:szCs w:val="18"/>
                <w:lang w:eastAsia="es-MX"/>
              </w:rPr>
            </w:pPr>
            <w:r w:rsidRPr="00752C91">
              <w:rPr>
                <w:rFonts w:eastAsia="Times New Roman" w:cs="Calibri"/>
                <w:bCs/>
                <w:color w:val="000000"/>
                <w:sz w:val="18"/>
                <w:szCs w:val="18"/>
                <w:lang w:eastAsia="es-MX"/>
              </w:rPr>
              <w:t>Geomorfología</w:t>
            </w:r>
          </w:p>
        </w:tc>
        <w:tc>
          <w:tcPr>
            <w:tcW w:w="0" w:type="auto"/>
            <w:tcBorders>
              <w:top w:val="nil"/>
              <w:left w:val="nil"/>
              <w:bottom w:val="single" w:sz="4" w:space="0" w:color="auto"/>
              <w:right w:val="single" w:sz="4" w:space="0" w:color="auto"/>
            </w:tcBorders>
            <w:shd w:val="clear" w:color="auto" w:fill="auto"/>
            <w:vAlign w:val="center"/>
            <w:hideMark/>
          </w:tcPr>
          <w:p w14:paraId="193C5157" w14:textId="77777777" w:rsidR="00A617A0" w:rsidRPr="00752C91" w:rsidRDefault="00A617A0" w:rsidP="000150C0">
            <w:pPr>
              <w:spacing w:after="0" w:line="240" w:lineRule="auto"/>
              <w:jc w:val="center"/>
              <w:rPr>
                <w:rFonts w:eastAsia="Times New Roman" w:cs="Calibri"/>
                <w:bCs/>
                <w:color w:val="000000"/>
                <w:sz w:val="18"/>
                <w:szCs w:val="18"/>
                <w:lang w:eastAsia="es-MX"/>
              </w:rPr>
            </w:pPr>
            <w:r w:rsidRPr="00752C91">
              <w:rPr>
                <w:rFonts w:eastAsia="Times New Roman" w:cs="Calibri"/>
                <w:bCs/>
                <w:color w:val="000000"/>
                <w:sz w:val="18"/>
                <w:szCs w:val="18"/>
                <w:lang w:eastAsia="es-MX"/>
              </w:rPr>
              <w:t>Relieve</w:t>
            </w:r>
          </w:p>
        </w:tc>
        <w:tc>
          <w:tcPr>
            <w:tcW w:w="0" w:type="auto"/>
            <w:tcBorders>
              <w:top w:val="nil"/>
              <w:left w:val="nil"/>
              <w:bottom w:val="single" w:sz="4" w:space="0" w:color="auto"/>
              <w:right w:val="single" w:sz="4" w:space="0" w:color="auto"/>
            </w:tcBorders>
            <w:shd w:val="clear" w:color="auto" w:fill="auto"/>
            <w:vAlign w:val="center"/>
            <w:hideMark/>
          </w:tcPr>
          <w:p w14:paraId="3A092C54" w14:textId="77777777" w:rsidR="00A617A0" w:rsidRPr="00752C91" w:rsidRDefault="00A617A0" w:rsidP="000150C0">
            <w:pPr>
              <w:spacing w:after="0" w:line="240" w:lineRule="auto"/>
              <w:jc w:val="center"/>
              <w:rPr>
                <w:rFonts w:eastAsia="Times New Roman" w:cs="Arial"/>
                <w:bCs/>
                <w:color w:val="000000"/>
                <w:sz w:val="18"/>
                <w:szCs w:val="18"/>
                <w:lang w:eastAsia="es-MX"/>
              </w:rPr>
            </w:pPr>
            <w:r w:rsidRPr="00752C91">
              <w:rPr>
                <w:rFonts w:eastAsia="Times New Roman" w:cs="Arial"/>
                <w:bCs/>
                <w:color w:val="000000"/>
                <w:sz w:val="18"/>
                <w:szCs w:val="18"/>
                <w:lang w:eastAsia="es-MX"/>
              </w:rPr>
              <w:t>---</w:t>
            </w:r>
          </w:p>
        </w:tc>
        <w:tc>
          <w:tcPr>
            <w:tcW w:w="0" w:type="auto"/>
            <w:tcBorders>
              <w:top w:val="nil"/>
              <w:left w:val="nil"/>
              <w:bottom w:val="single" w:sz="4" w:space="0" w:color="auto"/>
              <w:right w:val="single" w:sz="4" w:space="0" w:color="auto"/>
            </w:tcBorders>
            <w:shd w:val="clear" w:color="auto" w:fill="auto"/>
            <w:vAlign w:val="center"/>
            <w:hideMark/>
          </w:tcPr>
          <w:p w14:paraId="0CF6756D" w14:textId="77777777" w:rsidR="00A617A0" w:rsidRPr="00752C91" w:rsidRDefault="00A617A0" w:rsidP="000150C0">
            <w:pPr>
              <w:spacing w:after="0" w:line="240" w:lineRule="auto"/>
              <w:jc w:val="center"/>
              <w:rPr>
                <w:rFonts w:eastAsia="Times New Roman" w:cs="Arial"/>
                <w:bCs/>
                <w:color w:val="000000"/>
                <w:sz w:val="18"/>
                <w:szCs w:val="18"/>
                <w:lang w:eastAsia="es-MX"/>
              </w:rPr>
            </w:pPr>
            <w:r w:rsidRPr="00752C91">
              <w:rPr>
                <w:rFonts w:eastAsia="Times New Roman" w:cs="Arial"/>
                <w:bCs/>
                <w:color w:val="000000"/>
                <w:sz w:val="18"/>
                <w:szCs w:val="18"/>
                <w:lang w:eastAsia="es-MX"/>
              </w:rPr>
              <w:t>1</w:t>
            </w:r>
          </w:p>
        </w:tc>
      </w:tr>
      <w:tr w:rsidR="00A617A0" w:rsidRPr="00752C91" w14:paraId="307FE191" w14:textId="77777777" w:rsidTr="00752C91">
        <w:trPr>
          <w:trHeight w:val="315"/>
          <w:tblHeader/>
          <w:jc w:val="center"/>
        </w:trPr>
        <w:tc>
          <w:tcPr>
            <w:tcW w:w="0" w:type="auto"/>
            <w:vMerge/>
            <w:tcBorders>
              <w:left w:val="single" w:sz="4" w:space="0" w:color="auto"/>
              <w:right w:val="single" w:sz="4" w:space="0" w:color="auto"/>
            </w:tcBorders>
            <w:shd w:val="clear" w:color="auto" w:fill="auto"/>
            <w:noWrap/>
            <w:vAlign w:val="center"/>
            <w:hideMark/>
          </w:tcPr>
          <w:p w14:paraId="2F7BDC18" w14:textId="77777777" w:rsidR="00A617A0" w:rsidRPr="00752C91" w:rsidRDefault="00A617A0" w:rsidP="000150C0">
            <w:pPr>
              <w:spacing w:after="0" w:line="240" w:lineRule="auto"/>
              <w:jc w:val="center"/>
              <w:rPr>
                <w:rFonts w:eastAsia="Times New Roman" w:cs="Calibri"/>
                <w:bCs/>
                <w:color w:val="000000"/>
                <w:sz w:val="18"/>
                <w:szCs w:val="18"/>
                <w:lang w:eastAsia="es-MX"/>
              </w:rPr>
            </w:pPr>
          </w:p>
        </w:tc>
        <w:tc>
          <w:tcPr>
            <w:tcW w:w="0" w:type="auto"/>
            <w:vMerge w:val="restart"/>
            <w:tcBorders>
              <w:top w:val="nil"/>
              <w:left w:val="nil"/>
              <w:right w:val="single" w:sz="4" w:space="0" w:color="auto"/>
            </w:tcBorders>
            <w:shd w:val="clear" w:color="auto" w:fill="auto"/>
            <w:vAlign w:val="center"/>
            <w:hideMark/>
          </w:tcPr>
          <w:p w14:paraId="3DB759EA" w14:textId="77777777" w:rsidR="00A617A0" w:rsidRPr="00752C91" w:rsidRDefault="00A617A0" w:rsidP="000150C0">
            <w:pPr>
              <w:spacing w:after="0" w:line="240" w:lineRule="auto"/>
              <w:jc w:val="center"/>
              <w:rPr>
                <w:rFonts w:eastAsia="Times New Roman" w:cs="Calibri"/>
                <w:bCs/>
                <w:color w:val="000000"/>
                <w:sz w:val="18"/>
                <w:szCs w:val="18"/>
                <w:lang w:eastAsia="es-MX"/>
              </w:rPr>
            </w:pPr>
            <w:r w:rsidRPr="00752C91">
              <w:rPr>
                <w:rFonts w:eastAsia="Times New Roman" w:cs="Calibri"/>
                <w:bCs/>
                <w:color w:val="000000"/>
                <w:sz w:val="18"/>
                <w:szCs w:val="18"/>
                <w:lang w:eastAsia="es-MX"/>
              </w:rPr>
              <w:t>Edafología</w:t>
            </w:r>
          </w:p>
        </w:tc>
        <w:tc>
          <w:tcPr>
            <w:tcW w:w="0" w:type="auto"/>
            <w:tcBorders>
              <w:top w:val="nil"/>
              <w:left w:val="nil"/>
              <w:bottom w:val="single" w:sz="4" w:space="0" w:color="auto"/>
              <w:right w:val="single" w:sz="4" w:space="0" w:color="auto"/>
            </w:tcBorders>
            <w:shd w:val="clear" w:color="auto" w:fill="auto"/>
            <w:vAlign w:val="center"/>
            <w:hideMark/>
          </w:tcPr>
          <w:p w14:paraId="3E012DA4" w14:textId="77777777" w:rsidR="00A617A0" w:rsidRPr="00752C91" w:rsidRDefault="00A617A0" w:rsidP="000150C0">
            <w:pPr>
              <w:spacing w:after="0" w:line="240" w:lineRule="auto"/>
              <w:jc w:val="center"/>
              <w:rPr>
                <w:rFonts w:eastAsia="Times New Roman" w:cs="Calibri"/>
                <w:bCs/>
                <w:color w:val="000000"/>
                <w:sz w:val="18"/>
                <w:szCs w:val="18"/>
                <w:lang w:eastAsia="es-MX"/>
              </w:rPr>
            </w:pPr>
            <w:r w:rsidRPr="00752C91">
              <w:rPr>
                <w:rFonts w:eastAsia="Times New Roman" w:cs="Calibri"/>
                <w:bCs/>
                <w:color w:val="000000"/>
                <w:sz w:val="18"/>
                <w:szCs w:val="18"/>
                <w:lang w:eastAsia="es-MX"/>
              </w:rPr>
              <w:t>Calidad del suelo</w:t>
            </w:r>
          </w:p>
        </w:tc>
        <w:tc>
          <w:tcPr>
            <w:tcW w:w="0" w:type="auto"/>
            <w:tcBorders>
              <w:top w:val="nil"/>
              <w:left w:val="nil"/>
              <w:bottom w:val="single" w:sz="4" w:space="0" w:color="auto"/>
              <w:right w:val="single" w:sz="4" w:space="0" w:color="auto"/>
            </w:tcBorders>
            <w:shd w:val="clear" w:color="auto" w:fill="auto"/>
            <w:vAlign w:val="center"/>
            <w:hideMark/>
          </w:tcPr>
          <w:p w14:paraId="4E40B8EE" w14:textId="77777777" w:rsidR="00A617A0" w:rsidRPr="00752C91" w:rsidRDefault="00A617A0" w:rsidP="000150C0">
            <w:pPr>
              <w:spacing w:after="0" w:line="240" w:lineRule="auto"/>
              <w:jc w:val="center"/>
              <w:rPr>
                <w:rFonts w:eastAsia="Times New Roman" w:cs="Arial"/>
                <w:bCs/>
                <w:color w:val="000000"/>
                <w:sz w:val="18"/>
                <w:szCs w:val="18"/>
                <w:lang w:eastAsia="es-MX"/>
              </w:rPr>
            </w:pPr>
            <w:r w:rsidRPr="00752C91">
              <w:rPr>
                <w:rFonts w:eastAsia="Times New Roman" w:cs="Arial"/>
                <w:bCs/>
                <w:color w:val="000000"/>
                <w:sz w:val="18"/>
                <w:szCs w:val="18"/>
                <w:lang w:eastAsia="es-MX"/>
              </w:rPr>
              <w:t>---</w:t>
            </w:r>
          </w:p>
        </w:tc>
        <w:tc>
          <w:tcPr>
            <w:tcW w:w="0" w:type="auto"/>
            <w:tcBorders>
              <w:top w:val="nil"/>
              <w:left w:val="nil"/>
              <w:bottom w:val="single" w:sz="4" w:space="0" w:color="auto"/>
              <w:right w:val="single" w:sz="4" w:space="0" w:color="auto"/>
            </w:tcBorders>
            <w:shd w:val="clear" w:color="auto" w:fill="auto"/>
            <w:vAlign w:val="center"/>
            <w:hideMark/>
          </w:tcPr>
          <w:p w14:paraId="24035FD3" w14:textId="77777777" w:rsidR="00A617A0" w:rsidRPr="00752C91" w:rsidRDefault="00A617A0" w:rsidP="000150C0">
            <w:pPr>
              <w:spacing w:after="0" w:line="240" w:lineRule="auto"/>
              <w:jc w:val="center"/>
              <w:rPr>
                <w:rFonts w:eastAsia="Times New Roman" w:cs="Arial"/>
                <w:bCs/>
                <w:color w:val="000000"/>
                <w:sz w:val="18"/>
                <w:szCs w:val="18"/>
                <w:lang w:eastAsia="es-MX"/>
              </w:rPr>
            </w:pPr>
            <w:r w:rsidRPr="00752C91">
              <w:rPr>
                <w:rFonts w:eastAsia="Times New Roman" w:cs="Arial"/>
                <w:bCs/>
                <w:color w:val="000000"/>
                <w:sz w:val="18"/>
                <w:szCs w:val="18"/>
                <w:lang w:eastAsia="es-MX"/>
              </w:rPr>
              <w:t>3</w:t>
            </w:r>
          </w:p>
        </w:tc>
      </w:tr>
      <w:tr w:rsidR="00A617A0" w:rsidRPr="00752C91" w14:paraId="77A0215A" w14:textId="77777777" w:rsidTr="00752C91">
        <w:trPr>
          <w:trHeight w:val="315"/>
          <w:tblHeader/>
          <w:jc w:val="center"/>
        </w:trPr>
        <w:tc>
          <w:tcPr>
            <w:tcW w:w="0" w:type="auto"/>
            <w:vMerge/>
            <w:tcBorders>
              <w:left w:val="single" w:sz="4" w:space="0" w:color="auto"/>
              <w:bottom w:val="single" w:sz="4" w:space="0" w:color="auto"/>
              <w:right w:val="single" w:sz="4" w:space="0" w:color="auto"/>
            </w:tcBorders>
            <w:shd w:val="clear" w:color="auto" w:fill="auto"/>
            <w:noWrap/>
            <w:vAlign w:val="center"/>
            <w:hideMark/>
          </w:tcPr>
          <w:p w14:paraId="34FD4F31" w14:textId="77777777" w:rsidR="00A617A0" w:rsidRPr="00752C91" w:rsidRDefault="00A617A0" w:rsidP="000150C0">
            <w:pPr>
              <w:spacing w:after="0" w:line="240" w:lineRule="auto"/>
              <w:jc w:val="center"/>
              <w:rPr>
                <w:rFonts w:eastAsia="Times New Roman" w:cs="Calibri"/>
                <w:bCs/>
                <w:color w:val="000000"/>
                <w:sz w:val="18"/>
                <w:szCs w:val="18"/>
                <w:lang w:eastAsia="es-MX"/>
              </w:rPr>
            </w:pPr>
          </w:p>
        </w:tc>
        <w:tc>
          <w:tcPr>
            <w:tcW w:w="0" w:type="auto"/>
            <w:vMerge/>
            <w:tcBorders>
              <w:left w:val="nil"/>
              <w:bottom w:val="single" w:sz="4" w:space="0" w:color="auto"/>
              <w:right w:val="single" w:sz="4" w:space="0" w:color="auto"/>
            </w:tcBorders>
            <w:shd w:val="clear" w:color="auto" w:fill="auto"/>
            <w:vAlign w:val="center"/>
            <w:hideMark/>
          </w:tcPr>
          <w:p w14:paraId="74D3EAA2" w14:textId="77777777" w:rsidR="00A617A0" w:rsidRPr="00752C91" w:rsidRDefault="00A617A0" w:rsidP="000150C0">
            <w:pPr>
              <w:spacing w:after="0" w:line="240" w:lineRule="auto"/>
              <w:jc w:val="center"/>
              <w:rPr>
                <w:rFonts w:eastAsia="Times New Roman" w:cs="Calibri"/>
                <w:bCs/>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0DD2EE8" w14:textId="77777777" w:rsidR="00A617A0" w:rsidRPr="00752C91" w:rsidRDefault="00A617A0" w:rsidP="000150C0">
            <w:pPr>
              <w:spacing w:after="0" w:line="240" w:lineRule="auto"/>
              <w:jc w:val="center"/>
              <w:rPr>
                <w:rFonts w:eastAsia="Times New Roman" w:cs="Calibri"/>
                <w:bCs/>
                <w:color w:val="000000"/>
                <w:sz w:val="18"/>
                <w:szCs w:val="18"/>
                <w:lang w:eastAsia="es-MX"/>
              </w:rPr>
            </w:pPr>
            <w:r w:rsidRPr="00752C91">
              <w:rPr>
                <w:rFonts w:eastAsia="Times New Roman" w:cs="Calibri"/>
                <w:bCs/>
                <w:color w:val="000000"/>
                <w:sz w:val="18"/>
                <w:szCs w:val="18"/>
                <w:lang w:eastAsia="es-MX"/>
              </w:rPr>
              <w:t>Estructura</w:t>
            </w:r>
          </w:p>
        </w:tc>
        <w:tc>
          <w:tcPr>
            <w:tcW w:w="0" w:type="auto"/>
            <w:tcBorders>
              <w:top w:val="nil"/>
              <w:left w:val="nil"/>
              <w:bottom w:val="single" w:sz="4" w:space="0" w:color="auto"/>
              <w:right w:val="single" w:sz="4" w:space="0" w:color="auto"/>
            </w:tcBorders>
            <w:shd w:val="clear" w:color="auto" w:fill="auto"/>
            <w:vAlign w:val="center"/>
            <w:hideMark/>
          </w:tcPr>
          <w:p w14:paraId="405D3D0B" w14:textId="77777777" w:rsidR="00A617A0" w:rsidRPr="00752C91" w:rsidRDefault="00A617A0" w:rsidP="000150C0">
            <w:pPr>
              <w:spacing w:after="0" w:line="240" w:lineRule="auto"/>
              <w:jc w:val="center"/>
              <w:rPr>
                <w:rFonts w:eastAsia="Times New Roman" w:cs="Arial"/>
                <w:bCs/>
                <w:color w:val="000000"/>
                <w:sz w:val="18"/>
                <w:szCs w:val="18"/>
                <w:lang w:eastAsia="es-MX"/>
              </w:rPr>
            </w:pPr>
            <w:r w:rsidRPr="00752C91">
              <w:rPr>
                <w:rFonts w:eastAsia="Times New Roman" w:cs="Arial"/>
                <w:bCs/>
                <w:color w:val="000000"/>
                <w:sz w:val="18"/>
                <w:szCs w:val="18"/>
                <w:lang w:eastAsia="es-MX"/>
              </w:rPr>
              <w:t>---</w:t>
            </w:r>
          </w:p>
        </w:tc>
        <w:tc>
          <w:tcPr>
            <w:tcW w:w="0" w:type="auto"/>
            <w:tcBorders>
              <w:top w:val="nil"/>
              <w:left w:val="nil"/>
              <w:bottom w:val="single" w:sz="4" w:space="0" w:color="auto"/>
              <w:right w:val="single" w:sz="4" w:space="0" w:color="auto"/>
            </w:tcBorders>
            <w:shd w:val="clear" w:color="auto" w:fill="auto"/>
            <w:vAlign w:val="center"/>
            <w:hideMark/>
          </w:tcPr>
          <w:p w14:paraId="53FBA2C4" w14:textId="77777777" w:rsidR="00A617A0" w:rsidRPr="00752C91" w:rsidRDefault="00A617A0" w:rsidP="000150C0">
            <w:pPr>
              <w:spacing w:after="0" w:line="240" w:lineRule="auto"/>
              <w:jc w:val="center"/>
              <w:rPr>
                <w:rFonts w:eastAsia="Times New Roman" w:cs="Arial"/>
                <w:bCs/>
                <w:color w:val="000000"/>
                <w:sz w:val="18"/>
                <w:szCs w:val="18"/>
                <w:lang w:eastAsia="es-MX"/>
              </w:rPr>
            </w:pPr>
            <w:r w:rsidRPr="00752C91">
              <w:rPr>
                <w:rFonts w:eastAsia="Times New Roman" w:cs="Arial"/>
                <w:bCs/>
                <w:color w:val="000000"/>
                <w:sz w:val="18"/>
                <w:szCs w:val="18"/>
                <w:lang w:eastAsia="es-MX"/>
              </w:rPr>
              <w:t>3</w:t>
            </w:r>
          </w:p>
        </w:tc>
      </w:tr>
      <w:tr w:rsidR="007B77C7" w:rsidRPr="00752C91" w14:paraId="2350A0B4" w14:textId="77777777" w:rsidTr="00752C91">
        <w:trPr>
          <w:trHeight w:val="315"/>
          <w:tblHeader/>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52C65F7" w14:textId="77777777" w:rsidR="007B77C7" w:rsidRPr="00752C91" w:rsidRDefault="007B77C7" w:rsidP="000150C0">
            <w:pPr>
              <w:spacing w:after="0" w:line="240" w:lineRule="auto"/>
              <w:jc w:val="center"/>
              <w:rPr>
                <w:rFonts w:eastAsia="Times New Roman" w:cs="Arial"/>
                <w:bCs/>
                <w:color w:val="000000"/>
                <w:sz w:val="18"/>
                <w:szCs w:val="18"/>
                <w:lang w:eastAsia="es-MX"/>
              </w:rPr>
            </w:pPr>
            <w:r w:rsidRPr="00752C91">
              <w:rPr>
                <w:rFonts w:eastAsia="Times New Roman" w:cs="Arial"/>
                <w:bCs/>
                <w:color w:val="000000"/>
                <w:sz w:val="18"/>
                <w:szCs w:val="18"/>
                <w:lang w:eastAsia="es-MX"/>
              </w:rPr>
              <w:t>Operación y mantenimiento</w:t>
            </w:r>
          </w:p>
        </w:tc>
      </w:tr>
      <w:tr w:rsidR="007B77C7" w:rsidRPr="00752C91" w14:paraId="57BCC5E9" w14:textId="77777777" w:rsidTr="00752C91">
        <w:trPr>
          <w:trHeight w:val="315"/>
          <w:tblHeader/>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tcPr>
          <w:p w14:paraId="6731E969" w14:textId="77777777" w:rsidR="007B77C7" w:rsidRPr="00752C91" w:rsidRDefault="007B77C7" w:rsidP="000150C0">
            <w:pPr>
              <w:spacing w:after="0" w:line="240" w:lineRule="auto"/>
              <w:jc w:val="center"/>
              <w:rPr>
                <w:rFonts w:eastAsia="Times New Roman" w:cs="Calibri"/>
                <w:bCs/>
                <w:color w:val="000000"/>
                <w:sz w:val="18"/>
                <w:szCs w:val="18"/>
                <w:lang w:eastAsia="es-MX"/>
              </w:rPr>
            </w:pPr>
            <w:r w:rsidRPr="00752C91">
              <w:rPr>
                <w:rFonts w:eastAsia="Times New Roman" w:cs="Calibri"/>
                <w:bCs/>
                <w:color w:val="000000"/>
                <w:sz w:val="18"/>
                <w:szCs w:val="18"/>
                <w:lang w:eastAsia="es-MX"/>
              </w:rPr>
              <w:t>Abiótico</w:t>
            </w:r>
          </w:p>
        </w:tc>
        <w:tc>
          <w:tcPr>
            <w:tcW w:w="0" w:type="auto"/>
            <w:tcBorders>
              <w:top w:val="single" w:sz="4" w:space="0" w:color="auto"/>
              <w:left w:val="nil"/>
              <w:bottom w:val="single" w:sz="4" w:space="0" w:color="auto"/>
              <w:right w:val="single" w:sz="4" w:space="0" w:color="auto"/>
            </w:tcBorders>
            <w:shd w:val="clear" w:color="auto" w:fill="auto"/>
            <w:vAlign w:val="center"/>
          </w:tcPr>
          <w:p w14:paraId="00D4610D" w14:textId="77777777" w:rsidR="007B77C7" w:rsidRPr="00752C91" w:rsidRDefault="007B77C7" w:rsidP="000150C0">
            <w:pPr>
              <w:spacing w:after="0" w:line="240" w:lineRule="auto"/>
              <w:jc w:val="center"/>
              <w:rPr>
                <w:rFonts w:eastAsia="Times New Roman" w:cs="Calibri"/>
                <w:bCs/>
                <w:color w:val="000000"/>
                <w:sz w:val="18"/>
                <w:szCs w:val="18"/>
                <w:lang w:eastAsia="es-MX"/>
              </w:rPr>
            </w:pPr>
            <w:r w:rsidRPr="00752C91">
              <w:rPr>
                <w:rFonts w:eastAsia="Times New Roman" w:cs="Calibri"/>
                <w:bCs/>
                <w:color w:val="000000"/>
                <w:sz w:val="18"/>
                <w:szCs w:val="18"/>
                <w:lang w:eastAsia="es-MX"/>
              </w:rPr>
              <w:t>Geomorfología</w:t>
            </w:r>
          </w:p>
        </w:tc>
        <w:tc>
          <w:tcPr>
            <w:tcW w:w="0" w:type="auto"/>
            <w:tcBorders>
              <w:top w:val="single" w:sz="4" w:space="0" w:color="auto"/>
              <w:left w:val="nil"/>
              <w:bottom w:val="single" w:sz="4" w:space="0" w:color="auto"/>
              <w:right w:val="single" w:sz="4" w:space="0" w:color="auto"/>
            </w:tcBorders>
            <w:shd w:val="clear" w:color="auto" w:fill="auto"/>
            <w:vAlign w:val="center"/>
          </w:tcPr>
          <w:p w14:paraId="6E9BE585" w14:textId="77777777" w:rsidR="007B77C7" w:rsidRPr="00752C91" w:rsidRDefault="007B77C7" w:rsidP="000150C0">
            <w:pPr>
              <w:spacing w:after="0" w:line="240" w:lineRule="auto"/>
              <w:jc w:val="center"/>
              <w:rPr>
                <w:rFonts w:eastAsia="Times New Roman" w:cs="Calibri"/>
                <w:bCs/>
                <w:color w:val="000000"/>
                <w:sz w:val="18"/>
                <w:szCs w:val="18"/>
                <w:lang w:eastAsia="es-MX"/>
              </w:rPr>
            </w:pPr>
            <w:r w:rsidRPr="00752C91">
              <w:rPr>
                <w:rFonts w:eastAsia="Times New Roman" w:cs="Calibri"/>
                <w:bCs/>
                <w:color w:val="000000"/>
                <w:sz w:val="18"/>
                <w:szCs w:val="18"/>
                <w:lang w:eastAsia="es-MX"/>
              </w:rPr>
              <w:t>Relieve</w:t>
            </w:r>
          </w:p>
        </w:tc>
        <w:tc>
          <w:tcPr>
            <w:tcW w:w="0" w:type="auto"/>
            <w:tcBorders>
              <w:top w:val="single" w:sz="4" w:space="0" w:color="auto"/>
              <w:left w:val="nil"/>
              <w:bottom w:val="single" w:sz="4" w:space="0" w:color="auto"/>
              <w:right w:val="single" w:sz="4" w:space="0" w:color="auto"/>
            </w:tcBorders>
            <w:shd w:val="clear" w:color="auto" w:fill="auto"/>
            <w:vAlign w:val="center"/>
          </w:tcPr>
          <w:p w14:paraId="6DC10930" w14:textId="77777777" w:rsidR="007B77C7" w:rsidRPr="00752C91" w:rsidRDefault="007B77C7" w:rsidP="000150C0">
            <w:pPr>
              <w:spacing w:after="0" w:line="240" w:lineRule="auto"/>
              <w:jc w:val="center"/>
              <w:rPr>
                <w:rFonts w:eastAsia="Times New Roman" w:cs="Arial"/>
                <w:bCs/>
                <w:color w:val="000000"/>
                <w:sz w:val="18"/>
                <w:szCs w:val="18"/>
                <w:lang w:eastAsia="es-MX"/>
              </w:rPr>
            </w:pPr>
            <w:r w:rsidRPr="00752C91">
              <w:rPr>
                <w:rFonts w:eastAsia="Times New Roman" w:cs="Calibri"/>
                <w:color w:val="000000"/>
                <w:sz w:val="18"/>
                <w:szCs w:val="18"/>
                <w:lang w:eastAsia="es-MX"/>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218A7525" w14:textId="77777777" w:rsidR="007B77C7" w:rsidRPr="00752C91" w:rsidRDefault="007B77C7" w:rsidP="000150C0">
            <w:pPr>
              <w:spacing w:after="0" w:line="240" w:lineRule="auto"/>
              <w:jc w:val="center"/>
              <w:rPr>
                <w:rFonts w:eastAsia="Times New Roman" w:cs="Arial"/>
                <w:bCs/>
                <w:color w:val="000000"/>
                <w:sz w:val="18"/>
                <w:szCs w:val="18"/>
                <w:lang w:eastAsia="es-MX"/>
              </w:rPr>
            </w:pPr>
            <w:r w:rsidRPr="00752C91">
              <w:rPr>
                <w:rFonts w:eastAsia="Times New Roman" w:cs="Calibri"/>
                <w:color w:val="000000"/>
                <w:sz w:val="18"/>
                <w:szCs w:val="18"/>
                <w:lang w:eastAsia="es-MX"/>
              </w:rPr>
              <w:t>---</w:t>
            </w:r>
          </w:p>
        </w:tc>
      </w:tr>
      <w:tr w:rsidR="007B77C7" w:rsidRPr="00752C91" w14:paraId="39A64853" w14:textId="77777777" w:rsidTr="00752C91">
        <w:trPr>
          <w:trHeight w:val="315"/>
          <w:tblHeader/>
          <w:jc w:val="center"/>
        </w:trPr>
        <w:tc>
          <w:tcPr>
            <w:tcW w:w="0" w:type="auto"/>
            <w:vMerge/>
            <w:tcBorders>
              <w:left w:val="single" w:sz="4" w:space="0" w:color="auto"/>
              <w:right w:val="single" w:sz="4" w:space="0" w:color="auto"/>
            </w:tcBorders>
            <w:shd w:val="clear" w:color="auto" w:fill="auto"/>
            <w:noWrap/>
            <w:vAlign w:val="center"/>
          </w:tcPr>
          <w:p w14:paraId="000161B3" w14:textId="77777777" w:rsidR="007B77C7" w:rsidRPr="00752C91" w:rsidRDefault="007B77C7" w:rsidP="000150C0">
            <w:pPr>
              <w:spacing w:after="0" w:line="240" w:lineRule="auto"/>
              <w:jc w:val="center"/>
              <w:rPr>
                <w:rFonts w:eastAsia="Times New Roman" w:cs="Calibri"/>
                <w:bCs/>
                <w:color w:val="000000"/>
                <w:sz w:val="18"/>
                <w:szCs w:val="18"/>
                <w:lang w:eastAsia="es-MX"/>
              </w:rPr>
            </w:pPr>
          </w:p>
        </w:tc>
        <w:tc>
          <w:tcPr>
            <w:tcW w:w="0" w:type="auto"/>
            <w:vMerge w:val="restart"/>
            <w:tcBorders>
              <w:top w:val="single" w:sz="4" w:space="0" w:color="auto"/>
              <w:left w:val="nil"/>
              <w:right w:val="single" w:sz="4" w:space="0" w:color="auto"/>
            </w:tcBorders>
            <w:shd w:val="clear" w:color="auto" w:fill="auto"/>
            <w:vAlign w:val="center"/>
          </w:tcPr>
          <w:p w14:paraId="500DD2A3" w14:textId="77777777" w:rsidR="007B77C7" w:rsidRPr="00752C91" w:rsidRDefault="007B77C7" w:rsidP="000150C0">
            <w:pPr>
              <w:spacing w:after="0" w:line="240" w:lineRule="auto"/>
              <w:jc w:val="center"/>
              <w:rPr>
                <w:rFonts w:eastAsia="Times New Roman" w:cs="Calibri"/>
                <w:bCs/>
                <w:color w:val="000000"/>
                <w:sz w:val="18"/>
                <w:szCs w:val="18"/>
                <w:lang w:eastAsia="es-MX"/>
              </w:rPr>
            </w:pPr>
            <w:r w:rsidRPr="00752C91">
              <w:rPr>
                <w:rFonts w:eastAsia="Times New Roman" w:cs="Calibri"/>
                <w:bCs/>
                <w:color w:val="000000"/>
                <w:sz w:val="18"/>
                <w:szCs w:val="18"/>
                <w:lang w:eastAsia="es-MX"/>
              </w:rPr>
              <w:t>Edafología</w:t>
            </w:r>
          </w:p>
        </w:tc>
        <w:tc>
          <w:tcPr>
            <w:tcW w:w="0" w:type="auto"/>
            <w:tcBorders>
              <w:top w:val="single" w:sz="4" w:space="0" w:color="auto"/>
              <w:left w:val="nil"/>
              <w:bottom w:val="single" w:sz="4" w:space="0" w:color="auto"/>
              <w:right w:val="single" w:sz="4" w:space="0" w:color="auto"/>
            </w:tcBorders>
            <w:shd w:val="clear" w:color="auto" w:fill="auto"/>
            <w:vAlign w:val="center"/>
          </w:tcPr>
          <w:p w14:paraId="3D56A36A" w14:textId="77777777" w:rsidR="007B77C7" w:rsidRPr="00752C91" w:rsidRDefault="007B77C7" w:rsidP="000150C0">
            <w:pPr>
              <w:spacing w:after="0" w:line="240" w:lineRule="auto"/>
              <w:jc w:val="center"/>
              <w:rPr>
                <w:rFonts w:eastAsia="Times New Roman" w:cs="Calibri"/>
                <w:bCs/>
                <w:color w:val="000000"/>
                <w:sz w:val="18"/>
                <w:szCs w:val="18"/>
                <w:lang w:eastAsia="es-MX"/>
              </w:rPr>
            </w:pPr>
            <w:r w:rsidRPr="00752C91">
              <w:rPr>
                <w:rFonts w:eastAsia="Times New Roman" w:cs="Calibri"/>
                <w:bCs/>
                <w:color w:val="000000"/>
                <w:sz w:val="18"/>
                <w:szCs w:val="18"/>
                <w:lang w:eastAsia="es-MX"/>
              </w:rPr>
              <w:t>Calidad del suelo</w:t>
            </w:r>
          </w:p>
        </w:tc>
        <w:tc>
          <w:tcPr>
            <w:tcW w:w="0" w:type="auto"/>
            <w:tcBorders>
              <w:top w:val="single" w:sz="4" w:space="0" w:color="auto"/>
              <w:left w:val="nil"/>
              <w:bottom w:val="single" w:sz="4" w:space="0" w:color="auto"/>
              <w:right w:val="single" w:sz="4" w:space="0" w:color="auto"/>
            </w:tcBorders>
            <w:shd w:val="clear" w:color="auto" w:fill="auto"/>
            <w:vAlign w:val="center"/>
          </w:tcPr>
          <w:p w14:paraId="3FC7E5EF" w14:textId="77777777" w:rsidR="007B77C7" w:rsidRPr="00752C91" w:rsidRDefault="007B77C7" w:rsidP="000150C0">
            <w:pPr>
              <w:spacing w:after="0" w:line="240" w:lineRule="auto"/>
              <w:jc w:val="center"/>
              <w:rPr>
                <w:rFonts w:eastAsia="Times New Roman" w:cs="Arial"/>
                <w:bCs/>
                <w:color w:val="000000"/>
                <w:sz w:val="18"/>
                <w:szCs w:val="18"/>
                <w:lang w:eastAsia="es-MX"/>
              </w:rPr>
            </w:pPr>
            <w:r w:rsidRPr="00752C91">
              <w:rPr>
                <w:rFonts w:eastAsia="Times New Roman" w:cs="Calibri"/>
                <w:color w:val="000000"/>
                <w:sz w:val="18"/>
                <w:szCs w:val="18"/>
                <w:lang w:eastAsia="es-MX"/>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72CCE627" w14:textId="77777777" w:rsidR="007B77C7" w:rsidRPr="00752C91" w:rsidRDefault="007B77C7" w:rsidP="000150C0">
            <w:pPr>
              <w:spacing w:after="0" w:line="240" w:lineRule="auto"/>
              <w:jc w:val="center"/>
              <w:rPr>
                <w:rFonts w:eastAsia="Times New Roman" w:cs="Arial"/>
                <w:bCs/>
                <w:color w:val="000000"/>
                <w:sz w:val="18"/>
                <w:szCs w:val="18"/>
                <w:lang w:eastAsia="es-MX"/>
              </w:rPr>
            </w:pPr>
            <w:r w:rsidRPr="00752C91">
              <w:rPr>
                <w:rFonts w:eastAsia="Times New Roman" w:cs="Calibri"/>
                <w:color w:val="000000"/>
                <w:sz w:val="18"/>
                <w:szCs w:val="18"/>
                <w:lang w:eastAsia="es-MX"/>
              </w:rPr>
              <w:t>1</w:t>
            </w:r>
          </w:p>
        </w:tc>
      </w:tr>
      <w:tr w:rsidR="007B77C7" w:rsidRPr="00752C91" w14:paraId="1730092A" w14:textId="77777777" w:rsidTr="00752C91">
        <w:trPr>
          <w:trHeight w:val="315"/>
          <w:tblHeader/>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14:paraId="3B317032" w14:textId="77777777" w:rsidR="007B77C7" w:rsidRPr="00752C91" w:rsidRDefault="007B77C7" w:rsidP="000150C0">
            <w:pPr>
              <w:spacing w:after="0" w:line="240" w:lineRule="auto"/>
              <w:jc w:val="center"/>
              <w:rPr>
                <w:rFonts w:eastAsia="Times New Roman" w:cs="Calibri"/>
                <w:bCs/>
                <w:color w:val="000000"/>
                <w:sz w:val="18"/>
                <w:szCs w:val="18"/>
                <w:lang w:eastAsia="es-MX"/>
              </w:rPr>
            </w:pPr>
          </w:p>
        </w:tc>
        <w:tc>
          <w:tcPr>
            <w:tcW w:w="0" w:type="auto"/>
            <w:vMerge/>
            <w:tcBorders>
              <w:left w:val="nil"/>
              <w:bottom w:val="single" w:sz="4" w:space="0" w:color="auto"/>
              <w:right w:val="single" w:sz="4" w:space="0" w:color="auto"/>
            </w:tcBorders>
            <w:shd w:val="clear" w:color="auto" w:fill="auto"/>
            <w:vAlign w:val="center"/>
          </w:tcPr>
          <w:p w14:paraId="72A9F20C" w14:textId="77777777" w:rsidR="007B77C7" w:rsidRPr="00752C91" w:rsidRDefault="007B77C7" w:rsidP="000150C0">
            <w:pPr>
              <w:spacing w:after="0" w:line="240" w:lineRule="auto"/>
              <w:jc w:val="center"/>
              <w:rPr>
                <w:rFonts w:eastAsia="Times New Roman" w:cs="Calibri"/>
                <w:bCs/>
                <w:color w:val="000000"/>
                <w:sz w:val="18"/>
                <w:szCs w:val="18"/>
                <w:lang w:eastAsia="es-MX"/>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CB7A5ED" w14:textId="77777777" w:rsidR="007B77C7" w:rsidRPr="00752C91" w:rsidRDefault="007B77C7" w:rsidP="000150C0">
            <w:pPr>
              <w:spacing w:after="0" w:line="240" w:lineRule="auto"/>
              <w:jc w:val="center"/>
              <w:rPr>
                <w:rFonts w:eastAsia="Times New Roman" w:cs="Calibri"/>
                <w:bCs/>
                <w:color w:val="000000"/>
                <w:sz w:val="18"/>
                <w:szCs w:val="18"/>
                <w:lang w:eastAsia="es-MX"/>
              </w:rPr>
            </w:pPr>
            <w:r w:rsidRPr="00752C91">
              <w:rPr>
                <w:rFonts w:eastAsia="Times New Roman" w:cs="Calibri"/>
                <w:bCs/>
                <w:color w:val="000000"/>
                <w:sz w:val="18"/>
                <w:szCs w:val="18"/>
                <w:lang w:eastAsia="es-MX"/>
              </w:rPr>
              <w:t>Estructura</w:t>
            </w:r>
          </w:p>
        </w:tc>
        <w:tc>
          <w:tcPr>
            <w:tcW w:w="0" w:type="auto"/>
            <w:tcBorders>
              <w:top w:val="single" w:sz="4" w:space="0" w:color="auto"/>
              <w:left w:val="nil"/>
              <w:bottom w:val="single" w:sz="4" w:space="0" w:color="auto"/>
              <w:right w:val="single" w:sz="4" w:space="0" w:color="auto"/>
            </w:tcBorders>
            <w:shd w:val="clear" w:color="auto" w:fill="auto"/>
            <w:vAlign w:val="center"/>
          </w:tcPr>
          <w:p w14:paraId="2C6560C5" w14:textId="77777777" w:rsidR="007B77C7" w:rsidRPr="00752C91" w:rsidRDefault="007B77C7" w:rsidP="000150C0">
            <w:pPr>
              <w:spacing w:after="0" w:line="240" w:lineRule="auto"/>
              <w:jc w:val="center"/>
              <w:rPr>
                <w:rFonts w:eastAsia="Times New Roman" w:cs="Arial"/>
                <w:bCs/>
                <w:color w:val="000000"/>
                <w:sz w:val="18"/>
                <w:szCs w:val="18"/>
                <w:lang w:eastAsia="es-MX"/>
              </w:rPr>
            </w:pPr>
            <w:r w:rsidRPr="00752C91">
              <w:rPr>
                <w:rFonts w:eastAsia="Times New Roman" w:cs="Calibri"/>
                <w:color w:val="000000"/>
                <w:sz w:val="18"/>
                <w:szCs w:val="18"/>
                <w:lang w:eastAsia="es-MX"/>
              </w:rPr>
              <w:t>---</w:t>
            </w:r>
          </w:p>
        </w:tc>
        <w:tc>
          <w:tcPr>
            <w:tcW w:w="0" w:type="auto"/>
            <w:tcBorders>
              <w:top w:val="single" w:sz="4" w:space="0" w:color="auto"/>
              <w:left w:val="nil"/>
              <w:bottom w:val="single" w:sz="4" w:space="0" w:color="auto"/>
              <w:right w:val="single" w:sz="4" w:space="0" w:color="auto"/>
            </w:tcBorders>
            <w:shd w:val="clear" w:color="auto" w:fill="auto"/>
            <w:vAlign w:val="center"/>
          </w:tcPr>
          <w:p w14:paraId="483E4028" w14:textId="77777777" w:rsidR="007B77C7" w:rsidRPr="00752C91" w:rsidRDefault="007B77C7" w:rsidP="000150C0">
            <w:pPr>
              <w:spacing w:after="0" w:line="240" w:lineRule="auto"/>
              <w:jc w:val="center"/>
              <w:rPr>
                <w:rFonts w:eastAsia="Times New Roman" w:cs="Arial"/>
                <w:bCs/>
                <w:color w:val="000000"/>
                <w:sz w:val="18"/>
                <w:szCs w:val="18"/>
                <w:lang w:eastAsia="es-MX"/>
              </w:rPr>
            </w:pPr>
            <w:r w:rsidRPr="00752C91">
              <w:rPr>
                <w:rFonts w:eastAsia="Times New Roman" w:cs="Calibri"/>
                <w:color w:val="000000"/>
                <w:sz w:val="18"/>
                <w:szCs w:val="18"/>
                <w:lang w:eastAsia="es-MX"/>
              </w:rPr>
              <w:t>---</w:t>
            </w:r>
          </w:p>
        </w:tc>
      </w:tr>
    </w:tbl>
    <w:p w14:paraId="28DC4070" w14:textId="77777777" w:rsidR="00BC5B1A" w:rsidRDefault="00BC5B1A" w:rsidP="000150C0">
      <w:pPr>
        <w:spacing w:after="0" w:line="240" w:lineRule="auto"/>
        <w:rPr>
          <w:rFonts w:eastAsia="Calibri" w:cs="Times New Roman"/>
        </w:rPr>
      </w:pPr>
    </w:p>
    <w:p w14:paraId="24A0DAA9" w14:textId="77777777" w:rsidR="00BC5B1A" w:rsidRDefault="00A85715" w:rsidP="000150C0">
      <w:pPr>
        <w:spacing w:after="0" w:line="240" w:lineRule="auto"/>
        <w:rPr>
          <w:rFonts w:eastAsia="Calibri" w:cs="Times New Roman"/>
        </w:rPr>
      </w:pPr>
      <w:r>
        <w:rPr>
          <w:rFonts w:eastAsia="Calibri" w:cs="Times New Roman"/>
        </w:rPr>
        <w:t xml:space="preserve">Si bien se puede observar la existencia de impactos adversos en diferente número de interacciones en las diferentes etapas del proyecto según la matriz de Leopold, al realizar la </w:t>
      </w:r>
      <w:r w:rsidRPr="00A85715">
        <w:rPr>
          <w:rFonts w:eastAsia="Calibri" w:cs="Times New Roman"/>
        </w:rPr>
        <w:t>Técnica de Gómez Orea (1999),</w:t>
      </w:r>
      <w:r>
        <w:rPr>
          <w:rFonts w:eastAsia="Calibri" w:cs="Times New Roman"/>
        </w:rPr>
        <w:t xml:space="preserve"> se determinó que estos impactos son de carácter Adverso muy moderado de acuerdo al análisis presentado en el capítulo 5 de la MIA-R del proyecto.</w:t>
      </w:r>
    </w:p>
    <w:p w14:paraId="49F1544B" w14:textId="77777777" w:rsidR="00A85715" w:rsidRDefault="00A85715" w:rsidP="000150C0">
      <w:pPr>
        <w:spacing w:after="0" w:line="240" w:lineRule="auto"/>
        <w:rPr>
          <w:rFonts w:eastAsia="Calibri" w:cs="Times New Roman"/>
        </w:rPr>
      </w:pPr>
    </w:p>
    <w:p w14:paraId="4A3BA55A" w14:textId="77777777" w:rsidR="0003374A" w:rsidRPr="0003374A" w:rsidRDefault="0003374A" w:rsidP="000150C0">
      <w:pPr>
        <w:spacing w:after="0" w:line="240" w:lineRule="auto"/>
        <w:rPr>
          <w:rFonts w:eastAsia="Calibri" w:cs="Times New Roman"/>
        </w:rPr>
      </w:pPr>
      <w:r w:rsidRPr="0003374A">
        <w:rPr>
          <w:rFonts w:eastAsia="Calibri" w:cs="Times New Roman"/>
        </w:rPr>
        <w:t>A continuación se describen los impactos identificados y evaluados por medio (abiótico, biótico y socioeconómico), componente y factor ambiental, indicando si son adversos o benéficos, los resultados de la jerarquización más significativa, para cada uno de los factores ambientales modificados durante las diferentes etapas de desarroll</w:t>
      </w:r>
      <w:r w:rsidR="00AE2AAA">
        <w:rPr>
          <w:rFonts w:eastAsia="Calibri" w:cs="Times New Roman"/>
        </w:rPr>
        <w:t>o del proyecto “Eólica del Sur”.</w:t>
      </w:r>
    </w:p>
    <w:p w14:paraId="6D433AF2" w14:textId="77777777" w:rsidR="00090309" w:rsidRPr="00A31C3C" w:rsidRDefault="00090309" w:rsidP="000150C0">
      <w:pPr>
        <w:spacing w:after="0" w:line="240" w:lineRule="auto"/>
      </w:pPr>
    </w:p>
    <w:p w14:paraId="47393A2B" w14:textId="4B1B3832" w:rsidR="0003374A" w:rsidRPr="002035B8" w:rsidRDefault="0003374A" w:rsidP="000150C0">
      <w:pPr>
        <w:pStyle w:val="Heading1"/>
        <w:numPr>
          <w:ilvl w:val="0"/>
          <w:numId w:val="0"/>
        </w:numPr>
        <w:spacing w:before="0" w:after="0"/>
      </w:pPr>
      <w:bookmarkStart w:id="84" w:name="_Toc397004665"/>
      <w:r w:rsidRPr="002035B8">
        <w:t>G</w:t>
      </w:r>
      <w:r w:rsidR="00187D39">
        <w:t>eomorfología</w:t>
      </w:r>
      <w:bookmarkEnd w:id="84"/>
    </w:p>
    <w:p w14:paraId="79795EF5" w14:textId="77777777" w:rsidR="0003374A" w:rsidRPr="00A31C3C" w:rsidRDefault="0003374A" w:rsidP="000150C0">
      <w:pPr>
        <w:spacing w:after="0" w:line="240" w:lineRule="auto"/>
        <w:rPr>
          <w:rFonts w:eastAsia="Calibri" w:cs="Times New Roman"/>
          <w:lang w:val="es-ES"/>
        </w:rPr>
      </w:pPr>
    </w:p>
    <w:p w14:paraId="403CC6F4" w14:textId="55B99B4E" w:rsidR="0003374A" w:rsidRPr="0003374A" w:rsidRDefault="0003374A" w:rsidP="000150C0">
      <w:pPr>
        <w:pStyle w:val="Heading2"/>
        <w:numPr>
          <w:ilvl w:val="0"/>
          <w:numId w:val="27"/>
        </w:numPr>
      </w:pPr>
      <w:bookmarkStart w:id="85" w:name="_Toc397004666"/>
      <w:r w:rsidRPr="0003374A">
        <w:t>Relieve</w:t>
      </w:r>
      <w:bookmarkEnd w:id="85"/>
    </w:p>
    <w:p w14:paraId="76A9527B" w14:textId="77777777" w:rsidR="0003374A" w:rsidRPr="00A31C3C" w:rsidRDefault="0003374A" w:rsidP="000150C0">
      <w:pPr>
        <w:spacing w:after="0" w:line="240" w:lineRule="auto"/>
        <w:rPr>
          <w:rFonts w:eastAsia="Calibri" w:cs="Times New Roman"/>
        </w:rPr>
      </w:pPr>
    </w:p>
    <w:p w14:paraId="58CE42B3" w14:textId="77777777" w:rsidR="0003374A" w:rsidRPr="0003374A" w:rsidRDefault="0003374A" w:rsidP="000150C0">
      <w:pPr>
        <w:spacing w:after="0" w:line="240" w:lineRule="auto"/>
        <w:rPr>
          <w:rFonts w:eastAsia="Calibri" w:cs="Times New Roman"/>
        </w:rPr>
      </w:pPr>
      <w:r w:rsidRPr="0003374A">
        <w:rPr>
          <w:rFonts w:eastAsia="Calibri" w:cs="Times New Roman"/>
        </w:rPr>
        <w:t>La topoforma del sitio de desarrollo del proyecto “Eólica del Sur” es uniforme y con una ligera pendiente.</w:t>
      </w:r>
    </w:p>
    <w:p w14:paraId="7BE1BD57" w14:textId="77777777" w:rsidR="0003374A" w:rsidRPr="00020A81" w:rsidRDefault="0003374A" w:rsidP="000150C0">
      <w:pPr>
        <w:spacing w:after="0" w:line="240" w:lineRule="auto"/>
        <w:rPr>
          <w:rFonts w:eastAsia="Calibri" w:cs="Times New Roman"/>
          <w:szCs w:val="20"/>
        </w:rPr>
      </w:pPr>
    </w:p>
    <w:p w14:paraId="1E29BD86" w14:textId="77777777" w:rsidR="0003374A" w:rsidRPr="00187D39" w:rsidRDefault="0003374A" w:rsidP="000150C0">
      <w:pPr>
        <w:spacing w:after="0" w:line="240" w:lineRule="auto"/>
        <w:ind w:firstLine="708"/>
        <w:rPr>
          <w:i/>
          <w:szCs w:val="20"/>
        </w:rPr>
      </w:pPr>
      <w:r w:rsidRPr="00187D39">
        <w:rPr>
          <w:i/>
          <w:szCs w:val="20"/>
        </w:rPr>
        <w:t>Construcción</w:t>
      </w:r>
    </w:p>
    <w:p w14:paraId="42588E87" w14:textId="77777777" w:rsidR="0003374A" w:rsidRPr="00020A81" w:rsidRDefault="0003374A" w:rsidP="000150C0">
      <w:pPr>
        <w:spacing w:after="0" w:line="240" w:lineRule="auto"/>
        <w:rPr>
          <w:rFonts w:eastAsia="Calibri" w:cs="Times New Roman"/>
          <w:szCs w:val="20"/>
        </w:rPr>
      </w:pPr>
    </w:p>
    <w:p w14:paraId="5A60AA82" w14:textId="77777777" w:rsidR="0003374A" w:rsidRPr="0003374A" w:rsidRDefault="0003374A" w:rsidP="000150C0">
      <w:pPr>
        <w:spacing w:after="0" w:line="240" w:lineRule="auto"/>
        <w:rPr>
          <w:rFonts w:eastAsia="Calibri" w:cs="Times New Roman"/>
        </w:rPr>
      </w:pPr>
      <w:r w:rsidRPr="0003374A">
        <w:rPr>
          <w:rFonts w:eastAsia="Calibri" w:cs="Times New Roman"/>
        </w:rPr>
        <w:t xml:space="preserve">El relieve se verá ligeramente modificado por las actividades de excavación, nivelación, cortes, rellenos y taludes que se llevarán a cabo para el desarrollo de </w:t>
      </w:r>
      <w:r w:rsidRPr="0003374A">
        <w:rPr>
          <w:rFonts w:eastAsia="Calibri" w:cs="Times New Roman"/>
          <w:lang w:val="es-ES"/>
        </w:rPr>
        <w:t>construcción de instalaciones provisionales, Subestación EESI, Subestación EESII, plataformas de los 132 aerogeneradores, 33 estructuras de la LT EES 230 kV-115 kV, Torres de medición y construcción y rehabilitación de caminos existentes y nuevos</w:t>
      </w:r>
      <w:r w:rsidRPr="0003374A">
        <w:rPr>
          <w:rFonts w:eastAsia="Calibri" w:cs="Times New Roman"/>
        </w:rPr>
        <w:t xml:space="preserve">, debido a que será necesario el movimiento de tierras, aunque sea mínima la modificación. </w:t>
      </w:r>
    </w:p>
    <w:p w14:paraId="6B2180DD" w14:textId="77777777" w:rsidR="0003374A" w:rsidRPr="0003374A" w:rsidRDefault="0003374A" w:rsidP="000150C0">
      <w:pPr>
        <w:spacing w:after="0" w:line="240" w:lineRule="auto"/>
        <w:rPr>
          <w:rFonts w:eastAsia="Calibri" w:cs="Times New Roman"/>
        </w:rPr>
      </w:pPr>
    </w:p>
    <w:p w14:paraId="7F5990FF" w14:textId="0BEA3197" w:rsidR="0003374A" w:rsidRPr="002035B8" w:rsidRDefault="0003374A" w:rsidP="000150C0">
      <w:pPr>
        <w:pStyle w:val="Heading1"/>
        <w:numPr>
          <w:ilvl w:val="0"/>
          <w:numId w:val="0"/>
        </w:numPr>
        <w:spacing w:before="0" w:after="0"/>
      </w:pPr>
      <w:bookmarkStart w:id="86" w:name="_Toc397004667"/>
      <w:r w:rsidRPr="002035B8">
        <w:t>Suelo</w:t>
      </w:r>
      <w:bookmarkEnd w:id="86"/>
    </w:p>
    <w:p w14:paraId="2A1C8A70" w14:textId="77777777" w:rsidR="0003374A" w:rsidRPr="0003374A" w:rsidRDefault="0003374A" w:rsidP="000150C0">
      <w:pPr>
        <w:spacing w:after="0" w:line="240" w:lineRule="auto"/>
        <w:rPr>
          <w:rFonts w:eastAsia="Calibri" w:cs="Times New Roman"/>
        </w:rPr>
      </w:pPr>
    </w:p>
    <w:p w14:paraId="23F7B1A6" w14:textId="77777777" w:rsidR="0003374A" w:rsidRPr="0003374A" w:rsidRDefault="0003374A" w:rsidP="000150C0">
      <w:pPr>
        <w:spacing w:after="0" w:line="240" w:lineRule="auto"/>
        <w:rPr>
          <w:rFonts w:eastAsia="Calibri" w:cs="Times New Roman"/>
          <w:szCs w:val="20"/>
        </w:rPr>
      </w:pPr>
      <w:r w:rsidRPr="0003374A">
        <w:rPr>
          <w:rFonts w:eastAsia="Calibri" w:cs="Times New Roman"/>
          <w:szCs w:val="20"/>
        </w:rPr>
        <w:t>En el sitio del proyecto “Eólica del Sur” se tienen tres tipos diferentes de suelo: vertisol crómico, vertisol pélico y feozem háplico.</w:t>
      </w:r>
    </w:p>
    <w:p w14:paraId="7066E14D" w14:textId="77777777" w:rsidR="0003374A" w:rsidRPr="00020A81" w:rsidRDefault="0003374A" w:rsidP="000150C0">
      <w:pPr>
        <w:spacing w:after="0" w:line="240" w:lineRule="auto"/>
        <w:rPr>
          <w:rFonts w:eastAsia="Calibri" w:cs="Times New Roman"/>
          <w:szCs w:val="20"/>
        </w:rPr>
      </w:pPr>
    </w:p>
    <w:p w14:paraId="35DE496C" w14:textId="77777777" w:rsidR="0003374A" w:rsidRPr="0003374A" w:rsidRDefault="0003374A" w:rsidP="000150C0">
      <w:pPr>
        <w:pStyle w:val="ListParagraph"/>
        <w:numPr>
          <w:ilvl w:val="0"/>
          <w:numId w:val="28"/>
        </w:numPr>
      </w:pPr>
      <w:r w:rsidRPr="0003374A">
        <w:t>Estructura del suelo</w:t>
      </w:r>
    </w:p>
    <w:p w14:paraId="2BB39737" w14:textId="77777777" w:rsidR="0003374A" w:rsidRPr="0003374A" w:rsidRDefault="0003374A" w:rsidP="000150C0">
      <w:pPr>
        <w:spacing w:after="0" w:line="240" w:lineRule="auto"/>
        <w:rPr>
          <w:rFonts w:eastAsia="Calibri" w:cs="Times New Roman"/>
          <w:szCs w:val="20"/>
        </w:rPr>
      </w:pPr>
    </w:p>
    <w:p w14:paraId="23BCF0CC" w14:textId="77777777" w:rsidR="0003374A" w:rsidRPr="0003374A" w:rsidRDefault="0003374A" w:rsidP="000150C0">
      <w:pPr>
        <w:spacing w:after="0" w:line="240" w:lineRule="auto"/>
        <w:rPr>
          <w:rFonts w:eastAsia="Calibri" w:cs="Times New Roman"/>
          <w:szCs w:val="20"/>
        </w:rPr>
      </w:pPr>
      <w:r w:rsidRPr="0003374A">
        <w:rPr>
          <w:rFonts w:eastAsia="Calibri" w:cs="Times New Roman"/>
          <w:szCs w:val="20"/>
        </w:rPr>
        <w:t>La erosión se presenta al quedar el suelo desnudo, es decir desde el momento en que la vegetación es desmontada, quedando de esta manera expuesto a los efectos erosivos del agua y del viento, causando la pérdida del mismo.</w:t>
      </w:r>
    </w:p>
    <w:p w14:paraId="226E9774" w14:textId="77777777" w:rsidR="0003374A" w:rsidRPr="0003374A" w:rsidRDefault="0003374A" w:rsidP="000150C0">
      <w:pPr>
        <w:spacing w:after="0" w:line="240" w:lineRule="auto"/>
        <w:rPr>
          <w:rFonts w:eastAsia="Calibri" w:cs="Times New Roman"/>
          <w:szCs w:val="20"/>
        </w:rPr>
      </w:pPr>
    </w:p>
    <w:p w14:paraId="40391644" w14:textId="77777777" w:rsidR="000150C0" w:rsidRDefault="000150C0">
      <w:pPr>
        <w:jc w:val="left"/>
        <w:rPr>
          <w:i/>
        </w:rPr>
      </w:pPr>
      <w:r>
        <w:rPr>
          <w:i/>
        </w:rPr>
        <w:br w:type="page"/>
      </w:r>
    </w:p>
    <w:p w14:paraId="07B512B6" w14:textId="41B10C7E" w:rsidR="0003374A" w:rsidRPr="00187D39" w:rsidRDefault="0003374A" w:rsidP="000150C0">
      <w:pPr>
        <w:spacing w:after="0" w:line="240" w:lineRule="auto"/>
        <w:ind w:left="360"/>
        <w:rPr>
          <w:i/>
        </w:rPr>
      </w:pPr>
      <w:r w:rsidRPr="00187D39">
        <w:rPr>
          <w:i/>
        </w:rPr>
        <w:lastRenderedPageBreak/>
        <w:t>Preparación del sitio</w:t>
      </w:r>
    </w:p>
    <w:p w14:paraId="489B943A" w14:textId="77777777" w:rsidR="0003374A" w:rsidRPr="0003374A" w:rsidRDefault="0003374A" w:rsidP="000150C0">
      <w:pPr>
        <w:spacing w:after="0" w:line="240" w:lineRule="auto"/>
        <w:rPr>
          <w:rFonts w:eastAsia="Calibri" w:cs="Times New Roman"/>
          <w:szCs w:val="20"/>
        </w:rPr>
      </w:pPr>
    </w:p>
    <w:p w14:paraId="1392532F" w14:textId="77777777" w:rsidR="0003374A" w:rsidRPr="0003374A" w:rsidRDefault="0003374A" w:rsidP="000150C0">
      <w:pPr>
        <w:spacing w:after="0" w:line="240" w:lineRule="auto"/>
        <w:rPr>
          <w:rFonts w:eastAsia="Calibri" w:cs="Times New Roman"/>
          <w:szCs w:val="20"/>
        </w:rPr>
      </w:pPr>
      <w:r w:rsidRPr="0003374A">
        <w:rPr>
          <w:rFonts w:eastAsia="Calibri" w:cs="Times New Roman"/>
          <w:szCs w:val="20"/>
        </w:rPr>
        <w:t>Las actividades de desmonte y despalme afectan la estructura del suelo, debido a que se remueve la capa superior que contiene mayor materia orgánica, con empleo de maquinaria pesada, para los diferentes componentes del proyecto “Eólica del Sur”en donde existe vegetación de Selva baja espinosa. Se implementarán las medidas oportunas en las que el suelo despalmado con un volumen de 92,752.21 m</w:t>
      </w:r>
      <w:r w:rsidRPr="0003374A">
        <w:rPr>
          <w:rFonts w:eastAsia="Calibri" w:cs="Times New Roman"/>
          <w:szCs w:val="20"/>
          <w:vertAlign w:val="superscript"/>
        </w:rPr>
        <w:t>3</w:t>
      </w:r>
      <w:r w:rsidRPr="0003374A">
        <w:rPr>
          <w:rFonts w:eastAsia="Calibri" w:cs="Times New Roman"/>
          <w:szCs w:val="20"/>
        </w:rPr>
        <w:t xml:space="preserve">no se pierda por completo y sea aprovechado para acciones de revegetación y/o reincorporarlo en las áreas donde se requiera. </w:t>
      </w:r>
    </w:p>
    <w:p w14:paraId="6F8DEAF1" w14:textId="77777777" w:rsidR="0003374A" w:rsidRPr="0003374A" w:rsidRDefault="0003374A" w:rsidP="000150C0">
      <w:pPr>
        <w:spacing w:after="0" w:line="240" w:lineRule="auto"/>
        <w:rPr>
          <w:rFonts w:eastAsia="Calibri" w:cs="Times New Roman"/>
          <w:szCs w:val="20"/>
        </w:rPr>
      </w:pPr>
    </w:p>
    <w:p w14:paraId="327B1A96" w14:textId="77777777" w:rsidR="0003374A" w:rsidRPr="00187D39" w:rsidRDefault="0003374A" w:rsidP="000150C0">
      <w:pPr>
        <w:spacing w:after="0" w:line="240" w:lineRule="auto"/>
        <w:ind w:left="360"/>
        <w:rPr>
          <w:i/>
        </w:rPr>
      </w:pPr>
      <w:r w:rsidRPr="00187D39">
        <w:rPr>
          <w:i/>
        </w:rPr>
        <w:t>Construcción</w:t>
      </w:r>
    </w:p>
    <w:p w14:paraId="37B7A9DC" w14:textId="77777777" w:rsidR="0003374A" w:rsidRPr="0003374A" w:rsidRDefault="0003374A" w:rsidP="000150C0">
      <w:pPr>
        <w:spacing w:after="0" w:line="240" w:lineRule="auto"/>
        <w:rPr>
          <w:rFonts w:eastAsia="Calibri" w:cs="Times New Roman"/>
          <w:szCs w:val="20"/>
        </w:rPr>
      </w:pPr>
    </w:p>
    <w:p w14:paraId="1BFC2DB2" w14:textId="77777777" w:rsidR="0003374A" w:rsidRPr="0003374A" w:rsidRDefault="0003374A" w:rsidP="000150C0">
      <w:pPr>
        <w:spacing w:after="0" w:line="240" w:lineRule="auto"/>
        <w:rPr>
          <w:rFonts w:eastAsia="Calibri" w:cs="Times New Roman"/>
          <w:szCs w:val="20"/>
        </w:rPr>
      </w:pPr>
      <w:r w:rsidRPr="0003374A">
        <w:rPr>
          <w:rFonts w:eastAsia="Calibri" w:cs="Times New Roman"/>
          <w:szCs w:val="20"/>
        </w:rPr>
        <w:t>Las actividades de excavación y nivelación generarán pérdida de suelo que puede aumentar el potencial de erosión, es importante mencionar que debido a que el terreno en donde se establecerán presenta una topografía plana, no se requerirán métodos especiales para las nivelaciones, evitando de esta manera que el suelo se erosione.</w:t>
      </w:r>
    </w:p>
    <w:p w14:paraId="3471D829" w14:textId="77777777" w:rsidR="0003374A" w:rsidRPr="0003374A" w:rsidRDefault="0003374A" w:rsidP="000150C0">
      <w:pPr>
        <w:spacing w:after="0" w:line="240" w:lineRule="auto"/>
        <w:rPr>
          <w:rFonts w:eastAsia="Calibri" w:cs="Times New Roman"/>
          <w:szCs w:val="20"/>
        </w:rPr>
      </w:pPr>
    </w:p>
    <w:p w14:paraId="0E7E7636" w14:textId="77777777" w:rsidR="0003374A" w:rsidRPr="0003374A" w:rsidRDefault="0003374A" w:rsidP="000150C0">
      <w:pPr>
        <w:spacing w:after="0" w:line="240" w:lineRule="auto"/>
        <w:rPr>
          <w:rFonts w:eastAsia="Calibri" w:cs="Times New Roman"/>
          <w:szCs w:val="20"/>
        </w:rPr>
      </w:pPr>
      <w:r w:rsidRPr="0003374A">
        <w:rPr>
          <w:rFonts w:eastAsia="Calibri" w:cs="Times New Roman"/>
          <w:szCs w:val="20"/>
        </w:rPr>
        <w:t>No se prevé generación de residuos por la nivelación del predio, ya que el material que se extraiga durante las actividades de nivelación podrá ser utilizado para el relleno del área de terracerías y se repartirá entre los propietarios de los predios.</w:t>
      </w:r>
    </w:p>
    <w:p w14:paraId="2489BCE0" w14:textId="77777777" w:rsidR="0003374A" w:rsidRPr="00020A81" w:rsidRDefault="0003374A" w:rsidP="000150C0">
      <w:pPr>
        <w:spacing w:after="0" w:line="240" w:lineRule="auto"/>
        <w:rPr>
          <w:rFonts w:eastAsia="Calibri" w:cs="Times New Roman"/>
          <w:szCs w:val="20"/>
        </w:rPr>
      </w:pPr>
    </w:p>
    <w:p w14:paraId="531FAD3F" w14:textId="1176DC68" w:rsidR="0003374A" w:rsidRPr="00AE290D" w:rsidRDefault="0003374A" w:rsidP="000150C0">
      <w:pPr>
        <w:pStyle w:val="Heading2"/>
      </w:pPr>
      <w:bookmarkStart w:id="87" w:name="_Toc397004668"/>
      <w:r w:rsidRPr="00AE290D">
        <w:t>Calidad del suelo</w:t>
      </w:r>
      <w:bookmarkEnd w:id="87"/>
    </w:p>
    <w:p w14:paraId="01463BDB" w14:textId="77777777" w:rsidR="0003374A" w:rsidRPr="00AE290D" w:rsidRDefault="0003374A" w:rsidP="000150C0">
      <w:pPr>
        <w:spacing w:after="0" w:line="240" w:lineRule="auto"/>
        <w:rPr>
          <w:rFonts w:eastAsia="Calibri" w:cs="Times New Roman"/>
          <w:szCs w:val="20"/>
        </w:rPr>
      </w:pPr>
    </w:p>
    <w:p w14:paraId="7E72FE99" w14:textId="77777777" w:rsidR="0003374A" w:rsidRPr="0003374A" w:rsidRDefault="0003374A" w:rsidP="000150C0">
      <w:pPr>
        <w:spacing w:after="0" w:line="240" w:lineRule="auto"/>
        <w:rPr>
          <w:rFonts w:eastAsia="Calibri" w:cs="Times New Roman"/>
          <w:szCs w:val="20"/>
        </w:rPr>
      </w:pPr>
      <w:r w:rsidRPr="0003374A">
        <w:rPr>
          <w:rFonts w:eastAsia="Calibri" w:cs="Times New Roman"/>
          <w:szCs w:val="20"/>
        </w:rPr>
        <w:t>No existen antecedentes de contaminación del suelo en el sitio del proyecto “Eólica del Sur”, por el vertido (intencional o accidental) de materiales o residuos peligrosos ni residuos sólidos urbanos, por lo tanto se presentará en el momento en el que agentes químicos (aceites, lubricantes, combustibles y/o pintura) sean derramados de manera directa en el suelo, por otro lado la acumulación de residuos sólidos urbanos, al no cumplir con el plan de manejo, disminuiría la calidad del suelo, debido a que se encuentren dispersos en los sitios de trabajo durante cualquier etapa.</w:t>
      </w:r>
    </w:p>
    <w:p w14:paraId="1C9E1CB6" w14:textId="77777777" w:rsidR="007B77C7" w:rsidRPr="0003374A" w:rsidRDefault="007B77C7" w:rsidP="000150C0">
      <w:pPr>
        <w:spacing w:after="0" w:line="240" w:lineRule="auto"/>
        <w:rPr>
          <w:rFonts w:eastAsia="Calibri" w:cs="Times New Roman"/>
          <w:szCs w:val="20"/>
        </w:rPr>
      </w:pPr>
    </w:p>
    <w:p w14:paraId="78C02B22" w14:textId="77777777" w:rsidR="0003374A" w:rsidRPr="00187D39" w:rsidRDefault="0003374A" w:rsidP="000150C0">
      <w:pPr>
        <w:spacing w:after="0" w:line="240" w:lineRule="auto"/>
        <w:ind w:left="360"/>
        <w:rPr>
          <w:i/>
        </w:rPr>
      </w:pPr>
      <w:r w:rsidRPr="00187D39">
        <w:rPr>
          <w:i/>
        </w:rPr>
        <w:t>Preparación del Sitio</w:t>
      </w:r>
    </w:p>
    <w:p w14:paraId="7F43C051" w14:textId="77777777" w:rsidR="0003374A" w:rsidRPr="0003374A" w:rsidRDefault="0003374A" w:rsidP="000150C0">
      <w:pPr>
        <w:spacing w:after="0" w:line="240" w:lineRule="auto"/>
        <w:rPr>
          <w:rFonts w:eastAsia="Calibri" w:cs="Times New Roman"/>
          <w:szCs w:val="20"/>
        </w:rPr>
      </w:pPr>
    </w:p>
    <w:p w14:paraId="6535E520" w14:textId="77777777" w:rsidR="0003374A" w:rsidRPr="0003374A" w:rsidRDefault="0003374A" w:rsidP="000150C0">
      <w:pPr>
        <w:spacing w:after="0" w:line="240" w:lineRule="auto"/>
        <w:rPr>
          <w:rFonts w:eastAsia="Calibri" w:cs="Times New Roman"/>
          <w:szCs w:val="20"/>
        </w:rPr>
      </w:pPr>
      <w:r w:rsidRPr="0003374A">
        <w:rPr>
          <w:rFonts w:eastAsia="Calibri" w:cs="Times New Roman"/>
          <w:szCs w:val="20"/>
        </w:rPr>
        <w:t xml:space="preserve">Durante las actividades de desmonte y despalme las afectaciones a la calidad del suelo se podrán presentar temporalmente por los derrames directos al suelo de hidrocarburos, combustibles, aceites y lubricantes, de manera accidental, esto por el uso de maquinaria y equipo. Por otro lado el manejo inadecuado de los residuos sólidos urbanos generados, incrementaría la cantidad de los mismos y al acumularse generan lixiviados, que pueden disminuir la calidad del suelo. </w:t>
      </w:r>
    </w:p>
    <w:p w14:paraId="5FA3E6A6" w14:textId="77777777" w:rsidR="0003374A" w:rsidRPr="0003374A" w:rsidRDefault="0003374A" w:rsidP="000150C0">
      <w:pPr>
        <w:spacing w:after="0" w:line="240" w:lineRule="auto"/>
        <w:rPr>
          <w:rFonts w:eastAsia="Calibri" w:cs="Times New Roman"/>
          <w:szCs w:val="20"/>
        </w:rPr>
      </w:pPr>
    </w:p>
    <w:p w14:paraId="2DD448F8" w14:textId="77777777" w:rsidR="0003374A" w:rsidRPr="00187D39" w:rsidRDefault="0003374A" w:rsidP="000150C0">
      <w:pPr>
        <w:spacing w:after="0" w:line="240" w:lineRule="auto"/>
        <w:ind w:left="360"/>
        <w:rPr>
          <w:i/>
        </w:rPr>
      </w:pPr>
      <w:r w:rsidRPr="00187D39">
        <w:rPr>
          <w:i/>
        </w:rPr>
        <w:t>Construcción</w:t>
      </w:r>
    </w:p>
    <w:p w14:paraId="440023B1" w14:textId="77777777" w:rsidR="0003374A" w:rsidRPr="0003374A" w:rsidRDefault="0003374A" w:rsidP="000150C0">
      <w:pPr>
        <w:spacing w:after="0" w:line="240" w:lineRule="auto"/>
        <w:rPr>
          <w:rFonts w:eastAsia="Calibri" w:cs="Times New Roman"/>
          <w:szCs w:val="20"/>
        </w:rPr>
      </w:pPr>
    </w:p>
    <w:p w14:paraId="54660FB9" w14:textId="77777777" w:rsidR="0003374A" w:rsidRPr="0003374A" w:rsidRDefault="0003374A" w:rsidP="000150C0">
      <w:pPr>
        <w:spacing w:after="0" w:line="240" w:lineRule="auto"/>
        <w:rPr>
          <w:rFonts w:eastAsia="Calibri" w:cs="Times New Roman"/>
          <w:szCs w:val="20"/>
        </w:rPr>
      </w:pPr>
      <w:r w:rsidRPr="0003374A">
        <w:rPr>
          <w:rFonts w:eastAsia="Calibri" w:cs="Times New Roman"/>
          <w:szCs w:val="20"/>
        </w:rPr>
        <w:t xml:space="preserve">Por las actividades de Construcción de instalaciones provisionales, cimentación de las plataformas de los 132 aerogeneradores, 33 estructuras de la LT EES 230 kV-115 kV, Subestación EESI, Subestación EEII, Torres de medición y construcción y rehabilitación de caminos existentes y nuevos; las afectaciones a la calidad del suelo se podrán dar temporalmente por los derrames directos al suelo por el trasvase o abastecimiento de hidrocarburos, combustibles, aceites y lubricantes, de manera accidental, esto por el uso y mantenimiento de maquinaria. Por otro lado el manejo inadecuado de los residuos sólidos urbanos generados, incrementaría la cantidad de los mismos y al acumularse generan lixiviados, que pueden disminuir la calidad del suelo. </w:t>
      </w:r>
    </w:p>
    <w:p w14:paraId="6A75FE8D" w14:textId="77777777" w:rsidR="0003374A" w:rsidRPr="0003374A" w:rsidRDefault="0003374A" w:rsidP="000150C0">
      <w:pPr>
        <w:spacing w:after="0" w:line="240" w:lineRule="auto"/>
        <w:rPr>
          <w:rFonts w:eastAsia="Calibri" w:cs="Times New Roman"/>
          <w:szCs w:val="20"/>
        </w:rPr>
      </w:pPr>
    </w:p>
    <w:p w14:paraId="4BB358F7" w14:textId="77777777" w:rsidR="0003374A" w:rsidRPr="00187D39" w:rsidRDefault="0003374A" w:rsidP="000150C0">
      <w:pPr>
        <w:spacing w:after="0" w:line="240" w:lineRule="auto"/>
        <w:ind w:left="360"/>
        <w:rPr>
          <w:i/>
        </w:rPr>
      </w:pPr>
      <w:r w:rsidRPr="00187D39">
        <w:rPr>
          <w:i/>
        </w:rPr>
        <w:t>Operación y mantenimiento</w:t>
      </w:r>
    </w:p>
    <w:p w14:paraId="3A68CB3B" w14:textId="77777777" w:rsidR="0003374A" w:rsidRPr="0003374A" w:rsidRDefault="0003374A" w:rsidP="000150C0">
      <w:pPr>
        <w:spacing w:after="0" w:line="240" w:lineRule="auto"/>
        <w:rPr>
          <w:rFonts w:eastAsia="Calibri" w:cs="Times New Roman"/>
          <w:szCs w:val="20"/>
        </w:rPr>
      </w:pPr>
    </w:p>
    <w:p w14:paraId="6149658E" w14:textId="77777777" w:rsidR="0003374A" w:rsidRPr="0003374A" w:rsidRDefault="0003374A" w:rsidP="000150C0">
      <w:pPr>
        <w:spacing w:after="0" w:line="240" w:lineRule="auto"/>
        <w:rPr>
          <w:rFonts w:eastAsia="Calibri" w:cs="Times New Roman"/>
          <w:szCs w:val="20"/>
        </w:rPr>
      </w:pPr>
      <w:r w:rsidRPr="0003374A">
        <w:rPr>
          <w:rFonts w:eastAsia="Calibri" w:cs="Times New Roman"/>
          <w:szCs w:val="20"/>
        </w:rPr>
        <w:t>La calidad del suelo podrá verse modificada por un mal manejo de residuos, tanto sólidos urbanos como peligrosos, por las actividades de mantenimiento de las instalaciones, ya que se generan repasos de pintura de los aerogeneradores y la reposición de aceites gastados; en el mantenimiento mayor, realizado a los transformadores periódicamente, se podrá causar derrames accidentales directamente al suelo de aceites usados. Así como de papel, madera, vidrio, plástico, metales, alimentos, etc. provenientes del personal que laborará permanentemente.</w:t>
      </w:r>
    </w:p>
    <w:p w14:paraId="57C9F198" w14:textId="77777777" w:rsidR="0088362F" w:rsidRDefault="0088362F" w:rsidP="000150C0">
      <w:pPr>
        <w:spacing w:after="0" w:line="240" w:lineRule="auto"/>
        <w:rPr>
          <w:szCs w:val="20"/>
        </w:rPr>
      </w:pPr>
    </w:p>
    <w:p w14:paraId="18857628" w14:textId="77777777" w:rsidR="000150C0" w:rsidRDefault="000150C0" w:rsidP="000150C0">
      <w:pPr>
        <w:spacing w:after="0" w:line="240" w:lineRule="auto"/>
        <w:jc w:val="left"/>
        <w:rPr>
          <w:rFonts w:eastAsiaTheme="majorEastAsia" w:cstheme="majorBidi"/>
          <w:b/>
          <w:bCs/>
          <w:szCs w:val="20"/>
        </w:rPr>
      </w:pPr>
      <w:r>
        <w:br w:type="page"/>
      </w:r>
    </w:p>
    <w:p w14:paraId="79463B77" w14:textId="53129F4B" w:rsidR="00C63D9F" w:rsidRDefault="006779D0" w:rsidP="000150C0">
      <w:pPr>
        <w:pStyle w:val="Heading1"/>
        <w:spacing w:before="0" w:after="0"/>
      </w:pPr>
      <w:bookmarkStart w:id="88" w:name="_Toc397004669"/>
      <w:r>
        <w:lastRenderedPageBreak/>
        <w:t>ESTRATEGIAS</w:t>
      </w:r>
      <w:r w:rsidR="00C63D9F">
        <w:t xml:space="preserve"> DE CONSERVACION DE SUELOS Y/O CONTROL DE EROSION</w:t>
      </w:r>
      <w:bookmarkEnd w:id="88"/>
    </w:p>
    <w:p w14:paraId="3A165984" w14:textId="77777777" w:rsidR="00187D39" w:rsidRDefault="00187D39" w:rsidP="000150C0">
      <w:pPr>
        <w:spacing w:after="0" w:line="240" w:lineRule="auto"/>
      </w:pPr>
    </w:p>
    <w:p w14:paraId="16644FF9" w14:textId="77777777" w:rsidR="006779D0" w:rsidRPr="002F0B5B" w:rsidRDefault="006779D0" w:rsidP="000150C0">
      <w:pPr>
        <w:spacing w:after="0" w:line="240" w:lineRule="auto"/>
      </w:pPr>
      <w:r w:rsidRPr="002F0B5B">
        <w:t>Como se pu</w:t>
      </w:r>
      <w:r w:rsidR="00FF3A60" w:rsidRPr="002F0B5B">
        <w:t>e</w:t>
      </w:r>
      <w:r w:rsidRPr="002F0B5B">
        <w:t xml:space="preserve">de observar en el </w:t>
      </w:r>
      <w:r w:rsidRPr="006634C9">
        <w:t>apartado</w:t>
      </w:r>
      <w:r w:rsidR="00A85715">
        <w:t xml:space="preserve"> VI</w:t>
      </w:r>
      <w:r w:rsidR="006634C9">
        <w:t xml:space="preserve">, </w:t>
      </w:r>
      <w:r w:rsidR="00FF3A60" w:rsidRPr="006634C9">
        <w:t>no</w:t>
      </w:r>
      <w:r w:rsidR="00FF3A60" w:rsidRPr="002F0B5B">
        <w:t xml:space="preserve"> se </w:t>
      </w:r>
      <w:r w:rsidR="00A85715">
        <w:t xml:space="preserve">prevén impactos significativos al componente suelo en los aspectos geomorfología, estructura y calidad del suelo, de igual forma el </w:t>
      </w:r>
      <w:r w:rsidR="004E1159">
        <w:t>análisis</w:t>
      </w:r>
      <w:r w:rsidR="00A85715">
        <w:t xml:space="preserve"> de </w:t>
      </w:r>
      <w:r w:rsidR="004E1159">
        <w:t>erosión</w:t>
      </w:r>
      <w:r w:rsidR="00A85715">
        <w:t xml:space="preserve"> presentado en el </w:t>
      </w:r>
      <w:r w:rsidR="004E1159">
        <w:t>capítulo</w:t>
      </w:r>
      <w:r w:rsidR="00A85715">
        <w:t xml:space="preserve"> V del </w:t>
      </w:r>
      <w:r w:rsidR="004E1159">
        <w:t>presente</w:t>
      </w:r>
      <w:r w:rsidR="00A85715">
        <w:t xml:space="preserve"> documento indica perdidas de suelo muy por debajo </w:t>
      </w:r>
      <w:r w:rsidR="004E1159">
        <w:t>de</w:t>
      </w:r>
      <w:r w:rsidR="004E1159" w:rsidRPr="004E1159">
        <w:t xml:space="preserve"> 30 t/ha.año</w:t>
      </w:r>
      <w:r w:rsidR="000C78D6" w:rsidRPr="002F0B5B">
        <w:t>.</w:t>
      </w:r>
      <w:r w:rsidR="004E1159">
        <w:t>, considerado como el límite máximo para perdidas nulas a ligeras, sin embargo, aunque aparentemente no se requiere tomar medidas de mitigación para estos impactos, se propone realizar las siguientes actividades con la finalidad de minimizar los posibles impactos en el componente suelo:</w:t>
      </w:r>
    </w:p>
    <w:p w14:paraId="0C75D405" w14:textId="77777777" w:rsidR="000150C0" w:rsidRDefault="000150C0" w:rsidP="000150C0">
      <w:pPr>
        <w:spacing w:after="0" w:line="240" w:lineRule="auto"/>
      </w:pPr>
    </w:p>
    <w:p w14:paraId="215CD428" w14:textId="77777777" w:rsidR="000C78D6" w:rsidRDefault="004E1159" w:rsidP="000150C0">
      <w:pPr>
        <w:spacing w:after="0" w:line="240" w:lineRule="auto"/>
      </w:pPr>
      <w:r>
        <w:t>Etapa de preparación y construcción del sitio</w:t>
      </w:r>
    </w:p>
    <w:p w14:paraId="1F537A24" w14:textId="77777777" w:rsidR="000150C0" w:rsidRDefault="000150C0" w:rsidP="000150C0">
      <w:pPr>
        <w:spacing w:after="0" w:line="240" w:lineRule="auto"/>
      </w:pPr>
    </w:p>
    <w:p w14:paraId="0143CE10" w14:textId="77777777" w:rsidR="004F0E4E" w:rsidRDefault="004F0E4E" w:rsidP="000150C0">
      <w:pPr>
        <w:spacing w:after="0" w:line="240" w:lineRule="auto"/>
      </w:pPr>
      <w:r>
        <w:t>Factor: Edafología estructura del suelo, impacto: Modificación de la capa del suelo.</w:t>
      </w:r>
    </w:p>
    <w:p w14:paraId="60818500" w14:textId="77777777" w:rsidR="000150C0" w:rsidRDefault="000150C0" w:rsidP="000150C0">
      <w:pPr>
        <w:spacing w:after="0" w:line="240" w:lineRule="auto"/>
      </w:pPr>
    </w:p>
    <w:p w14:paraId="2144F2E3" w14:textId="77777777" w:rsidR="004F0E4E" w:rsidRPr="004F0E4E" w:rsidRDefault="004F0E4E" w:rsidP="000150C0">
      <w:pPr>
        <w:pStyle w:val="ListParagraph"/>
        <w:numPr>
          <w:ilvl w:val="0"/>
          <w:numId w:val="1"/>
        </w:numPr>
        <w:rPr>
          <w:szCs w:val="20"/>
        </w:rPr>
      </w:pPr>
      <w:r w:rsidRPr="004F0E4E">
        <w:t>El material producto del desmonte y despalme será recolectado, triturado y aprovechado durante las actividades de revegetación</w:t>
      </w:r>
    </w:p>
    <w:p w14:paraId="6D26B559" w14:textId="77777777" w:rsidR="000C78D6" w:rsidRPr="004F0E4E" w:rsidRDefault="000C78D6" w:rsidP="000150C0">
      <w:pPr>
        <w:pStyle w:val="ListParagraph"/>
        <w:numPr>
          <w:ilvl w:val="0"/>
          <w:numId w:val="1"/>
        </w:numPr>
      </w:pPr>
      <w:r w:rsidRPr="004F0E4E">
        <w:t>Limitar las excavaciones únicamente a las zonas definidas en el proyecto “Eólica del Sur”</w:t>
      </w:r>
    </w:p>
    <w:p w14:paraId="297DFE0A" w14:textId="77777777" w:rsidR="000C78D6" w:rsidRPr="002F0B5B" w:rsidRDefault="000C78D6" w:rsidP="000150C0">
      <w:pPr>
        <w:pStyle w:val="ListParagraph"/>
        <w:numPr>
          <w:ilvl w:val="0"/>
          <w:numId w:val="1"/>
        </w:numPr>
      </w:pPr>
      <w:r w:rsidRPr="002F0B5B">
        <w:t>Existencia de personal exclusivo para limpiar las zonas de trabajo.</w:t>
      </w:r>
    </w:p>
    <w:p w14:paraId="61879FD9" w14:textId="77777777" w:rsidR="000C78D6" w:rsidRPr="002F0B5B" w:rsidRDefault="000C78D6" w:rsidP="000150C0">
      <w:pPr>
        <w:pStyle w:val="ListParagraph"/>
        <w:numPr>
          <w:ilvl w:val="0"/>
          <w:numId w:val="1"/>
        </w:numPr>
      </w:pPr>
      <w:r w:rsidRPr="002F0B5B">
        <w:t>Evitar que se realicen acciones de reparación a la maquinaria o vehículos dentro de las áreas del Proyecto.</w:t>
      </w:r>
    </w:p>
    <w:p w14:paraId="2B0C217C" w14:textId="77777777" w:rsidR="004F0E4E" w:rsidRPr="004F0E4E" w:rsidRDefault="004F0E4E" w:rsidP="000150C0">
      <w:pPr>
        <w:pStyle w:val="ListParagraph"/>
        <w:numPr>
          <w:ilvl w:val="0"/>
          <w:numId w:val="1"/>
        </w:numPr>
      </w:pPr>
      <w:r>
        <w:t>Realizar el manejo sistemático de residuos</w:t>
      </w:r>
      <w:r w:rsidR="000C78D6" w:rsidRPr="002F0B5B">
        <w:t xml:space="preserve"> considera</w:t>
      </w:r>
      <w:r>
        <w:t>ndo</w:t>
      </w:r>
      <w:r w:rsidR="000C78D6" w:rsidRPr="002F0B5B">
        <w:t xml:space="preserve"> lo siguiente:</w:t>
      </w:r>
    </w:p>
    <w:p w14:paraId="0B6D6585" w14:textId="77777777" w:rsidR="000C78D6" w:rsidRPr="002F0B5B" w:rsidRDefault="000C78D6" w:rsidP="000150C0">
      <w:pPr>
        <w:pStyle w:val="ListParagraph"/>
        <w:numPr>
          <w:ilvl w:val="0"/>
          <w:numId w:val="22"/>
        </w:numPr>
      </w:pPr>
      <w:r w:rsidRPr="002F0B5B">
        <w:t>Minimización:</w:t>
      </w:r>
    </w:p>
    <w:p w14:paraId="7EDC6020" w14:textId="77777777" w:rsidR="000C78D6" w:rsidRPr="002F0B5B" w:rsidRDefault="000C78D6" w:rsidP="000150C0">
      <w:pPr>
        <w:pStyle w:val="ListParagraph"/>
        <w:numPr>
          <w:ilvl w:val="0"/>
          <w:numId w:val="22"/>
        </w:numPr>
      </w:pPr>
      <w:r w:rsidRPr="002F0B5B">
        <w:t>Evitar al máximo excesos de materiales residuales con la planeación y estimación adecuada de las actividades y materiales requeridos para las diferentes etapas</w:t>
      </w:r>
    </w:p>
    <w:p w14:paraId="6760B065" w14:textId="77777777" w:rsidR="000C78D6" w:rsidRPr="002F0B5B" w:rsidRDefault="000C78D6" w:rsidP="000150C0">
      <w:pPr>
        <w:pStyle w:val="ListParagraph"/>
        <w:numPr>
          <w:ilvl w:val="0"/>
          <w:numId w:val="22"/>
        </w:numPr>
      </w:pPr>
      <w:r w:rsidRPr="002F0B5B">
        <w:t>Capacitación de personal para el manejo de residuos sólidos urbanos y residuos peligrosos.</w:t>
      </w:r>
    </w:p>
    <w:p w14:paraId="035C0DCD" w14:textId="77777777" w:rsidR="000C78D6" w:rsidRPr="002F0B5B" w:rsidRDefault="000C78D6" w:rsidP="000150C0">
      <w:pPr>
        <w:pStyle w:val="ListParagraph"/>
        <w:numPr>
          <w:ilvl w:val="0"/>
          <w:numId w:val="22"/>
        </w:numPr>
      </w:pPr>
      <w:r w:rsidRPr="002F0B5B">
        <w:t>Segregación:</w:t>
      </w:r>
    </w:p>
    <w:p w14:paraId="7D8A35A7" w14:textId="77777777" w:rsidR="000C78D6" w:rsidRPr="002F0B5B" w:rsidRDefault="000C78D6" w:rsidP="000150C0">
      <w:pPr>
        <w:pStyle w:val="ListParagraph"/>
        <w:numPr>
          <w:ilvl w:val="0"/>
          <w:numId w:val="22"/>
        </w:numPr>
      </w:pPr>
      <w:r w:rsidRPr="002F0B5B">
        <w:t xml:space="preserve">Los residuos sólidos urbanos se segregarán en reciclables y no reciclables, los residuos peligrosos se </w:t>
      </w:r>
      <w:r w:rsidR="008A3591" w:rsidRPr="002F0B5B">
        <w:t>separarán</w:t>
      </w:r>
      <w:r w:rsidRPr="002F0B5B">
        <w:t xml:space="preserve"> con base en sus características de riesgo</w:t>
      </w:r>
    </w:p>
    <w:p w14:paraId="3A39531C" w14:textId="77777777" w:rsidR="000C78D6" w:rsidRPr="002F0B5B" w:rsidRDefault="000C78D6" w:rsidP="000150C0">
      <w:pPr>
        <w:pStyle w:val="ListParagraph"/>
        <w:numPr>
          <w:ilvl w:val="0"/>
          <w:numId w:val="22"/>
        </w:numPr>
      </w:pPr>
      <w:r w:rsidRPr="002F0B5B">
        <w:t>Todos los residuos se identificarán de acuerdo a lo establecido en la legislación aplicable</w:t>
      </w:r>
    </w:p>
    <w:p w14:paraId="4436345C" w14:textId="77777777" w:rsidR="007D5E5F" w:rsidRPr="002F0B5B" w:rsidRDefault="007D5E5F" w:rsidP="000150C0">
      <w:pPr>
        <w:pStyle w:val="ListParagraph"/>
        <w:numPr>
          <w:ilvl w:val="0"/>
          <w:numId w:val="22"/>
        </w:numPr>
      </w:pPr>
      <w:r w:rsidRPr="002F0B5B">
        <w:t>Embalaje, etiquetado y almacenamiento:</w:t>
      </w:r>
    </w:p>
    <w:p w14:paraId="6E83896E" w14:textId="77777777" w:rsidR="007D5E5F" w:rsidRPr="002F0B5B" w:rsidRDefault="007D5E5F" w:rsidP="000150C0">
      <w:pPr>
        <w:pStyle w:val="ListParagraph"/>
        <w:numPr>
          <w:ilvl w:val="0"/>
          <w:numId w:val="22"/>
        </w:numPr>
      </w:pPr>
      <w:r w:rsidRPr="002F0B5B">
        <w:t>En los frentes de trabajo existirán contenedores adecuados para el acopio de residuos debidamente señalados</w:t>
      </w:r>
    </w:p>
    <w:p w14:paraId="473C4343" w14:textId="77777777" w:rsidR="007D5E5F" w:rsidRPr="002F0B5B" w:rsidRDefault="007D5E5F" w:rsidP="000150C0">
      <w:pPr>
        <w:pStyle w:val="ListParagraph"/>
        <w:numPr>
          <w:ilvl w:val="0"/>
          <w:numId w:val="22"/>
        </w:numPr>
      </w:pPr>
      <w:r w:rsidRPr="002F0B5B">
        <w:t>Se establecerán áreas de almacenamiento temporal de residuos sólidos urbanos y residuos peligrosos. Dichas áreas estarán señalizadas y se ubicarán en áreas separadas de las áreas de trabajo y almacenamiento de materiales minimizando los riegos en caso de accidentes o derrames</w:t>
      </w:r>
    </w:p>
    <w:p w14:paraId="6DED3662" w14:textId="77777777" w:rsidR="007D5E5F" w:rsidRPr="002F0B5B" w:rsidRDefault="007D5E5F" w:rsidP="000150C0">
      <w:pPr>
        <w:pStyle w:val="ListParagraph"/>
        <w:numPr>
          <w:ilvl w:val="0"/>
          <w:numId w:val="22"/>
        </w:numPr>
      </w:pPr>
      <w:r w:rsidRPr="002F0B5B">
        <w:t>El área del centro de almacenamiento de los RSU y de manejo especial será en las Subestaciones Eléctricas.</w:t>
      </w:r>
    </w:p>
    <w:p w14:paraId="404C2DA9" w14:textId="77777777" w:rsidR="007D5E5F" w:rsidRPr="002F0B5B" w:rsidRDefault="007D5E5F" w:rsidP="000150C0">
      <w:pPr>
        <w:pStyle w:val="ListParagraph"/>
        <w:numPr>
          <w:ilvl w:val="0"/>
          <w:numId w:val="22"/>
        </w:numPr>
      </w:pPr>
      <w:r w:rsidRPr="002F0B5B">
        <w:t>El material almacenado, será desalojado periódicamente para su tratamiento o disposición final</w:t>
      </w:r>
    </w:p>
    <w:p w14:paraId="45808123" w14:textId="43E1B497" w:rsidR="007D5E5F" w:rsidRPr="002F0B5B" w:rsidRDefault="007D5E5F" w:rsidP="000150C0">
      <w:pPr>
        <w:pStyle w:val="ListParagraph"/>
        <w:numPr>
          <w:ilvl w:val="0"/>
          <w:numId w:val="22"/>
        </w:numPr>
      </w:pPr>
      <w:r w:rsidRPr="002F0B5B">
        <w:t>Se llevará un control de entradas y salidas de los residuos</w:t>
      </w:r>
      <w:r w:rsidR="00266385">
        <w:t xml:space="preserve"> del almacén temporal de residuos mediante el llenado de la bitácora</w:t>
      </w:r>
      <w:r w:rsidRPr="002F0B5B">
        <w:t>.</w:t>
      </w:r>
    </w:p>
    <w:p w14:paraId="6DE70643" w14:textId="73D9D480" w:rsidR="007D5E5F" w:rsidRPr="002F0B5B" w:rsidRDefault="007D5E5F" w:rsidP="000150C0">
      <w:pPr>
        <w:pStyle w:val="ListParagraph"/>
        <w:numPr>
          <w:ilvl w:val="0"/>
          <w:numId w:val="22"/>
        </w:numPr>
      </w:pPr>
      <w:r w:rsidRPr="002F0B5B">
        <w:t>Las áreas de almacenamiento serán inspeccionadas de manera regular</w:t>
      </w:r>
      <w:r w:rsidR="00266385">
        <w:t>, con arreglo a la reglamentación vigente.</w:t>
      </w:r>
    </w:p>
    <w:p w14:paraId="52E81D6B" w14:textId="77777777" w:rsidR="007D5E5F" w:rsidRPr="002F0B5B" w:rsidRDefault="007D5E5F" w:rsidP="000150C0">
      <w:pPr>
        <w:pStyle w:val="ListParagraph"/>
        <w:numPr>
          <w:ilvl w:val="0"/>
          <w:numId w:val="22"/>
        </w:numPr>
      </w:pPr>
      <w:r w:rsidRPr="002F0B5B">
        <w:t>Transporte, tratamiento y disposición:</w:t>
      </w:r>
    </w:p>
    <w:p w14:paraId="2DBD6D0F" w14:textId="77777777" w:rsidR="007D5E5F" w:rsidRPr="002F0B5B" w:rsidRDefault="007D5E5F" w:rsidP="000150C0">
      <w:pPr>
        <w:pStyle w:val="ListParagraph"/>
        <w:numPr>
          <w:ilvl w:val="0"/>
          <w:numId w:val="22"/>
        </w:numPr>
      </w:pPr>
      <w:r w:rsidRPr="002F0B5B">
        <w:t>Contratación de empresas autorizadas para el almacenamiento, transporte, tratamiento, reciclaje y disposición final de los residuos</w:t>
      </w:r>
    </w:p>
    <w:p w14:paraId="570DB476" w14:textId="77777777" w:rsidR="002035B8" w:rsidRDefault="002035B8" w:rsidP="000150C0">
      <w:pPr>
        <w:spacing w:after="0" w:line="240" w:lineRule="auto"/>
      </w:pPr>
    </w:p>
    <w:p w14:paraId="43D0EECE" w14:textId="77777777" w:rsidR="006634C9" w:rsidRDefault="004E1159" w:rsidP="000150C0">
      <w:pPr>
        <w:spacing w:after="0" w:line="240" w:lineRule="auto"/>
      </w:pPr>
      <w:r>
        <w:t>Etapa de operación y mantenimiento</w:t>
      </w:r>
    </w:p>
    <w:p w14:paraId="63D84D9B" w14:textId="77777777" w:rsidR="000150C0" w:rsidRDefault="000150C0" w:rsidP="000150C0">
      <w:pPr>
        <w:spacing w:after="0" w:line="240" w:lineRule="auto"/>
      </w:pPr>
    </w:p>
    <w:p w14:paraId="416629CE" w14:textId="218392E5" w:rsidR="004F0E4E" w:rsidRDefault="004F0E4E" w:rsidP="000150C0">
      <w:pPr>
        <w:pStyle w:val="ListParagraph"/>
        <w:numPr>
          <w:ilvl w:val="0"/>
          <w:numId w:val="15"/>
        </w:numPr>
      </w:pPr>
      <w:r w:rsidRPr="002F0B5B">
        <w:t>Construir las cimentaciones de los transformadores de concreto armado con fosa de captación para derrames de aceite</w:t>
      </w:r>
      <w:r w:rsidR="00266385">
        <w:t>, para aquellos casos en que aplique</w:t>
      </w:r>
      <w:r>
        <w:t>.</w:t>
      </w:r>
    </w:p>
    <w:p w14:paraId="075E9CEE" w14:textId="77777777" w:rsidR="004F0E4E" w:rsidRPr="002F0B5B" w:rsidRDefault="004F0E4E" w:rsidP="000150C0">
      <w:pPr>
        <w:pStyle w:val="ListParagraph"/>
        <w:numPr>
          <w:ilvl w:val="0"/>
          <w:numId w:val="15"/>
        </w:numPr>
      </w:pPr>
      <w:r w:rsidRPr="002F0B5B">
        <w:t>Evitar que se realicen acciones de reparación a la maquinaria o vehículos dentro de las áreas del Proyecto.</w:t>
      </w:r>
    </w:p>
    <w:p w14:paraId="53B708D0" w14:textId="77777777" w:rsidR="004F0E4E" w:rsidRDefault="004F0E4E" w:rsidP="000150C0">
      <w:pPr>
        <w:pStyle w:val="ListParagraph"/>
        <w:numPr>
          <w:ilvl w:val="0"/>
          <w:numId w:val="15"/>
        </w:numPr>
      </w:pPr>
      <w:r w:rsidRPr="002F0B5B">
        <w:t>Existencia de personal exclusivo para limpiar las zonas de trabajo.</w:t>
      </w:r>
    </w:p>
    <w:p w14:paraId="2FD9EFCD" w14:textId="77777777" w:rsidR="004E1159" w:rsidRDefault="004F0E4E" w:rsidP="000150C0">
      <w:pPr>
        <w:pStyle w:val="ListParagraph"/>
        <w:numPr>
          <w:ilvl w:val="0"/>
          <w:numId w:val="15"/>
        </w:numPr>
      </w:pPr>
      <w:r w:rsidRPr="004F0E4E">
        <w:t>Realizar el manejo sistemático de residuos</w:t>
      </w:r>
    </w:p>
    <w:p w14:paraId="56D155F3" w14:textId="77777777" w:rsidR="002035B8" w:rsidRPr="002035B8" w:rsidRDefault="002035B8" w:rsidP="000150C0">
      <w:pPr>
        <w:spacing w:after="0" w:line="240" w:lineRule="auto"/>
        <w:rPr>
          <w:sz w:val="18"/>
        </w:rPr>
      </w:pPr>
    </w:p>
    <w:p w14:paraId="4CF0C0AA" w14:textId="77777777" w:rsidR="00187D39" w:rsidRDefault="00187D39" w:rsidP="000150C0">
      <w:pPr>
        <w:pStyle w:val="Heading1"/>
        <w:numPr>
          <w:ilvl w:val="0"/>
          <w:numId w:val="0"/>
        </w:numPr>
        <w:spacing w:before="0" w:after="0"/>
        <w:ind w:left="720"/>
      </w:pPr>
    </w:p>
    <w:p w14:paraId="086467F6" w14:textId="77777777" w:rsidR="000150C0" w:rsidRDefault="000150C0" w:rsidP="000150C0">
      <w:pPr>
        <w:spacing w:after="0" w:line="240" w:lineRule="auto"/>
        <w:jc w:val="left"/>
        <w:rPr>
          <w:rFonts w:eastAsiaTheme="majorEastAsia" w:cstheme="majorBidi"/>
          <w:b/>
          <w:bCs/>
          <w:szCs w:val="20"/>
        </w:rPr>
      </w:pPr>
      <w:r>
        <w:br w:type="page"/>
      </w:r>
    </w:p>
    <w:p w14:paraId="37DB3A3F" w14:textId="5B37D7F3" w:rsidR="006634C9" w:rsidRDefault="00266385" w:rsidP="000150C0">
      <w:pPr>
        <w:pStyle w:val="Heading1"/>
        <w:spacing w:before="0" w:after="0"/>
      </w:pPr>
      <w:bookmarkStart w:id="89" w:name="_Toc397004670"/>
      <w:r>
        <w:lastRenderedPageBreak/>
        <w:t xml:space="preserve">SUBPROGRAMA DE </w:t>
      </w:r>
      <w:r w:rsidR="003D0282" w:rsidRPr="003D0282">
        <w:t>SEGUIMIENTO</w:t>
      </w:r>
      <w:bookmarkEnd w:id="89"/>
    </w:p>
    <w:p w14:paraId="0674E137" w14:textId="77777777" w:rsidR="00187D39" w:rsidRDefault="00187D39" w:rsidP="000150C0">
      <w:pPr>
        <w:spacing w:after="0" w:line="240" w:lineRule="auto"/>
      </w:pPr>
    </w:p>
    <w:p w14:paraId="21D4B150" w14:textId="77777777" w:rsidR="00502322" w:rsidRDefault="003D0282" w:rsidP="000150C0">
      <w:pPr>
        <w:spacing w:after="0" w:line="240" w:lineRule="auto"/>
      </w:pPr>
      <w:r w:rsidRPr="008D56E9">
        <w:t>El seguimiento y control para la valoración de la calidad ambiental en el sitio del proyecto “Eólica del Sur”, se llevará a cabo, a través de</w:t>
      </w:r>
      <w:r w:rsidR="00502322">
        <w:t>l Subprograma de Seguimiento y sus</w:t>
      </w:r>
      <w:r w:rsidRPr="008D56E9">
        <w:t xml:space="preserve"> indicadores ambientales</w:t>
      </w:r>
      <w:r w:rsidR="00502322">
        <w:t>,</w:t>
      </w:r>
      <w:r w:rsidRPr="008D56E9">
        <w:t xml:space="preserve"> establecidos de acuerdo a las estrategias y medidas presentadas en el apartado anterior. </w:t>
      </w:r>
    </w:p>
    <w:p w14:paraId="0EF50450" w14:textId="77777777" w:rsidR="000150C0" w:rsidRDefault="000150C0" w:rsidP="000150C0">
      <w:pPr>
        <w:spacing w:after="0" w:line="240" w:lineRule="auto"/>
      </w:pPr>
    </w:p>
    <w:p w14:paraId="70565D19" w14:textId="77A30E3F" w:rsidR="003D0282" w:rsidRPr="008D56E9" w:rsidRDefault="003D0282" w:rsidP="000150C0">
      <w:pPr>
        <w:spacing w:after="0" w:line="240" w:lineRule="auto"/>
      </w:pPr>
      <w:r w:rsidRPr="008D56E9">
        <w:t>Un indicador ambiental es un elemento que describe, analiza y presenta información científicamente sustentada sobre las condiciones y tendencias ambientales y su significado (</w:t>
      </w:r>
      <w:r w:rsidRPr="008D56E9">
        <w:rPr>
          <w:i/>
        </w:rPr>
        <w:t>Florida Center for Public Management</w:t>
      </w:r>
      <w:r w:rsidRPr="008D56E9">
        <w:t>, 1998 en SEMARNAT, 2005).</w:t>
      </w:r>
    </w:p>
    <w:p w14:paraId="68B33086" w14:textId="77777777" w:rsidR="000150C0" w:rsidRDefault="000150C0" w:rsidP="000150C0">
      <w:pPr>
        <w:spacing w:after="0" w:line="240" w:lineRule="auto"/>
      </w:pPr>
    </w:p>
    <w:p w14:paraId="3C3E7C99" w14:textId="77777777" w:rsidR="003D0282" w:rsidRPr="008D56E9" w:rsidRDefault="003D0282" w:rsidP="000150C0">
      <w:pPr>
        <w:spacing w:after="0" w:line="240" w:lineRule="auto"/>
      </w:pPr>
      <w:r w:rsidRPr="008D56E9">
        <w:t xml:space="preserve">Se adoptó el esquema de Presión – Estado - Respuesta (PER) que se basa en una lógica de causalidad como son: las actividades humanas que ejercen presiones sobre el ambiente y cambian el estado, en calidad y cantidad de los recursos naturales; asimismo, se responde a estos cambios a través de acciones específicas. </w:t>
      </w:r>
    </w:p>
    <w:p w14:paraId="3D597F1D" w14:textId="77777777" w:rsidR="000150C0" w:rsidRDefault="000150C0" w:rsidP="000150C0">
      <w:pPr>
        <w:spacing w:after="0" w:line="240" w:lineRule="auto"/>
      </w:pPr>
    </w:p>
    <w:p w14:paraId="443EBE71" w14:textId="64B8C844" w:rsidR="003D0282" w:rsidRPr="008D56E9" w:rsidRDefault="003D0282" w:rsidP="000150C0">
      <w:pPr>
        <w:spacing w:after="0" w:line="240" w:lineRule="auto"/>
      </w:pPr>
      <w:r w:rsidRPr="008D56E9">
        <w:t>Este modelo fue propuesto por la OCDE (Organización  para la Cooperación y el Desarrollo</w:t>
      </w:r>
      <w:r w:rsidR="00266385">
        <w:t xml:space="preserve"> Económicos</w:t>
      </w:r>
      <w:r w:rsidRPr="008D56E9">
        <w:t>) en 1993 y parte de cuestionamientos simples como: ¿Qué está afectando al ambiente?, ¿Qué está pasando con el estado del ambiente?, ¿Qué estamos haciendo acerca de estos temas?</w:t>
      </w:r>
    </w:p>
    <w:p w14:paraId="2D6E4DBC" w14:textId="77777777" w:rsidR="000150C0" w:rsidRDefault="000150C0" w:rsidP="000150C0">
      <w:pPr>
        <w:spacing w:after="0" w:line="240" w:lineRule="auto"/>
      </w:pPr>
    </w:p>
    <w:p w14:paraId="361CCC1E" w14:textId="77777777" w:rsidR="003D0282" w:rsidRPr="008D56E9" w:rsidRDefault="003D0282" w:rsidP="000150C0">
      <w:pPr>
        <w:spacing w:after="0" w:line="240" w:lineRule="auto"/>
      </w:pPr>
      <w:r w:rsidRPr="008D56E9">
        <w:t xml:space="preserve">Se realizó una adaptación de este esquema con el fin de dar a la autoridad los elementos necesarios para que tengan un panorama claro de las relaciones causa - efecto del </w:t>
      </w:r>
      <w:r>
        <w:t>proyecto de “Eólica del Sur</w:t>
      </w:r>
      <w:r w:rsidRPr="008D56E9">
        <w:t xml:space="preserve"> el esquema PER es una herramienta analítica que trata de categorizar o clasificar la información sobre los recursos naturales y ambientales a la luz de sus interrelaciones con las actividades sociodemográficas y económicas. Se basa en el conjunto de interrelaciones siguientes: </w:t>
      </w:r>
    </w:p>
    <w:p w14:paraId="7BA8E2BC" w14:textId="77777777" w:rsidR="000150C0" w:rsidRDefault="000150C0" w:rsidP="000150C0">
      <w:pPr>
        <w:spacing w:after="0" w:line="240" w:lineRule="auto"/>
      </w:pPr>
    </w:p>
    <w:p w14:paraId="09CF774A" w14:textId="77777777" w:rsidR="003D0282" w:rsidRPr="008D56E9" w:rsidRDefault="003D0282" w:rsidP="000150C0">
      <w:pPr>
        <w:spacing w:after="0" w:line="240" w:lineRule="auto"/>
      </w:pPr>
      <w:r w:rsidRPr="008D56E9">
        <w:t>Las actividades humanas ejercen presión (P) sobre el ambiente, modificando con ello la cantidad y calidad, es decir, el estado (E) de los recursos naturales; la sociedad responde (R) a tales transformaciones con políticas generales y sectoriales (tanto ambientales como socioeconómicas), mismos que afectan y se retroalimentan de las presiones de las actividades humanas.</w:t>
      </w:r>
    </w:p>
    <w:p w14:paraId="772003EF" w14:textId="77777777" w:rsidR="003D0282" w:rsidRPr="008D56E9" w:rsidRDefault="003D0282" w:rsidP="000150C0">
      <w:pPr>
        <w:spacing w:after="0" w:line="240" w:lineRule="auto"/>
      </w:pPr>
    </w:p>
    <w:p w14:paraId="2243CE8E" w14:textId="77777777" w:rsidR="003D0282" w:rsidRPr="002035B8" w:rsidRDefault="003D0282" w:rsidP="000150C0">
      <w:pPr>
        <w:spacing w:after="0" w:line="240" w:lineRule="auto"/>
        <w:jc w:val="center"/>
        <w:rPr>
          <w:sz w:val="18"/>
        </w:rPr>
      </w:pPr>
      <w:bookmarkStart w:id="90" w:name="OLE_LINK1"/>
      <w:r w:rsidRPr="002035B8">
        <w:rPr>
          <w:noProof/>
          <w:sz w:val="18"/>
          <w:lang w:val="en-US"/>
        </w:rPr>
        <w:drawing>
          <wp:inline distT="0" distB="0" distL="0" distR="0" wp14:anchorId="51352F08" wp14:editId="49C7BBD4">
            <wp:extent cx="5294642" cy="3427012"/>
            <wp:effectExtent l="19050" t="19050" r="20320" b="21590"/>
            <wp:docPr id="16" name="Imagen 16" descr="Descripción: 1_enfoque_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1_enfoque_per"/>
                    <pic:cNvPicPr>
                      <a:picLocks noChangeAspect="1" noChangeArrowheads="1"/>
                    </pic:cNvPicPr>
                  </pic:nvPicPr>
                  <pic:blipFill>
                    <a:blip r:embed="rId30">
                      <a:extLst>
                        <a:ext uri="{28A0092B-C50C-407E-A947-70E740481C1C}">
                          <a14:useLocalDpi xmlns:a14="http://schemas.microsoft.com/office/drawing/2010/main" val="0"/>
                        </a:ext>
                      </a:extLst>
                    </a:blip>
                    <a:srcRect l="4993" t="6984" r="4984" b="4286"/>
                    <a:stretch>
                      <a:fillRect/>
                    </a:stretch>
                  </pic:blipFill>
                  <pic:spPr bwMode="auto">
                    <a:xfrm>
                      <a:off x="0" y="0"/>
                      <a:ext cx="5292353" cy="3425530"/>
                    </a:xfrm>
                    <a:prstGeom prst="rect">
                      <a:avLst/>
                    </a:prstGeom>
                    <a:noFill/>
                    <a:ln w="19050" cmpd="sng">
                      <a:solidFill>
                        <a:srgbClr val="000000"/>
                      </a:solidFill>
                      <a:miter lim="800000"/>
                      <a:headEnd/>
                      <a:tailEnd/>
                    </a:ln>
                    <a:effectLst/>
                  </pic:spPr>
                </pic:pic>
              </a:graphicData>
            </a:graphic>
          </wp:inline>
        </w:drawing>
      </w:r>
      <w:bookmarkEnd w:id="90"/>
    </w:p>
    <w:p w14:paraId="1E57D243" w14:textId="77777777" w:rsidR="00783FD8" w:rsidRPr="002035B8" w:rsidRDefault="00783FD8" w:rsidP="000150C0">
      <w:pPr>
        <w:spacing w:after="0" w:line="240" w:lineRule="auto"/>
        <w:jc w:val="center"/>
        <w:rPr>
          <w:sz w:val="18"/>
        </w:rPr>
      </w:pPr>
      <w:bookmarkStart w:id="91" w:name="_Toc311540420"/>
      <w:bookmarkStart w:id="92" w:name="_Toc372129914"/>
      <w:r w:rsidRPr="002035B8">
        <w:rPr>
          <w:sz w:val="18"/>
        </w:rPr>
        <w:t>Fuente: SEMARNAT.2005. Indicadores de desempeño ambiental</w:t>
      </w:r>
    </w:p>
    <w:p w14:paraId="2A2A226B" w14:textId="77777777" w:rsidR="00783FD8" w:rsidRPr="002035B8" w:rsidRDefault="00783FD8" w:rsidP="000150C0">
      <w:pPr>
        <w:pStyle w:val="a"/>
      </w:pPr>
    </w:p>
    <w:p w14:paraId="2D7720B0" w14:textId="77777777" w:rsidR="003D0282" w:rsidRPr="002035B8" w:rsidRDefault="003D0282" w:rsidP="000150C0">
      <w:pPr>
        <w:pStyle w:val="a"/>
      </w:pPr>
      <w:r w:rsidRPr="002035B8">
        <w:t xml:space="preserve">Figura </w:t>
      </w:r>
      <w:fldSimple w:instr=" SEQ Figura \* ARABIC ">
        <w:r w:rsidR="00057254">
          <w:rPr>
            <w:noProof/>
          </w:rPr>
          <w:t>4</w:t>
        </w:r>
      </w:fldSimple>
      <w:r w:rsidR="00783FD8">
        <w:t>.</w:t>
      </w:r>
      <w:r w:rsidRPr="002035B8">
        <w:rPr>
          <w:bCs w:val="0"/>
        </w:rPr>
        <w:t xml:space="preserve"> Esquema PER.</w:t>
      </w:r>
      <w:bookmarkEnd w:id="91"/>
      <w:bookmarkEnd w:id="92"/>
    </w:p>
    <w:p w14:paraId="4E2DD428" w14:textId="77777777" w:rsidR="003D0282" w:rsidRPr="008D56E9" w:rsidRDefault="003D0282" w:rsidP="000150C0">
      <w:pPr>
        <w:spacing w:after="0" w:line="240" w:lineRule="auto"/>
      </w:pPr>
    </w:p>
    <w:p w14:paraId="4F30E2AA" w14:textId="77777777" w:rsidR="003D0282" w:rsidRPr="008D56E9" w:rsidRDefault="003D0282" w:rsidP="000150C0">
      <w:pPr>
        <w:spacing w:after="0" w:line="240" w:lineRule="auto"/>
      </w:pPr>
      <w:r w:rsidRPr="008D56E9">
        <w:t xml:space="preserve">Aplicando este esquema se tiene que las actividades del </w:t>
      </w:r>
      <w:r>
        <w:t>proyecto “Eólica del Sur</w:t>
      </w:r>
      <w:r w:rsidRPr="008D56E9">
        <w:t>” ejercen presión (P) sobre los componentes ambientales del área de estudio generando un impacto sobre cada uno de ellos, es decir el estado (E) y se responde (R) a estos impactos a través de la aplicación de las medidas de mitigación, restauración y compensación.</w:t>
      </w:r>
    </w:p>
    <w:p w14:paraId="190F4467" w14:textId="77777777" w:rsidR="000150C0" w:rsidRDefault="000150C0" w:rsidP="000150C0">
      <w:pPr>
        <w:spacing w:after="0" w:line="240" w:lineRule="auto"/>
      </w:pPr>
    </w:p>
    <w:p w14:paraId="21746F53" w14:textId="77777777" w:rsidR="003D0282" w:rsidRDefault="003D0282" w:rsidP="000150C0">
      <w:pPr>
        <w:spacing w:after="0" w:line="240" w:lineRule="auto"/>
      </w:pPr>
      <w:r w:rsidRPr="008D56E9">
        <w:t xml:space="preserve">A continuación se presenta una síntesis de las actividades que generaran presiones (impactos) sobre </w:t>
      </w:r>
      <w:r>
        <w:t>el componente suelo y</w:t>
      </w:r>
      <w:r w:rsidRPr="008D56E9">
        <w:t xml:space="preserve"> las respuestas o acciones implementadas (medidas de mitigación, restauración y/o compensación), con sus respectivos indicadores que servirán para determinar si las acciones han sido y son las adecuadas para mantener la calidad ambiental del área de estudio.</w:t>
      </w:r>
    </w:p>
    <w:p w14:paraId="79BFF1DD" w14:textId="77777777" w:rsidR="000150C0" w:rsidRDefault="000150C0" w:rsidP="000150C0">
      <w:pPr>
        <w:spacing w:after="0" w:line="240" w:lineRule="auto"/>
      </w:pPr>
    </w:p>
    <w:p w14:paraId="0ADF7548" w14:textId="77777777" w:rsidR="003D0282" w:rsidRPr="002035B8" w:rsidRDefault="002035B8" w:rsidP="000150C0">
      <w:pPr>
        <w:pStyle w:val="Caption"/>
      </w:pPr>
      <w:r>
        <w:t xml:space="preserve">Tabla </w:t>
      </w:r>
      <w:fldSimple w:instr=" SEQ Tabla \* ARABIC ">
        <w:r w:rsidR="00057254">
          <w:rPr>
            <w:noProof/>
          </w:rPr>
          <w:t>28</w:t>
        </w:r>
      </w:fldSimple>
      <w:r w:rsidR="00783FD8">
        <w:t>.</w:t>
      </w:r>
      <w:r>
        <w:t xml:space="preserve"> </w:t>
      </w:r>
      <w:r w:rsidR="003D0282" w:rsidRPr="002035B8">
        <w:t>Indicadores de evaluación para los impactos previstos sobre el componente suelo.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270"/>
        <w:gridCol w:w="1310"/>
        <w:gridCol w:w="2412"/>
        <w:gridCol w:w="1450"/>
        <w:gridCol w:w="1983"/>
      </w:tblGrid>
      <w:tr w:rsidR="003D0282" w:rsidRPr="00FC020C" w14:paraId="06466F13" w14:textId="77777777" w:rsidTr="00187D39">
        <w:trPr>
          <w:trHeight w:val="340"/>
          <w:tblHeader/>
          <w:jc w:val="center"/>
        </w:trPr>
        <w:tc>
          <w:tcPr>
            <w:tcW w:w="0" w:type="auto"/>
            <w:shd w:val="clear" w:color="auto" w:fill="BFBFBF"/>
            <w:vAlign w:val="center"/>
          </w:tcPr>
          <w:p w14:paraId="39A3127D" w14:textId="77777777" w:rsidR="003D0282" w:rsidRPr="00FC020C" w:rsidRDefault="003D0282" w:rsidP="000150C0">
            <w:pPr>
              <w:spacing w:after="0" w:line="240" w:lineRule="auto"/>
              <w:jc w:val="center"/>
              <w:rPr>
                <w:b/>
                <w:sz w:val="18"/>
                <w:szCs w:val="18"/>
              </w:rPr>
            </w:pPr>
            <w:r w:rsidRPr="00FC020C">
              <w:rPr>
                <w:b/>
                <w:sz w:val="18"/>
                <w:szCs w:val="18"/>
              </w:rPr>
              <w:t>Etapas</w:t>
            </w:r>
          </w:p>
        </w:tc>
        <w:tc>
          <w:tcPr>
            <w:tcW w:w="0" w:type="auto"/>
            <w:shd w:val="clear" w:color="auto" w:fill="BFBFBF"/>
            <w:vAlign w:val="center"/>
          </w:tcPr>
          <w:p w14:paraId="40091C41" w14:textId="77777777" w:rsidR="003D0282" w:rsidRPr="00FC020C" w:rsidRDefault="003D0282" w:rsidP="000150C0">
            <w:pPr>
              <w:spacing w:after="0" w:line="240" w:lineRule="auto"/>
              <w:jc w:val="center"/>
              <w:rPr>
                <w:b/>
                <w:sz w:val="18"/>
                <w:szCs w:val="18"/>
              </w:rPr>
            </w:pPr>
            <w:r w:rsidRPr="00FC020C">
              <w:rPr>
                <w:b/>
                <w:sz w:val="18"/>
                <w:szCs w:val="18"/>
              </w:rPr>
              <w:t>Factor - Componente</w:t>
            </w:r>
          </w:p>
        </w:tc>
        <w:tc>
          <w:tcPr>
            <w:tcW w:w="0" w:type="auto"/>
            <w:shd w:val="clear" w:color="auto" w:fill="BFBFBF"/>
            <w:vAlign w:val="center"/>
          </w:tcPr>
          <w:p w14:paraId="388DB118" w14:textId="77777777" w:rsidR="003D0282" w:rsidRPr="00FC020C" w:rsidRDefault="003D0282" w:rsidP="000150C0">
            <w:pPr>
              <w:spacing w:after="0" w:line="240" w:lineRule="auto"/>
              <w:jc w:val="center"/>
              <w:rPr>
                <w:b/>
                <w:sz w:val="18"/>
                <w:szCs w:val="18"/>
              </w:rPr>
            </w:pPr>
            <w:r w:rsidRPr="00FC020C">
              <w:rPr>
                <w:b/>
                <w:sz w:val="18"/>
                <w:szCs w:val="18"/>
              </w:rPr>
              <w:t>Descripción del Impacto</w:t>
            </w:r>
          </w:p>
        </w:tc>
        <w:tc>
          <w:tcPr>
            <w:tcW w:w="0" w:type="auto"/>
            <w:shd w:val="clear" w:color="auto" w:fill="BFBFBF"/>
            <w:vAlign w:val="center"/>
          </w:tcPr>
          <w:p w14:paraId="2ECFCA80" w14:textId="77777777" w:rsidR="003D0282" w:rsidRPr="00FC020C" w:rsidRDefault="003D0282" w:rsidP="000150C0">
            <w:pPr>
              <w:spacing w:after="0" w:line="240" w:lineRule="auto"/>
              <w:jc w:val="center"/>
              <w:rPr>
                <w:b/>
                <w:sz w:val="18"/>
                <w:szCs w:val="18"/>
              </w:rPr>
            </w:pPr>
            <w:r w:rsidRPr="00FC020C">
              <w:rPr>
                <w:b/>
                <w:sz w:val="18"/>
                <w:szCs w:val="18"/>
              </w:rPr>
              <w:t xml:space="preserve">Medidas de Mitigación </w:t>
            </w:r>
          </w:p>
        </w:tc>
        <w:tc>
          <w:tcPr>
            <w:tcW w:w="0" w:type="auto"/>
            <w:shd w:val="clear" w:color="auto" w:fill="BFBFBF"/>
            <w:vAlign w:val="center"/>
          </w:tcPr>
          <w:p w14:paraId="74984FBD" w14:textId="77777777" w:rsidR="003D0282" w:rsidRPr="00FC020C" w:rsidRDefault="003D0282" w:rsidP="000150C0">
            <w:pPr>
              <w:spacing w:after="0" w:line="240" w:lineRule="auto"/>
              <w:jc w:val="center"/>
              <w:rPr>
                <w:b/>
                <w:sz w:val="18"/>
                <w:szCs w:val="18"/>
              </w:rPr>
            </w:pPr>
            <w:r w:rsidRPr="00FC020C">
              <w:rPr>
                <w:b/>
                <w:sz w:val="18"/>
                <w:szCs w:val="18"/>
              </w:rPr>
              <w:t>Indicador de seguimiento de calidad ambiental</w:t>
            </w:r>
          </w:p>
        </w:tc>
        <w:tc>
          <w:tcPr>
            <w:tcW w:w="0" w:type="auto"/>
            <w:shd w:val="clear" w:color="auto" w:fill="BFBFBF"/>
            <w:vAlign w:val="center"/>
          </w:tcPr>
          <w:p w14:paraId="1237EB31" w14:textId="77777777" w:rsidR="003D0282" w:rsidRPr="00FC020C" w:rsidRDefault="003D0282" w:rsidP="000150C0">
            <w:pPr>
              <w:spacing w:after="0" w:line="240" w:lineRule="auto"/>
              <w:jc w:val="center"/>
              <w:rPr>
                <w:b/>
                <w:sz w:val="18"/>
                <w:szCs w:val="18"/>
              </w:rPr>
            </w:pPr>
            <w:r w:rsidRPr="00FC020C">
              <w:rPr>
                <w:b/>
                <w:sz w:val="18"/>
                <w:szCs w:val="18"/>
              </w:rPr>
              <w:t>Unidad de Alerta</w:t>
            </w:r>
          </w:p>
        </w:tc>
      </w:tr>
      <w:tr w:rsidR="003D0282" w:rsidRPr="00FC020C" w14:paraId="5551D93E" w14:textId="77777777" w:rsidTr="00702EC6">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1FEF30" w14:textId="77777777" w:rsidR="003D0282" w:rsidRPr="00FC020C" w:rsidRDefault="003D0282" w:rsidP="000150C0">
            <w:pPr>
              <w:spacing w:after="0" w:line="240" w:lineRule="auto"/>
              <w:jc w:val="center"/>
              <w:rPr>
                <w:sz w:val="18"/>
                <w:szCs w:val="18"/>
              </w:rPr>
            </w:pPr>
            <w:r w:rsidRPr="00FC020C">
              <w:rPr>
                <w:sz w:val="18"/>
                <w:szCs w:val="18"/>
              </w:rPr>
              <w:t>Construcción</w:t>
            </w:r>
          </w:p>
          <w:p w14:paraId="7F27E29E" w14:textId="77777777" w:rsidR="003D0282" w:rsidRPr="00FC020C" w:rsidRDefault="003D0282" w:rsidP="000150C0">
            <w:pPr>
              <w:spacing w:after="0" w:line="240" w:lineRule="auto"/>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2DD3F7" w14:textId="77777777" w:rsidR="003D0282" w:rsidRPr="00FC020C" w:rsidRDefault="003D0282" w:rsidP="000150C0">
            <w:pPr>
              <w:spacing w:after="0" w:line="240" w:lineRule="auto"/>
              <w:jc w:val="center"/>
              <w:rPr>
                <w:sz w:val="18"/>
                <w:szCs w:val="18"/>
              </w:rPr>
            </w:pPr>
            <w:r w:rsidRPr="00FC020C">
              <w:rPr>
                <w:sz w:val="18"/>
                <w:szCs w:val="18"/>
              </w:rPr>
              <w:t>Geomorfología</w:t>
            </w:r>
          </w:p>
          <w:p w14:paraId="51297B47" w14:textId="77777777" w:rsidR="003D0282" w:rsidRPr="00FC020C" w:rsidRDefault="003D0282" w:rsidP="000150C0">
            <w:pPr>
              <w:spacing w:after="0" w:line="240" w:lineRule="auto"/>
              <w:jc w:val="center"/>
              <w:rPr>
                <w:sz w:val="18"/>
                <w:szCs w:val="18"/>
              </w:rPr>
            </w:pPr>
            <w:r w:rsidRPr="00FC020C">
              <w:rPr>
                <w:sz w:val="18"/>
                <w:szCs w:val="18"/>
              </w:rPr>
              <w:t>Relieve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6B36BF" w14:textId="77777777" w:rsidR="00020A81" w:rsidRDefault="003D0282" w:rsidP="000150C0">
            <w:pPr>
              <w:spacing w:after="0" w:line="240" w:lineRule="auto"/>
              <w:jc w:val="center"/>
              <w:rPr>
                <w:sz w:val="18"/>
                <w:szCs w:val="18"/>
              </w:rPr>
            </w:pPr>
            <w:r w:rsidRPr="00FC020C">
              <w:rPr>
                <w:sz w:val="18"/>
                <w:szCs w:val="18"/>
              </w:rPr>
              <w:t>Modificación a</w:t>
            </w:r>
          </w:p>
          <w:p w14:paraId="0F202311" w14:textId="77777777" w:rsidR="00020A81" w:rsidRDefault="003D0282" w:rsidP="000150C0">
            <w:pPr>
              <w:spacing w:after="0" w:line="240" w:lineRule="auto"/>
              <w:jc w:val="center"/>
              <w:rPr>
                <w:sz w:val="18"/>
                <w:szCs w:val="18"/>
              </w:rPr>
            </w:pPr>
            <w:r w:rsidRPr="00FC020C">
              <w:rPr>
                <w:sz w:val="18"/>
                <w:szCs w:val="18"/>
              </w:rPr>
              <w:t>las propiedades</w:t>
            </w:r>
          </w:p>
          <w:p w14:paraId="5EEE094F" w14:textId="77777777" w:rsidR="003D0282" w:rsidRPr="00FC020C" w:rsidRDefault="003D0282" w:rsidP="000150C0">
            <w:pPr>
              <w:spacing w:after="0" w:line="240" w:lineRule="auto"/>
              <w:jc w:val="center"/>
              <w:rPr>
                <w:sz w:val="18"/>
                <w:szCs w:val="18"/>
              </w:rPr>
            </w:pPr>
            <w:r w:rsidRPr="00FC020C">
              <w:rPr>
                <w:sz w:val="18"/>
                <w:szCs w:val="18"/>
              </w:rPr>
              <w:t>del suelo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7F623" w14:textId="77777777" w:rsidR="003D0282" w:rsidRPr="00FC020C" w:rsidRDefault="003D0282" w:rsidP="000150C0">
            <w:pPr>
              <w:spacing w:after="0" w:line="240" w:lineRule="auto"/>
              <w:rPr>
                <w:sz w:val="18"/>
                <w:szCs w:val="18"/>
              </w:rPr>
            </w:pPr>
            <w:r w:rsidRPr="00FC020C">
              <w:rPr>
                <w:sz w:val="18"/>
                <w:szCs w:val="18"/>
              </w:rPr>
              <w:t xml:space="preserve"> Limitar las excavaciones únicamente a las zonas definidas en el proyecto “Eólica del Sur”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DA7FC6" w14:textId="77777777" w:rsidR="003D0282" w:rsidRPr="00FC020C" w:rsidRDefault="003D0282" w:rsidP="000150C0">
            <w:pPr>
              <w:spacing w:after="0" w:line="240" w:lineRule="auto"/>
              <w:jc w:val="center"/>
              <w:rPr>
                <w:sz w:val="18"/>
                <w:szCs w:val="18"/>
              </w:rPr>
            </w:pPr>
            <w:r w:rsidRPr="00FC020C">
              <w:rPr>
                <w:sz w:val="18"/>
                <w:szCs w:val="18"/>
              </w:rPr>
              <w:t>Cumple/no cumple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64877F" w14:textId="77777777" w:rsidR="003D0282" w:rsidRPr="00FC020C" w:rsidRDefault="003D0282" w:rsidP="000150C0">
            <w:pPr>
              <w:spacing w:after="0" w:line="240" w:lineRule="auto"/>
              <w:rPr>
                <w:sz w:val="18"/>
                <w:szCs w:val="18"/>
              </w:rPr>
            </w:pPr>
            <w:r w:rsidRPr="00FC020C">
              <w:rPr>
                <w:sz w:val="18"/>
                <w:szCs w:val="18"/>
              </w:rPr>
              <w:t>-Modificación del relieve</w:t>
            </w:r>
            <w:r w:rsidR="009A0D7B" w:rsidRPr="00FC020C">
              <w:rPr>
                <w:sz w:val="18"/>
                <w:szCs w:val="18"/>
              </w:rPr>
              <w:t>.</w:t>
            </w:r>
          </w:p>
          <w:p w14:paraId="21AF18A9" w14:textId="77777777" w:rsidR="003D0282" w:rsidRPr="00FC020C" w:rsidRDefault="003D0282" w:rsidP="000150C0">
            <w:pPr>
              <w:spacing w:after="0" w:line="240" w:lineRule="auto"/>
              <w:rPr>
                <w:sz w:val="18"/>
                <w:szCs w:val="18"/>
              </w:rPr>
            </w:pPr>
            <w:r w:rsidRPr="00FC020C">
              <w:rPr>
                <w:sz w:val="18"/>
                <w:szCs w:val="18"/>
              </w:rPr>
              <w:t>-Su afecta una superficie mayor o diferente a la determinada en el proyecto</w:t>
            </w:r>
            <w:r w:rsidR="009A0D7B" w:rsidRPr="00FC020C">
              <w:rPr>
                <w:sz w:val="18"/>
                <w:szCs w:val="18"/>
              </w:rPr>
              <w:t>.</w:t>
            </w:r>
          </w:p>
        </w:tc>
      </w:tr>
      <w:tr w:rsidR="003D0282" w:rsidRPr="00FC020C" w14:paraId="1A086559" w14:textId="77777777" w:rsidTr="00702EC6">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081529" w14:textId="77777777" w:rsidR="00020A81" w:rsidRDefault="003D0282" w:rsidP="000150C0">
            <w:pPr>
              <w:spacing w:after="0" w:line="240" w:lineRule="auto"/>
              <w:jc w:val="center"/>
              <w:rPr>
                <w:sz w:val="18"/>
                <w:szCs w:val="18"/>
              </w:rPr>
            </w:pPr>
            <w:r w:rsidRPr="00FC020C">
              <w:rPr>
                <w:sz w:val="18"/>
                <w:szCs w:val="18"/>
              </w:rPr>
              <w:t>Preparación del</w:t>
            </w:r>
          </w:p>
          <w:p w14:paraId="1120A67B" w14:textId="77777777" w:rsidR="00020A81" w:rsidRDefault="003D0282" w:rsidP="000150C0">
            <w:pPr>
              <w:spacing w:after="0" w:line="240" w:lineRule="auto"/>
              <w:jc w:val="center"/>
              <w:rPr>
                <w:sz w:val="18"/>
                <w:szCs w:val="18"/>
              </w:rPr>
            </w:pPr>
            <w:r w:rsidRPr="00FC020C">
              <w:rPr>
                <w:sz w:val="18"/>
                <w:szCs w:val="18"/>
              </w:rPr>
              <w:t xml:space="preserve">sitio </w:t>
            </w:r>
          </w:p>
          <w:p w14:paraId="2C9F7555" w14:textId="77777777" w:rsidR="00020A81" w:rsidRDefault="003D0282" w:rsidP="000150C0">
            <w:pPr>
              <w:spacing w:after="0" w:line="240" w:lineRule="auto"/>
              <w:jc w:val="center"/>
              <w:rPr>
                <w:sz w:val="18"/>
                <w:szCs w:val="18"/>
              </w:rPr>
            </w:pPr>
            <w:r w:rsidRPr="00FC020C">
              <w:rPr>
                <w:sz w:val="18"/>
                <w:szCs w:val="18"/>
              </w:rPr>
              <w:t>y</w:t>
            </w:r>
          </w:p>
          <w:p w14:paraId="7C64FDA4" w14:textId="77777777" w:rsidR="003D0282" w:rsidRPr="00FC020C" w:rsidRDefault="00020A81" w:rsidP="000150C0">
            <w:pPr>
              <w:spacing w:after="0" w:line="240" w:lineRule="auto"/>
              <w:jc w:val="center"/>
              <w:rPr>
                <w:sz w:val="18"/>
                <w:szCs w:val="18"/>
              </w:rPr>
            </w:pPr>
            <w:r>
              <w:rPr>
                <w:sz w:val="18"/>
                <w:szCs w:val="18"/>
              </w:rPr>
              <w:t xml:space="preserve">Construcción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636C85" w14:textId="77777777" w:rsidR="003D0282" w:rsidRPr="00FC020C" w:rsidRDefault="003D0282" w:rsidP="000150C0">
            <w:pPr>
              <w:spacing w:after="0" w:line="240" w:lineRule="auto"/>
              <w:jc w:val="center"/>
              <w:rPr>
                <w:sz w:val="18"/>
                <w:szCs w:val="18"/>
              </w:rPr>
            </w:pPr>
            <w:r w:rsidRPr="00FC020C">
              <w:rPr>
                <w:sz w:val="18"/>
                <w:szCs w:val="18"/>
              </w:rPr>
              <w:t>Edafología</w:t>
            </w:r>
          </w:p>
          <w:p w14:paraId="0647128C" w14:textId="77777777" w:rsidR="00020A81" w:rsidRDefault="003D0282" w:rsidP="000150C0">
            <w:pPr>
              <w:spacing w:after="0" w:line="240" w:lineRule="auto"/>
              <w:jc w:val="center"/>
              <w:rPr>
                <w:sz w:val="18"/>
                <w:szCs w:val="18"/>
              </w:rPr>
            </w:pPr>
            <w:r w:rsidRPr="00FC020C">
              <w:rPr>
                <w:sz w:val="18"/>
                <w:szCs w:val="18"/>
              </w:rPr>
              <w:t>Estructura del</w:t>
            </w:r>
          </w:p>
          <w:p w14:paraId="6F9F2B5F" w14:textId="77777777" w:rsidR="003D0282" w:rsidRPr="00FC020C" w:rsidRDefault="003D0282" w:rsidP="000150C0">
            <w:pPr>
              <w:spacing w:after="0" w:line="240" w:lineRule="auto"/>
              <w:jc w:val="center"/>
              <w:rPr>
                <w:sz w:val="18"/>
                <w:szCs w:val="18"/>
              </w:rPr>
            </w:pPr>
            <w:r w:rsidRPr="00FC020C">
              <w:rPr>
                <w:sz w:val="18"/>
                <w:szCs w:val="18"/>
              </w:rPr>
              <w:t>suelo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4FC34A" w14:textId="77777777" w:rsidR="00020A81" w:rsidRDefault="003D0282" w:rsidP="000150C0">
            <w:pPr>
              <w:spacing w:after="0" w:line="240" w:lineRule="auto"/>
              <w:jc w:val="center"/>
              <w:rPr>
                <w:sz w:val="18"/>
                <w:szCs w:val="18"/>
              </w:rPr>
            </w:pPr>
            <w:r w:rsidRPr="00FC020C">
              <w:rPr>
                <w:sz w:val="18"/>
                <w:szCs w:val="18"/>
              </w:rPr>
              <w:t>Modificación</w:t>
            </w:r>
          </w:p>
          <w:p w14:paraId="3703B763" w14:textId="77777777" w:rsidR="00020A81" w:rsidRDefault="003D0282" w:rsidP="000150C0">
            <w:pPr>
              <w:spacing w:after="0" w:line="240" w:lineRule="auto"/>
              <w:jc w:val="center"/>
              <w:rPr>
                <w:sz w:val="18"/>
                <w:szCs w:val="18"/>
              </w:rPr>
            </w:pPr>
            <w:r w:rsidRPr="00FC020C">
              <w:rPr>
                <w:sz w:val="18"/>
                <w:szCs w:val="18"/>
              </w:rPr>
              <w:t>de la capa</w:t>
            </w:r>
          </w:p>
          <w:p w14:paraId="249F3213" w14:textId="77777777" w:rsidR="003D0282" w:rsidRPr="00FC020C" w:rsidRDefault="003D0282" w:rsidP="000150C0">
            <w:pPr>
              <w:spacing w:after="0" w:line="240" w:lineRule="auto"/>
              <w:jc w:val="center"/>
              <w:rPr>
                <w:sz w:val="18"/>
                <w:szCs w:val="18"/>
              </w:rPr>
            </w:pPr>
            <w:r w:rsidRPr="00FC020C">
              <w:rPr>
                <w:sz w:val="18"/>
                <w:szCs w:val="18"/>
              </w:rPr>
              <w:t>del suelo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50C5F7" w14:textId="77777777" w:rsidR="003D0282" w:rsidRPr="00FC020C" w:rsidRDefault="003D0282" w:rsidP="000150C0">
            <w:pPr>
              <w:spacing w:after="0" w:line="240" w:lineRule="auto"/>
              <w:rPr>
                <w:sz w:val="18"/>
                <w:szCs w:val="18"/>
              </w:rPr>
            </w:pPr>
            <w:r w:rsidRPr="00FC020C">
              <w:rPr>
                <w:sz w:val="18"/>
                <w:szCs w:val="18"/>
              </w:rPr>
              <w:t>-El material producto del desmonte y despalme será recolectado, triturado y aprovechado durante las actividades de revegetación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C75E02" w14:textId="77777777" w:rsidR="003D0282" w:rsidRPr="00FC020C" w:rsidRDefault="003D0282" w:rsidP="000150C0">
            <w:pPr>
              <w:spacing w:after="0" w:line="240" w:lineRule="auto"/>
              <w:jc w:val="center"/>
              <w:rPr>
                <w:sz w:val="18"/>
                <w:szCs w:val="18"/>
              </w:rPr>
            </w:pPr>
            <w:r w:rsidRPr="00FC020C">
              <w:rPr>
                <w:sz w:val="18"/>
                <w:szCs w:val="18"/>
              </w:rPr>
              <w:t>Cumple/no cumple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E654B" w14:textId="77777777" w:rsidR="003D0282" w:rsidRPr="00FC020C" w:rsidRDefault="003D0282" w:rsidP="000150C0">
            <w:pPr>
              <w:spacing w:after="0" w:line="240" w:lineRule="auto"/>
              <w:rPr>
                <w:sz w:val="18"/>
                <w:szCs w:val="18"/>
              </w:rPr>
            </w:pPr>
            <w:r w:rsidRPr="00FC020C">
              <w:rPr>
                <w:sz w:val="18"/>
                <w:szCs w:val="18"/>
              </w:rPr>
              <w:t>-Erosión del suelo</w:t>
            </w:r>
            <w:r w:rsidR="009A0D7B" w:rsidRPr="00FC020C">
              <w:rPr>
                <w:sz w:val="18"/>
                <w:szCs w:val="18"/>
              </w:rPr>
              <w:t>.</w:t>
            </w:r>
          </w:p>
          <w:p w14:paraId="2430BDAC" w14:textId="77777777" w:rsidR="003D0282" w:rsidRPr="00FC020C" w:rsidRDefault="003D0282" w:rsidP="000150C0">
            <w:pPr>
              <w:spacing w:after="0" w:line="240" w:lineRule="auto"/>
              <w:rPr>
                <w:sz w:val="18"/>
                <w:szCs w:val="18"/>
              </w:rPr>
            </w:pPr>
            <w:r w:rsidRPr="00FC020C">
              <w:rPr>
                <w:sz w:val="18"/>
                <w:szCs w:val="18"/>
              </w:rPr>
              <w:t>-Carencia de obras pluviales para evitar la erosión</w:t>
            </w:r>
            <w:r w:rsidR="009A0D7B" w:rsidRPr="00FC020C">
              <w:rPr>
                <w:sz w:val="18"/>
                <w:szCs w:val="18"/>
              </w:rPr>
              <w:t>.</w:t>
            </w:r>
          </w:p>
          <w:p w14:paraId="7CE937A3" w14:textId="77777777" w:rsidR="009A0D7B" w:rsidRPr="00FC020C" w:rsidRDefault="009A0D7B" w:rsidP="000150C0">
            <w:pPr>
              <w:spacing w:after="0" w:line="240" w:lineRule="auto"/>
              <w:rPr>
                <w:sz w:val="18"/>
                <w:szCs w:val="18"/>
              </w:rPr>
            </w:pPr>
            <w:r w:rsidRPr="00FC020C">
              <w:rPr>
                <w:sz w:val="18"/>
                <w:szCs w:val="18"/>
              </w:rPr>
              <w:t>-El material vegetal permanece entero en el sitio por más de 5 días</w:t>
            </w:r>
          </w:p>
        </w:tc>
      </w:tr>
      <w:tr w:rsidR="003D0282" w:rsidRPr="00FC020C" w14:paraId="5DC0218A" w14:textId="77777777" w:rsidTr="00702EC6">
        <w:trPr>
          <w:trHeight w:val="340"/>
          <w:tblHeader/>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14:paraId="4F24C7FF" w14:textId="77777777" w:rsidR="00020A81" w:rsidRDefault="003D0282" w:rsidP="000150C0">
            <w:pPr>
              <w:spacing w:after="0" w:line="240" w:lineRule="auto"/>
              <w:jc w:val="center"/>
              <w:rPr>
                <w:sz w:val="18"/>
                <w:szCs w:val="18"/>
              </w:rPr>
            </w:pPr>
            <w:r w:rsidRPr="00FC020C">
              <w:rPr>
                <w:sz w:val="18"/>
                <w:szCs w:val="18"/>
              </w:rPr>
              <w:t>Preparación del</w:t>
            </w:r>
          </w:p>
          <w:p w14:paraId="5119521C" w14:textId="77777777" w:rsidR="00020A81" w:rsidRDefault="00020A81" w:rsidP="000150C0">
            <w:pPr>
              <w:spacing w:after="0" w:line="240" w:lineRule="auto"/>
              <w:jc w:val="center"/>
              <w:rPr>
                <w:sz w:val="18"/>
                <w:szCs w:val="18"/>
              </w:rPr>
            </w:pPr>
            <w:r w:rsidRPr="00FC020C">
              <w:rPr>
                <w:sz w:val="18"/>
                <w:szCs w:val="18"/>
              </w:rPr>
              <w:t>S</w:t>
            </w:r>
            <w:r w:rsidR="003D0282" w:rsidRPr="00FC020C">
              <w:rPr>
                <w:sz w:val="18"/>
                <w:szCs w:val="18"/>
              </w:rPr>
              <w:t>itio</w:t>
            </w:r>
          </w:p>
          <w:p w14:paraId="536FD928" w14:textId="77777777" w:rsidR="00020A81" w:rsidRDefault="003D0282" w:rsidP="000150C0">
            <w:pPr>
              <w:spacing w:after="0" w:line="240" w:lineRule="auto"/>
              <w:jc w:val="center"/>
              <w:rPr>
                <w:sz w:val="18"/>
                <w:szCs w:val="18"/>
              </w:rPr>
            </w:pPr>
            <w:r w:rsidRPr="00FC020C">
              <w:rPr>
                <w:sz w:val="18"/>
                <w:szCs w:val="18"/>
              </w:rPr>
              <w:t>Construcción y</w:t>
            </w:r>
          </w:p>
          <w:p w14:paraId="04EABD55" w14:textId="77777777" w:rsidR="00020A81" w:rsidRDefault="003D0282" w:rsidP="000150C0">
            <w:pPr>
              <w:spacing w:after="0" w:line="240" w:lineRule="auto"/>
              <w:jc w:val="center"/>
              <w:rPr>
                <w:sz w:val="18"/>
                <w:szCs w:val="18"/>
              </w:rPr>
            </w:pPr>
            <w:r w:rsidRPr="00FC020C">
              <w:rPr>
                <w:sz w:val="18"/>
                <w:szCs w:val="18"/>
              </w:rPr>
              <w:t>Operación y</w:t>
            </w:r>
          </w:p>
          <w:p w14:paraId="3C6E2BA3" w14:textId="77777777" w:rsidR="003D0282" w:rsidRPr="00FC020C" w:rsidRDefault="00020A81" w:rsidP="000150C0">
            <w:pPr>
              <w:spacing w:after="0" w:line="240" w:lineRule="auto"/>
              <w:jc w:val="center"/>
              <w:rPr>
                <w:sz w:val="18"/>
                <w:szCs w:val="18"/>
              </w:rPr>
            </w:pPr>
            <w:r>
              <w:rPr>
                <w:sz w:val="18"/>
                <w:szCs w:val="18"/>
              </w:rPr>
              <w:t>M</w:t>
            </w:r>
            <w:r w:rsidR="003D0282" w:rsidRPr="00FC020C">
              <w:rPr>
                <w:sz w:val="18"/>
                <w:szCs w:val="18"/>
              </w:rPr>
              <w:t>antenimiento</w:t>
            </w:r>
          </w:p>
          <w:p w14:paraId="698CEA2C" w14:textId="77777777" w:rsidR="003D0282" w:rsidRPr="00FC020C" w:rsidRDefault="003D0282" w:rsidP="000150C0">
            <w:pPr>
              <w:spacing w:after="0" w:line="240" w:lineRule="auto"/>
              <w:jc w:val="center"/>
              <w:rPr>
                <w:sz w:val="18"/>
                <w:szCs w:val="18"/>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5E0091A5" w14:textId="77777777" w:rsidR="003D0282" w:rsidRPr="00FC020C" w:rsidRDefault="003D0282" w:rsidP="000150C0">
            <w:pPr>
              <w:spacing w:after="0" w:line="240" w:lineRule="auto"/>
              <w:jc w:val="center"/>
              <w:rPr>
                <w:sz w:val="18"/>
                <w:szCs w:val="18"/>
              </w:rPr>
            </w:pPr>
            <w:r w:rsidRPr="00FC020C">
              <w:rPr>
                <w:sz w:val="18"/>
                <w:szCs w:val="18"/>
              </w:rPr>
              <w:t>Edafología</w:t>
            </w:r>
          </w:p>
          <w:p w14:paraId="56E043DA" w14:textId="77777777" w:rsidR="00020A81" w:rsidRDefault="003D0282" w:rsidP="000150C0">
            <w:pPr>
              <w:spacing w:after="0" w:line="240" w:lineRule="auto"/>
              <w:jc w:val="center"/>
              <w:rPr>
                <w:sz w:val="18"/>
                <w:szCs w:val="18"/>
              </w:rPr>
            </w:pPr>
            <w:r w:rsidRPr="00FC020C">
              <w:rPr>
                <w:sz w:val="18"/>
                <w:szCs w:val="18"/>
              </w:rPr>
              <w:t>Calidad del</w:t>
            </w:r>
          </w:p>
          <w:p w14:paraId="7497E506" w14:textId="77777777" w:rsidR="003D0282" w:rsidRPr="00FC020C" w:rsidRDefault="003D0282" w:rsidP="000150C0">
            <w:pPr>
              <w:spacing w:after="0" w:line="240" w:lineRule="auto"/>
              <w:jc w:val="center"/>
              <w:rPr>
                <w:sz w:val="18"/>
                <w:szCs w:val="18"/>
              </w:rPr>
            </w:pPr>
            <w:r w:rsidRPr="00FC020C">
              <w:rPr>
                <w:sz w:val="18"/>
                <w:szCs w:val="18"/>
              </w:rPr>
              <w:t>suelo</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023A076D" w14:textId="77777777" w:rsidR="00020A81" w:rsidRDefault="003D0282" w:rsidP="000150C0">
            <w:pPr>
              <w:spacing w:after="0" w:line="240" w:lineRule="auto"/>
              <w:jc w:val="center"/>
              <w:rPr>
                <w:sz w:val="18"/>
                <w:szCs w:val="18"/>
              </w:rPr>
            </w:pPr>
            <w:r w:rsidRPr="00FC020C">
              <w:rPr>
                <w:sz w:val="18"/>
                <w:szCs w:val="18"/>
              </w:rPr>
              <w:t>Contaminación</w:t>
            </w:r>
          </w:p>
          <w:p w14:paraId="073B97F9" w14:textId="77777777" w:rsidR="003D0282" w:rsidRPr="00FC020C" w:rsidRDefault="003D0282" w:rsidP="000150C0">
            <w:pPr>
              <w:spacing w:after="0" w:line="240" w:lineRule="auto"/>
              <w:jc w:val="center"/>
              <w:rPr>
                <w:sz w:val="18"/>
                <w:szCs w:val="18"/>
              </w:rPr>
            </w:pPr>
            <w:r w:rsidRPr="00FC020C">
              <w:rPr>
                <w:sz w:val="18"/>
                <w:szCs w:val="18"/>
              </w:rPr>
              <w:t xml:space="preserve"> del suelo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41E7DB" w14:textId="77777777" w:rsidR="003D0282" w:rsidRPr="00FC020C" w:rsidRDefault="003D0282" w:rsidP="000150C0">
            <w:pPr>
              <w:spacing w:after="0" w:line="240" w:lineRule="auto"/>
              <w:rPr>
                <w:sz w:val="18"/>
                <w:szCs w:val="18"/>
              </w:rPr>
            </w:pPr>
            <w:r w:rsidRPr="00FC020C">
              <w:rPr>
                <w:sz w:val="18"/>
                <w:szCs w:val="18"/>
              </w:rPr>
              <w:t xml:space="preserve"> Construir las cimentaciones de los transformadores de concreto armado con fosa de captación para derrames de aceite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68701A" w14:textId="77777777" w:rsidR="003D0282" w:rsidRPr="00FC020C" w:rsidRDefault="003D0282" w:rsidP="000150C0">
            <w:pPr>
              <w:spacing w:after="0" w:line="240" w:lineRule="auto"/>
              <w:jc w:val="center"/>
              <w:rPr>
                <w:sz w:val="18"/>
                <w:szCs w:val="18"/>
              </w:rPr>
            </w:pPr>
            <w:r w:rsidRPr="00FC020C">
              <w:rPr>
                <w:sz w:val="18"/>
                <w:szCs w:val="18"/>
              </w:rPr>
              <w:t>Cumple/no cumple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A15ED7" w14:textId="77777777" w:rsidR="003D0282" w:rsidRPr="00FC020C" w:rsidRDefault="003D0282" w:rsidP="000150C0">
            <w:pPr>
              <w:spacing w:after="0" w:line="240" w:lineRule="auto"/>
              <w:rPr>
                <w:sz w:val="18"/>
                <w:szCs w:val="18"/>
              </w:rPr>
            </w:pPr>
            <w:r w:rsidRPr="00FC020C">
              <w:rPr>
                <w:sz w:val="18"/>
                <w:szCs w:val="18"/>
              </w:rPr>
              <w:t>-Contaminación del suelo</w:t>
            </w:r>
          </w:p>
        </w:tc>
      </w:tr>
      <w:tr w:rsidR="003D0282" w:rsidRPr="00FC020C" w14:paraId="6BA97A3F" w14:textId="77777777" w:rsidTr="00702EC6">
        <w:trPr>
          <w:trHeight w:val="340"/>
          <w:tblHeader/>
          <w:jc w:val="center"/>
        </w:trPr>
        <w:tc>
          <w:tcPr>
            <w:tcW w:w="0" w:type="auto"/>
            <w:vMerge/>
            <w:tcBorders>
              <w:left w:val="single" w:sz="4" w:space="0" w:color="auto"/>
              <w:right w:val="single" w:sz="4" w:space="0" w:color="auto"/>
            </w:tcBorders>
            <w:shd w:val="clear" w:color="auto" w:fill="auto"/>
            <w:vAlign w:val="center"/>
          </w:tcPr>
          <w:p w14:paraId="2ED39741" w14:textId="77777777" w:rsidR="003D0282" w:rsidRPr="00FC020C" w:rsidRDefault="003D0282" w:rsidP="000150C0">
            <w:pPr>
              <w:spacing w:after="0" w:line="240" w:lineRule="auto"/>
              <w:jc w:val="center"/>
              <w:rPr>
                <w:sz w:val="18"/>
                <w:szCs w:val="18"/>
              </w:rPr>
            </w:pPr>
          </w:p>
        </w:tc>
        <w:tc>
          <w:tcPr>
            <w:tcW w:w="0" w:type="auto"/>
            <w:vMerge/>
            <w:tcBorders>
              <w:left w:val="single" w:sz="4" w:space="0" w:color="auto"/>
              <w:right w:val="single" w:sz="4" w:space="0" w:color="auto"/>
            </w:tcBorders>
            <w:shd w:val="clear" w:color="auto" w:fill="auto"/>
            <w:vAlign w:val="center"/>
          </w:tcPr>
          <w:p w14:paraId="065E7694" w14:textId="77777777" w:rsidR="003D0282" w:rsidRPr="00FC020C" w:rsidRDefault="003D0282" w:rsidP="000150C0">
            <w:pPr>
              <w:spacing w:after="0" w:line="240" w:lineRule="auto"/>
              <w:jc w:val="center"/>
              <w:rPr>
                <w:sz w:val="18"/>
                <w:szCs w:val="18"/>
              </w:rPr>
            </w:pPr>
          </w:p>
        </w:tc>
        <w:tc>
          <w:tcPr>
            <w:tcW w:w="0" w:type="auto"/>
            <w:vMerge/>
            <w:tcBorders>
              <w:left w:val="single" w:sz="4" w:space="0" w:color="auto"/>
              <w:right w:val="single" w:sz="4" w:space="0" w:color="auto"/>
            </w:tcBorders>
            <w:shd w:val="clear" w:color="auto" w:fill="auto"/>
            <w:vAlign w:val="center"/>
          </w:tcPr>
          <w:p w14:paraId="70F7B6B2" w14:textId="77777777" w:rsidR="003D0282" w:rsidRPr="00FC020C" w:rsidRDefault="003D0282" w:rsidP="000150C0">
            <w:pPr>
              <w:spacing w:after="0" w:line="240" w:lineRule="auto"/>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8CDF0" w14:textId="77777777" w:rsidR="003D0282" w:rsidRPr="00FC020C" w:rsidRDefault="003D0282" w:rsidP="000150C0">
            <w:pPr>
              <w:spacing w:after="0" w:line="240" w:lineRule="auto"/>
              <w:rPr>
                <w:sz w:val="18"/>
                <w:szCs w:val="18"/>
              </w:rPr>
            </w:pPr>
            <w:r w:rsidRPr="00FC020C">
              <w:rPr>
                <w:sz w:val="18"/>
                <w:szCs w:val="18"/>
              </w:rPr>
              <w:t xml:space="preserve"> Existencia de personal exclusivo para limpiar las zonas de trabajo.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715305" w14:textId="77777777" w:rsidR="003D0282" w:rsidRPr="00FC020C" w:rsidRDefault="003D0282" w:rsidP="000150C0">
            <w:pPr>
              <w:spacing w:after="0" w:line="240" w:lineRule="auto"/>
              <w:jc w:val="center"/>
              <w:rPr>
                <w:sz w:val="18"/>
                <w:szCs w:val="18"/>
              </w:rPr>
            </w:pPr>
            <w:r w:rsidRPr="00FC020C">
              <w:rPr>
                <w:sz w:val="18"/>
                <w:szCs w:val="18"/>
              </w:rPr>
              <w:t>Cumple/no cumple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8AB0B3" w14:textId="77777777" w:rsidR="003D0282" w:rsidRPr="00FC020C" w:rsidRDefault="009A0D7B" w:rsidP="000150C0">
            <w:pPr>
              <w:spacing w:after="0" w:line="240" w:lineRule="auto"/>
              <w:rPr>
                <w:sz w:val="18"/>
                <w:szCs w:val="18"/>
              </w:rPr>
            </w:pPr>
            <w:r w:rsidRPr="00FC020C">
              <w:rPr>
                <w:sz w:val="18"/>
                <w:szCs w:val="18"/>
              </w:rPr>
              <w:t>No existe un responsable de vigilancia ambiental</w:t>
            </w:r>
          </w:p>
        </w:tc>
      </w:tr>
      <w:tr w:rsidR="003D0282" w:rsidRPr="00FC020C" w14:paraId="13911BA0" w14:textId="77777777" w:rsidTr="00702EC6">
        <w:trPr>
          <w:trHeight w:val="340"/>
          <w:tblHeader/>
          <w:jc w:val="center"/>
        </w:trPr>
        <w:tc>
          <w:tcPr>
            <w:tcW w:w="0" w:type="auto"/>
            <w:vMerge/>
            <w:tcBorders>
              <w:left w:val="single" w:sz="4" w:space="0" w:color="auto"/>
              <w:right w:val="single" w:sz="4" w:space="0" w:color="auto"/>
            </w:tcBorders>
            <w:shd w:val="clear" w:color="auto" w:fill="auto"/>
            <w:vAlign w:val="center"/>
          </w:tcPr>
          <w:p w14:paraId="5FC3BE11" w14:textId="77777777" w:rsidR="003D0282" w:rsidRPr="00FC020C" w:rsidRDefault="003D0282" w:rsidP="000150C0">
            <w:pPr>
              <w:spacing w:after="0" w:line="240" w:lineRule="auto"/>
              <w:jc w:val="center"/>
              <w:rPr>
                <w:sz w:val="18"/>
                <w:szCs w:val="18"/>
              </w:rPr>
            </w:pPr>
          </w:p>
        </w:tc>
        <w:tc>
          <w:tcPr>
            <w:tcW w:w="0" w:type="auto"/>
            <w:vMerge/>
            <w:tcBorders>
              <w:left w:val="single" w:sz="4" w:space="0" w:color="auto"/>
              <w:right w:val="single" w:sz="4" w:space="0" w:color="auto"/>
            </w:tcBorders>
            <w:shd w:val="clear" w:color="auto" w:fill="auto"/>
            <w:vAlign w:val="center"/>
          </w:tcPr>
          <w:p w14:paraId="735F83B0" w14:textId="77777777" w:rsidR="003D0282" w:rsidRPr="00FC020C" w:rsidRDefault="003D0282" w:rsidP="000150C0">
            <w:pPr>
              <w:spacing w:after="0" w:line="240" w:lineRule="auto"/>
              <w:jc w:val="center"/>
              <w:rPr>
                <w:sz w:val="18"/>
                <w:szCs w:val="18"/>
              </w:rPr>
            </w:pPr>
          </w:p>
        </w:tc>
        <w:tc>
          <w:tcPr>
            <w:tcW w:w="0" w:type="auto"/>
            <w:vMerge/>
            <w:tcBorders>
              <w:left w:val="single" w:sz="4" w:space="0" w:color="auto"/>
              <w:right w:val="single" w:sz="4" w:space="0" w:color="auto"/>
            </w:tcBorders>
            <w:shd w:val="clear" w:color="auto" w:fill="auto"/>
            <w:vAlign w:val="center"/>
          </w:tcPr>
          <w:p w14:paraId="324BFE42" w14:textId="77777777" w:rsidR="003D0282" w:rsidRPr="00FC020C" w:rsidRDefault="003D0282" w:rsidP="000150C0">
            <w:pPr>
              <w:spacing w:after="0" w:line="240" w:lineRule="auto"/>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66059E" w14:textId="77777777" w:rsidR="003D0282" w:rsidRPr="00FC020C" w:rsidRDefault="003D0282" w:rsidP="000150C0">
            <w:pPr>
              <w:spacing w:after="0" w:line="240" w:lineRule="auto"/>
              <w:rPr>
                <w:sz w:val="18"/>
                <w:szCs w:val="18"/>
              </w:rPr>
            </w:pPr>
            <w:r w:rsidRPr="00FC020C">
              <w:rPr>
                <w:sz w:val="18"/>
                <w:szCs w:val="18"/>
              </w:rPr>
              <w:t xml:space="preserve"> Evitar que se realicen acciones de reparación a la maquinaria o vehículos dentro de las áreas del Proyecto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F2377E" w14:textId="77777777" w:rsidR="003D0282" w:rsidRPr="00FC020C" w:rsidRDefault="003D0282" w:rsidP="000150C0">
            <w:pPr>
              <w:spacing w:after="0" w:line="240" w:lineRule="auto"/>
              <w:jc w:val="center"/>
              <w:rPr>
                <w:sz w:val="18"/>
                <w:szCs w:val="18"/>
              </w:rPr>
            </w:pPr>
            <w:r w:rsidRPr="00FC020C">
              <w:rPr>
                <w:sz w:val="18"/>
                <w:szCs w:val="18"/>
              </w:rPr>
              <w:t>Cumple/no cumple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47C659" w14:textId="77777777" w:rsidR="003D0282" w:rsidRPr="00FC020C" w:rsidRDefault="003D0282" w:rsidP="000150C0">
            <w:pPr>
              <w:spacing w:after="0" w:line="240" w:lineRule="auto"/>
              <w:rPr>
                <w:sz w:val="18"/>
                <w:szCs w:val="18"/>
              </w:rPr>
            </w:pPr>
            <w:r w:rsidRPr="00FC020C">
              <w:rPr>
                <w:sz w:val="18"/>
                <w:szCs w:val="18"/>
              </w:rPr>
              <w:t>-Contaminación del suelo</w:t>
            </w:r>
          </w:p>
        </w:tc>
      </w:tr>
      <w:tr w:rsidR="009A0D7B" w:rsidRPr="00FC020C" w14:paraId="671243A1" w14:textId="77777777" w:rsidTr="00702EC6">
        <w:trPr>
          <w:trHeight w:val="340"/>
          <w:tblHeader/>
          <w:jc w:val="center"/>
        </w:trPr>
        <w:tc>
          <w:tcPr>
            <w:tcW w:w="0" w:type="auto"/>
            <w:vMerge/>
            <w:tcBorders>
              <w:left w:val="single" w:sz="4" w:space="0" w:color="auto"/>
              <w:bottom w:val="single" w:sz="4" w:space="0" w:color="auto"/>
              <w:right w:val="single" w:sz="4" w:space="0" w:color="auto"/>
            </w:tcBorders>
            <w:shd w:val="clear" w:color="auto" w:fill="auto"/>
            <w:vAlign w:val="center"/>
          </w:tcPr>
          <w:p w14:paraId="40DD940E" w14:textId="77777777" w:rsidR="009A0D7B" w:rsidRPr="00FC020C" w:rsidRDefault="009A0D7B" w:rsidP="000150C0">
            <w:pPr>
              <w:spacing w:after="0" w:line="240" w:lineRule="auto"/>
              <w:jc w:val="center"/>
              <w:rPr>
                <w:sz w:val="18"/>
                <w:szCs w:val="18"/>
              </w:rPr>
            </w:pPr>
          </w:p>
        </w:tc>
        <w:tc>
          <w:tcPr>
            <w:tcW w:w="0" w:type="auto"/>
            <w:vMerge/>
            <w:tcBorders>
              <w:left w:val="single" w:sz="4" w:space="0" w:color="auto"/>
              <w:bottom w:val="single" w:sz="4" w:space="0" w:color="auto"/>
              <w:right w:val="single" w:sz="4" w:space="0" w:color="auto"/>
            </w:tcBorders>
            <w:shd w:val="clear" w:color="auto" w:fill="auto"/>
            <w:vAlign w:val="center"/>
          </w:tcPr>
          <w:p w14:paraId="0F85A924" w14:textId="77777777" w:rsidR="009A0D7B" w:rsidRPr="00FC020C" w:rsidRDefault="009A0D7B" w:rsidP="000150C0">
            <w:pPr>
              <w:spacing w:after="0" w:line="240" w:lineRule="auto"/>
              <w:jc w:val="center"/>
              <w:rPr>
                <w:sz w:val="18"/>
                <w:szCs w:val="18"/>
              </w:rPr>
            </w:pPr>
          </w:p>
        </w:tc>
        <w:tc>
          <w:tcPr>
            <w:tcW w:w="0" w:type="auto"/>
            <w:vMerge/>
            <w:tcBorders>
              <w:left w:val="single" w:sz="4" w:space="0" w:color="auto"/>
              <w:bottom w:val="single" w:sz="4" w:space="0" w:color="auto"/>
              <w:right w:val="single" w:sz="4" w:space="0" w:color="auto"/>
            </w:tcBorders>
            <w:shd w:val="clear" w:color="auto" w:fill="auto"/>
            <w:vAlign w:val="center"/>
          </w:tcPr>
          <w:p w14:paraId="15B68B92" w14:textId="77777777" w:rsidR="009A0D7B" w:rsidRPr="00FC020C" w:rsidRDefault="009A0D7B" w:rsidP="000150C0">
            <w:pPr>
              <w:spacing w:after="0" w:line="240" w:lineRule="auto"/>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150A14" w14:textId="77777777" w:rsidR="009A0D7B" w:rsidRPr="00FC020C" w:rsidRDefault="009A0D7B" w:rsidP="000150C0">
            <w:pPr>
              <w:spacing w:after="0" w:line="240" w:lineRule="auto"/>
              <w:rPr>
                <w:sz w:val="18"/>
                <w:szCs w:val="18"/>
              </w:rPr>
            </w:pPr>
            <w:r w:rsidRPr="00FC020C">
              <w:rPr>
                <w:sz w:val="18"/>
                <w:szCs w:val="18"/>
              </w:rPr>
              <w:t>-Manejo sistemático de Residuos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3050EC" w14:textId="77777777" w:rsidR="009A0D7B" w:rsidRPr="00FC020C" w:rsidRDefault="009A0D7B" w:rsidP="000150C0">
            <w:pPr>
              <w:spacing w:after="0" w:line="240" w:lineRule="auto"/>
              <w:jc w:val="center"/>
              <w:rPr>
                <w:sz w:val="18"/>
                <w:szCs w:val="18"/>
              </w:rPr>
            </w:pPr>
            <w:r w:rsidRPr="00FC020C">
              <w:rPr>
                <w:sz w:val="18"/>
                <w:szCs w:val="18"/>
              </w:rPr>
              <w:t>Cumple/no cumple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9D354A" w14:textId="77777777" w:rsidR="009A0D7B" w:rsidRPr="00FC020C" w:rsidRDefault="009A0D7B" w:rsidP="000150C0">
            <w:pPr>
              <w:spacing w:after="0" w:line="240" w:lineRule="auto"/>
              <w:rPr>
                <w:sz w:val="18"/>
                <w:szCs w:val="18"/>
              </w:rPr>
            </w:pPr>
            <w:r w:rsidRPr="00FC020C">
              <w:rPr>
                <w:sz w:val="18"/>
                <w:szCs w:val="18"/>
              </w:rPr>
              <w:t>No se cuentan con bitácoras de control del volumen, tipo y destino de los residuos generados.</w:t>
            </w:r>
          </w:p>
        </w:tc>
      </w:tr>
    </w:tbl>
    <w:p w14:paraId="42B958F8" w14:textId="77777777" w:rsidR="003D0282" w:rsidRDefault="003D0282" w:rsidP="000150C0">
      <w:pPr>
        <w:spacing w:after="0" w:line="240" w:lineRule="auto"/>
        <w:rPr>
          <w:sz w:val="18"/>
        </w:rPr>
      </w:pPr>
    </w:p>
    <w:p w14:paraId="5B9707FF" w14:textId="77777777" w:rsidR="00783FD8" w:rsidRPr="002035B8" w:rsidRDefault="00783FD8" w:rsidP="000150C0">
      <w:pPr>
        <w:spacing w:after="0" w:line="240" w:lineRule="auto"/>
        <w:rPr>
          <w:sz w:val="18"/>
        </w:rPr>
      </w:pPr>
    </w:p>
    <w:p w14:paraId="6FFB4050" w14:textId="77777777" w:rsidR="000150C0" w:rsidRDefault="000150C0" w:rsidP="000150C0">
      <w:pPr>
        <w:spacing w:after="0" w:line="240" w:lineRule="auto"/>
        <w:jc w:val="left"/>
        <w:rPr>
          <w:rFonts w:eastAsiaTheme="majorEastAsia" w:cstheme="majorBidi"/>
          <w:b/>
          <w:bCs/>
          <w:szCs w:val="20"/>
        </w:rPr>
      </w:pPr>
      <w:r>
        <w:br w:type="page"/>
      </w:r>
    </w:p>
    <w:p w14:paraId="4C1A9CAD" w14:textId="53AEB24E" w:rsidR="004F0B8D" w:rsidRDefault="004F0B8D" w:rsidP="000150C0">
      <w:pPr>
        <w:pStyle w:val="Heading1"/>
        <w:spacing w:before="0" w:after="0"/>
      </w:pPr>
      <w:bookmarkStart w:id="93" w:name="_Toc397004671"/>
      <w:r w:rsidRPr="002035B8">
        <w:lastRenderedPageBreak/>
        <w:t>CRONOGRAMA</w:t>
      </w:r>
      <w:r>
        <w:t xml:space="preserve"> DE ACTIVIDADES</w:t>
      </w:r>
      <w:bookmarkEnd w:id="93"/>
    </w:p>
    <w:p w14:paraId="14DF1F12" w14:textId="77777777" w:rsidR="000150C0" w:rsidRDefault="000150C0" w:rsidP="000150C0">
      <w:pPr>
        <w:spacing w:after="0" w:line="240" w:lineRule="auto"/>
        <w:rPr>
          <w:szCs w:val="20"/>
        </w:rPr>
      </w:pPr>
    </w:p>
    <w:p w14:paraId="33F966ED" w14:textId="77777777" w:rsidR="004F0B8D" w:rsidRDefault="004F0B8D" w:rsidP="000150C0">
      <w:pPr>
        <w:spacing w:after="0" w:line="240" w:lineRule="auto"/>
        <w:rPr>
          <w:szCs w:val="20"/>
        </w:rPr>
      </w:pPr>
      <w:r w:rsidRPr="002F0B5B">
        <w:rPr>
          <w:szCs w:val="20"/>
        </w:rPr>
        <w:t>A continuación se presenta el cronograma de actividades para el control de erosión de suelo en el área de influencia del proyecto “Eólica del Sur”</w:t>
      </w:r>
    </w:p>
    <w:p w14:paraId="4EB7BF7E" w14:textId="77777777" w:rsidR="000150C0" w:rsidRDefault="000150C0" w:rsidP="000150C0">
      <w:pPr>
        <w:spacing w:after="0" w:line="240" w:lineRule="auto"/>
        <w:rPr>
          <w:szCs w:val="20"/>
        </w:rPr>
      </w:pPr>
    </w:p>
    <w:p w14:paraId="444BE434" w14:textId="6EA66FC1" w:rsidR="009D4508" w:rsidRPr="002F0B5B" w:rsidRDefault="009D4508" w:rsidP="009D4508">
      <w:pPr>
        <w:pStyle w:val="Caption"/>
        <w:rPr>
          <w:szCs w:val="20"/>
        </w:rPr>
      </w:pPr>
      <w:r>
        <w:t xml:space="preserve">Tabla </w:t>
      </w:r>
      <w:fldSimple w:instr=" SEQ Tabla \* ARABIC ">
        <w:r w:rsidR="00057254">
          <w:rPr>
            <w:noProof/>
          </w:rPr>
          <w:t>29</w:t>
        </w:r>
      </w:fldSimple>
      <w:r>
        <w:t xml:space="preserve"> Cronograma de actividades para el control de erosión del suelo en el área de influencia del proyecto “Eólica del Sur”.</w:t>
      </w:r>
    </w:p>
    <w:tbl>
      <w:tblPr>
        <w:tblW w:w="0" w:type="auto"/>
        <w:tblInd w:w="55" w:type="dxa"/>
        <w:tblCellMar>
          <w:left w:w="70" w:type="dxa"/>
          <w:right w:w="70" w:type="dxa"/>
        </w:tblCellMar>
        <w:tblLook w:val="04A0" w:firstRow="1" w:lastRow="0" w:firstColumn="1" w:lastColumn="0" w:noHBand="0" w:noVBand="1"/>
      </w:tblPr>
      <w:tblGrid>
        <w:gridCol w:w="6051"/>
        <w:gridCol w:w="1475"/>
        <w:gridCol w:w="1092"/>
        <w:gridCol w:w="871"/>
      </w:tblGrid>
      <w:tr w:rsidR="004F0B8D" w:rsidRPr="00FC020C" w14:paraId="7CE8C934" w14:textId="77777777" w:rsidTr="00FC020C">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1EE4FEB" w14:textId="77777777" w:rsidR="004F0B8D" w:rsidRPr="00FC020C" w:rsidRDefault="004F0B8D" w:rsidP="000150C0">
            <w:pPr>
              <w:spacing w:after="0" w:line="240" w:lineRule="auto"/>
              <w:jc w:val="center"/>
              <w:rPr>
                <w:rFonts w:eastAsia="Times New Roman" w:cs="Calibri"/>
                <w:b/>
                <w:color w:val="000000"/>
                <w:sz w:val="18"/>
                <w:szCs w:val="18"/>
                <w:lang w:eastAsia="es-MX"/>
              </w:rPr>
            </w:pPr>
            <w:r w:rsidRPr="00FC020C">
              <w:rPr>
                <w:rFonts w:eastAsia="Times New Roman" w:cs="Calibri"/>
                <w:b/>
                <w:color w:val="000000"/>
                <w:sz w:val="18"/>
                <w:szCs w:val="18"/>
                <w:lang w:eastAsia="es-MX"/>
              </w:rPr>
              <w:t>Actividades</w:t>
            </w:r>
          </w:p>
        </w:tc>
        <w:tc>
          <w:tcPr>
            <w:tcW w:w="0" w:type="auto"/>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7C983B" w14:textId="77777777" w:rsidR="004F0B8D" w:rsidRPr="00FC020C" w:rsidRDefault="004F0B8D" w:rsidP="000150C0">
            <w:pPr>
              <w:spacing w:after="0" w:line="240" w:lineRule="auto"/>
              <w:jc w:val="center"/>
              <w:rPr>
                <w:rFonts w:eastAsia="Times New Roman" w:cs="Calibri"/>
                <w:b/>
                <w:color w:val="000000"/>
                <w:sz w:val="18"/>
                <w:szCs w:val="18"/>
                <w:lang w:eastAsia="es-MX"/>
              </w:rPr>
            </w:pPr>
            <w:r w:rsidRPr="00FC020C">
              <w:rPr>
                <w:rFonts w:eastAsia="Times New Roman" w:cs="Calibri"/>
                <w:b/>
                <w:color w:val="000000"/>
                <w:sz w:val="18"/>
                <w:szCs w:val="18"/>
                <w:lang w:eastAsia="es-MX"/>
              </w:rPr>
              <w:t>Etapas</w:t>
            </w:r>
          </w:p>
        </w:tc>
      </w:tr>
      <w:tr w:rsidR="004F0B8D" w:rsidRPr="00FC020C" w14:paraId="4B160D56" w14:textId="77777777" w:rsidTr="00FC020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BC276" w14:textId="77777777" w:rsidR="004F0B8D" w:rsidRPr="00FC020C" w:rsidRDefault="004F0B8D" w:rsidP="000150C0">
            <w:pPr>
              <w:spacing w:after="0" w:line="240" w:lineRule="auto"/>
              <w:jc w:val="center"/>
              <w:rPr>
                <w:rFonts w:eastAsia="Times New Roman" w:cs="Calibri"/>
                <w:b/>
                <w:color w:val="000000"/>
                <w:sz w:val="18"/>
                <w:szCs w:val="18"/>
                <w:lang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6BDFD200" w14:textId="77777777" w:rsidR="004F0B8D" w:rsidRPr="00FC020C" w:rsidRDefault="004F0B8D" w:rsidP="000150C0">
            <w:pPr>
              <w:spacing w:after="0" w:line="240" w:lineRule="auto"/>
              <w:jc w:val="center"/>
              <w:rPr>
                <w:rFonts w:eastAsia="Times New Roman" w:cs="Calibri"/>
                <w:b/>
                <w:color w:val="000000"/>
                <w:sz w:val="18"/>
                <w:szCs w:val="18"/>
                <w:lang w:eastAsia="es-MX"/>
              </w:rPr>
            </w:pPr>
            <w:r w:rsidRPr="00FC020C">
              <w:rPr>
                <w:rFonts w:eastAsia="Times New Roman" w:cs="Calibri"/>
                <w:b/>
                <w:color w:val="000000"/>
                <w:sz w:val="18"/>
                <w:szCs w:val="18"/>
                <w:lang w:eastAsia="es-MX"/>
              </w:rPr>
              <w:t>Preparación  de sitio</w:t>
            </w:r>
          </w:p>
        </w:tc>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04883F7E" w14:textId="77777777" w:rsidR="004F0B8D" w:rsidRPr="00FC020C" w:rsidRDefault="004F0B8D" w:rsidP="000150C0">
            <w:pPr>
              <w:spacing w:after="0" w:line="240" w:lineRule="auto"/>
              <w:jc w:val="center"/>
              <w:rPr>
                <w:rFonts w:eastAsia="Times New Roman" w:cs="Calibri"/>
                <w:b/>
                <w:color w:val="000000"/>
                <w:sz w:val="18"/>
                <w:szCs w:val="18"/>
                <w:lang w:eastAsia="es-MX"/>
              </w:rPr>
            </w:pPr>
            <w:r w:rsidRPr="00FC020C">
              <w:rPr>
                <w:rFonts w:eastAsia="Times New Roman" w:cs="Calibri"/>
                <w:b/>
                <w:color w:val="000000"/>
                <w:sz w:val="18"/>
                <w:szCs w:val="18"/>
                <w:lang w:eastAsia="es-MX"/>
              </w:rPr>
              <w:t>Construcción</w:t>
            </w:r>
          </w:p>
        </w:tc>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79F8710E" w14:textId="77777777" w:rsidR="004F0B8D" w:rsidRPr="00FC020C" w:rsidRDefault="004F0B8D" w:rsidP="000150C0">
            <w:pPr>
              <w:spacing w:after="0" w:line="240" w:lineRule="auto"/>
              <w:jc w:val="center"/>
              <w:rPr>
                <w:rFonts w:eastAsia="Times New Roman" w:cs="Calibri"/>
                <w:b/>
                <w:color w:val="000000"/>
                <w:sz w:val="18"/>
                <w:szCs w:val="18"/>
                <w:lang w:eastAsia="es-MX"/>
              </w:rPr>
            </w:pPr>
            <w:r w:rsidRPr="00FC020C">
              <w:rPr>
                <w:rFonts w:eastAsia="Times New Roman" w:cs="Calibri"/>
                <w:b/>
                <w:color w:val="000000"/>
                <w:sz w:val="18"/>
                <w:szCs w:val="18"/>
                <w:lang w:eastAsia="es-MX"/>
              </w:rPr>
              <w:t>Operación</w:t>
            </w:r>
          </w:p>
        </w:tc>
      </w:tr>
      <w:tr w:rsidR="004F0B8D" w:rsidRPr="00FC020C" w14:paraId="55846668" w14:textId="77777777" w:rsidTr="00FC020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0A81C6"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Control de residuos de desmonte y despalme</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36214120"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C4B4E"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1D1A5"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r>
      <w:tr w:rsidR="004F0B8D" w:rsidRPr="00FC020C" w14:paraId="1AEE0F19" w14:textId="77777777" w:rsidTr="00FC020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5977DA"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Control de disposición de suelo producto de despalme</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2A57B865"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9B823"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9C817"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r>
      <w:tr w:rsidR="004F0B8D" w:rsidRPr="00FC020C" w14:paraId="314798BB" w14:textId="77777777" w:rsidTr="00FC020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5FC69" w14:textId="65A202F3"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Riegos</w:t>
            </w:r>
            <w:r w:rsidR="00456AA0">
              <w:rPr>
                <w:rFonts w:eastAsia="Times New Roman" w:cs="Calibri"/>
                <w:color w:val="000000"/>
                <w:sz w:val="18"/>
                <w:szCs w:val="18"/>
                <w:lang w:eastAsia="es-MX"/>
              </w:rPr>
              <w:t xml:space="preserve"> </w:t>
            </w:r>
            <w:r w:rsidRPr="00FC020C">
              <w:rPr>
                <w:rFonts w:eastAsia="Times New Roman" w:cs="Calibri"/>
                <w:color w:val="000000"/>
                <w:sz w:val="18"/>
                <w:szCs w:val="18"/>
                <w:lang w:eastAsia="es-MX"/>
              </w:rPr>
              <w:t>sistemáticos</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7B71292C"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3F4585CE"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AFD62"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r>
      <w:tr w:rsidR="004F0B8D" w:rsidRPr="00FC020C" w14:paraId="727C50AD" w14:textId="77777777" w:rsidTr="00FC020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BB08A4"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Limitar excavaciones en áreas definidas</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7C4732B9"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5271D76C"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21995"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r>
      <w:tr w:rsidR="004F0B8D" w:rsidRPr="00FC020C" w14:paraId="69CBE76A" w14:textId="77777777" w:rsidTr="00FC020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2FFE40"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Evitar que se realicen acciones de reparación a la maquinaria o vehículos dentro de las áreas del Proyecto.</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1A39AB67"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31715334"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6391C1FD"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r>
      <w:tr w:rsidR="004F0B8D" w:rsidRPr="00FC020C" w14:paraId="3635496E" w14:textId="77777777" w:rsidTr="00FC020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79CBE9"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Control de residuos sólidos y peligrosos</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319093E5"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12868166"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4D1EEB4A"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r>
      <w:tr w:rsidR="004F0B8D" w:rsidRPr="00FC020C" w14:paraId="1A72AB23" w14:textId="77777777" w:rsidTr="00FC020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4EC8BE"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Control de caminos</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2A77FB50"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57F1012E"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53C728BD" w14:textId="77777777" w:rsidR="004F0B8D" w:rsidRPr="00FC020C" w:rsidRDefault="004F0B8D" w:rsidP="000150C0">
            <w:pPr>
              <w:spacing w:after="0" w:line="240" w:lineRule="auto"/>
              <w:rPr>
                <w:rFonts w:eastAsia="Times New Roman" w:cs="Calibri"/>
                <w:color w:val="000000"/>
                <w:sz w:val="18"/>
                <w:szCs w:val="18"/>
                <w:lang w:eastAsia="es-MX"/>
              </w:rPr>
            </w:pPr>
            <w:r w:rsidRPr="00FC020C">
              <w:rPr>
                <w:rFonts w:eastAsia="Times New Roman" w:cs="Calibri"/>
                <w:color w:val="000000"/>
                <w:sz w:val="18"/>
                <w:szCs w:val="18"/>
                <w:lang w:eastAsia="es-MX"/>
              </w:rPr>
              <w:t> </w:t>
            </w:r>
          </w:p>
        </w:tc>
      </w:tr>
    </w:tbl>
    <w:p w14:paraId="2A3824C8" w14:textId="77777777" w:rsidR="00315F4D" w:rsidRDefault="00315F4D" w:rsidP="000150C0">
      <w:pPr>
        <w:spacing w:after="0" w:line="240" w:lineRule="auto"/>
        <w:rPr>
          <w:szCs w:val="20"/>
        </w:rPr>
      </w:pPr>
    </w:p>
    <w:p w14:paraId="24504C37" w14:textId="77777777" w:rsidR="000150C0" w:rsidRDefault="000150C0" w:rsidP="000150C0">
      <w:pPr>
        <w:spacing w:after="0" w:line="240" w:lineRule="auto"/>
        <w:jc w:val="left"/>
        <w:rPr>
          <w:rFonts w:eastAsiaTheme="majorEastAsia" w:cstheme="majorBidi"/>
          <w:b/>
          <w:bCs/>
          <w:szCs w:val="20"/>
        </w:rPr>
      </w:pPr>
      <w:r>
        <w:br w:type="page"/>
      </w:r>
    </w:p>
    <w:p w14:paraId="46E7E2AD" w14:textId="7A3A2953" w:rsidR="00315F4D" w:rsidRPr="00315F4D" w:rsidRDefault="00315F4D" w:rsidP="000150C0">
      <w:pPr>
        <w:pStyle w:val="Heading1"/>
        <w:spacing w:before="0" w:after="0"/>
      </w:pPr>
      <w:bookmarkStart w:id="94" w:name="_Toc397004672"/>
      <w:r>
        <w:lastRenderedPageBreak/>
        <w:t>MEDIDAS DE URGENTE APLICACIÓN</w:t>
      </w:r>
      <w:bookmarkEnd w:id="94"/>
    </w:p>
    <w:p w14:paraId="48EFCE67" w14:textId="77777777" w:rsidR="00315F4D" w:rsidRDefault="00315F4D" w:rsidP="000150C0">
      <w:pPr>
        <w:spacing w:after="0" w:line="240" w:lineRule="auto"/>
        <w:rPr>
          <w:szCs w:val="20"/>
        </w:rPr>
      </w:pPr>
    </w:p>
    <w:p w14:paraId="32CE312A" w14:textId="77777777" w:rsidR="00315F4D" w:rsidRPr="00315F4D" w:rsidRDefault="00315F4D" w:rsidP="000150C0">
      <w:pPr>
        <w:spacing w:after="0" w:line="240" w:lineRule="auto"/>
        <w:rPr>
          <w:szCs w:val="20"/>
        </w:rPr>
      </w:pPr>
      <w:r w:rsidRPr="00315F4D">
        <w:rPr>
          <w:szCs w:val="20"/>
        </w:rPr>
        <w:t>En caso de rebasar los umbrales críticos, se implement</w:t>
      </w:r>
      <w:r>
        <w:rPr>
          <w:szCs w:val="20"/>
        </w:rPr>
        <w:t>aran</w:t>
      </w:r>
      <w:r w:rsidRPr="00315F4D">
        <w:rPr>
          <w:szCs w:val="20"/>
        </w:rPr>
        <w:t xml:space="preserve"> las actividades de con</w:t>
      </w:r>
      <w:r>
        <w:rPr>
          <w:szCs w:val="20"/>
        </w:rPr>
        <w:t>tención/recuperación necesarias</w:t>
      </w:r>
      <w:r w:rsidRPr="00315F4D">
        <w:rPr>
          <w:szCs w:val="20"/>
        </w:rPr>
        <w:t>. Algunas de las actividades identificadas serán:</w:t>
      </w:r>
    </w:p>
    <w:p w14:paraId="2B40F9BE" w14:textId="77777777" w:rsidR="00315F4D" w:rsidRPr="00315F4D" w:rsidRDefault="00315F4D" w:rsidP="000150C0">
      <w:pPr>
        <w:spacing w:after="0" w:line="240" w:lineRule="auto"/>
      </w:pPr>
    </w:p>
    <w:p w14:paraId="76B9AD8F" w14:textId="567654F4" w:rsidR="00315F4D" w:rsidRPr="00315F4D" w:rsidRDefault="00315F4D" w:rsidP="000150C0">
      <w:pPr>
        <w:pStyle w:val="Heading2"/>
      </w:pPr>
      <w:bookmarkStart w:id="95" w:name="_Toc397004673"/>
      <w:r w:rsidRPr="00315F4D">
        <w:t>Modificación del relieve</w:t>
      </w:r>
      <w:bookmarkEnd w:id="95"/>
    </w:p>
    <w:p w14:paraId="4C44485A" w14:textId="77777777" w:rsidR="00315F4D" w:rsidRPr="00315F4D" w:rsidRDefault="00315F4D" w:rsidP="000150C0">
      <w:pPr>
        <w:spacing w:after="0" w:line="240" w:lineRule="auto"/>
      </w:pPr>
    </w:p>
    <w:p w14:paraId="729872D8" w14:textId="77777777" w:rsidR="00315F4D" w:rsidRPr="00315F4D" w:rsidRDefault="00315F4D" w:rsidP="000150C0">
      <w:pPr>
        <w:spacing w:after="0" w:line="240" w:lineRule="auto"/>
      </w:pPr>
      <w:r w:rsidRPr="00315F4D">
        <w:t>En caso de afectar una superficie mayor o no reportada en el proyecto, se realizarán actividades de compensación de suelos por la pérdida de estos, como lo es el acopio del material vegetal para su posterior utilización (protección de taludes, revegetación de áreas afectadas, erosionadas por el paso de maquinaria), uso de material procedente de bancos de materiales autorizados para uso de relleno, entre otros.</w:t>
      </w:r>
    </w:p>
    <w:p w14:paraId="5D7AB39D" w14:textId="77777777" w:rsidR="00315F4D" w:rsidRDefault="00315F4D" w:rsidP="000150C0">
      <w:pPr>
        <w:spacing w:after="0" w:line="240" w:lineRule="auto"/>
      </w:pPr>
    </w:p>
    <w:p w14:paraId="4749847F" w14:textId="79E087FB" w:rsidR="00315F4D" w:rsidRPr="00315F4D" w:rsidRDefault="00315F4D" w:rsidP="000150C0">
      <w:pPr>
        <w:pStyle w:val="Heading2"/>
      </w:pPr>
      <w:bookmarkStart w:id="96" w:name="_Toc397004674"/>
      <w:r w:rsidRPr="00315F4D">
        <w:t>Erosión del suelo</w:t>
      </w:r>
      <w:bookmarkEnd w:id="96"/>
    </w:p>
    <w:p w14:paraId="6A6CDCA4" w14:textId="77777777" w:rsidR="00315F4D" w:rsidRPr="00315F4D" w:rsidRDefault="00315F4D" w:rsidP="000150C0">
      <w:pPr>
        <w:spacing w:after="0" w:line="240" w:lineRule="auto"/>
      </w:pPr>
    </w:p>
    <w:p w14:paraId="6D597DFB" w14:textId="77777777" w:rsidR="00315F4D" w:rsidRPr="00315F4D" w:rsidRDefault="00315F4D" w:rsidP="000150C0">
      <w:pPr>
        <w:spacing w:after="0" w:line="240" w:lineRule="auto"/>
      </w:pPr>
      <w:r w:rsidRPr="00315F4D">
        <w:t>En caso de detectarse una carencia de obras pluviales para evitar la erosión, se construirán las obras necesarias para mitigar este impacto.</w:t>
      </w:r>
    </w:p>
    <w:p w14:paraId="1D42F06F" w14:textId="77777777" w:rsidR="00315F4D" w:rsidRDefault="00315F4D" w:rsidP="000150C0">
      <w:pPr>
        <w:spacing w:after="0" w:line="240" w:lineRule="auto"/>
      </w:pPr>
    </w:p>
    <w:p w14:paraId="2C0E9B88" w14:textId="749472B4" w:rsidR="00315F4D" w:rsidRPr="00315F4D" w:rsidRDefault="00315F4D" w:rsidP="000150C0">
      <w:pPr>
        <w:pStyle w:val="Heading2"/>
      </w:pPr>
      <w:bookmarkStart w:id="97" w:name="_Toc397004675"/>
      <w:r w:rsidRPr="00315F4D">
        <w:t>Material vegetal no retirado</w:t>
      </w:r>
      <w:bookmarkEnd w:id="97"/>
    </w:p>
    <w:p w14:paraId="477175A4" w14:textId="77777777" w:rsidR="00315F4D" w:rsidRPr="00315F4D" w:rsidRDefault="00315F4D" w:rsidP="000150C0">
      <w:pPr>
        <w:spacing w:after="0" w:line="240" w:lineRule="auto"/>
      </w:pPr>
    </w:p>
    <w:p w14:paraId="66BAE81F" w14:textId="77777777" w:rsidR="00315F4D" w:rsidRPr="00315F4D" w:rsidRDefault="00315F4D" w:rsidP="000150C0">
      <w:pPr>
        <w:spacing w:after="0" w:line="240" w:lineRule="auto"/>
      </w:pPr>
      <w:r w:rsidRPr="00315F4D">
        <w:t>En aquellos casos en que el material vegetal permanezca en sitio más de 5 días sin ser procesado, se implementará una cuadrilla, la cual contará con el equipo necesario (machetes, hachas motosierras) para realizar las actividades de picado y esparcido.</w:t>
      </w:r>
    </w:p>
    <w:p w14:paraId="2B67DB68" w14:textId="77777777" w:rsidR="00315F4D" w:rsidRDefault="00315F4D" w:rsidP="000150C0">
      <w:pPr>
        <w:spacing w:after="0" w:line="240" w:lineRule="auto"/>
      </w:pPr>
    </w:p>
    <w:p w14:paraId="4A58FF12" w14:textId="14094FED" w:rsidR="00315F4D" w:rsidRPr="009D4508" w:rsidRDefault="00315F4D" w:rsidP="009D4508">
      <w:pPr>
        <w:pStyle w:val="Heading2"/>
      </w:pPr>
      <w:bookmarkStart w:id="98" w:name="_Toc397004676"/>
      <w:r w:rsidRPr="009D4508">
        <w:t>Contaminación del suelo</w:t>
      </w:r>
      <w:bookmarkEnd w:id="98"/>
    </w:p>
    <w:p w14:paraId="533E2AA8" w14:textId="77777777" w:rsidR="00315F4D" w:rsidRPr="00315F4D" w:rsidRDefault="00315F4D" w:rsidP="000150C0">
      <w:pPr>
        <w:spacing w:after="0" w:line="240" w:lineRule="auto"/>
      </w:pPr>
    </w:p>
    <w:p w14:paraId="12F75610" w14:textId="77777777" w:rsidR="00315F4D" w:rsidRPr="00315F4D" w:rsidRDefault="00315F4D" w:rsidP="000150C0">
      <w:pPr>
        <w:spacing w:after="0" w:line="240" w:lineRule="auto"/>
      </w:pPr>
      <w:r w:rsidRPr="00315F4D">
        <w:t>Se contará con una cuadrilla ambiental suficiente para atender de manera inmediata las emergencias y/o contingencias ambientales por lo que contará con las herramientas necesarias y suficientes –palas, picos, tambos recolectores, lonas, material absorbente, en su caso equipo pesado como retroexcavadoras, camión tipo volteo, señalamientos, extintores entre otros.</w:t>
      </w:r>
    </w:p>
    <w:p w14:paraId="5C725BC9" w14:textId="77777777" w:rsidR="00315F4D" w:rsidRDefault="00315F4D" w:rsidP="000150C0">
      <w:pPr>
        <w:spacing w:after="0" w:line="240" w:lineRule="auto"/>
        <w:rPr>
          <w:szCs w:val="20"/>
        </w:rPr>
      </w:pPr>
    </w:p>
    <w:sectPr w:rsidR="00315F4D" w:rsidSect="00187D39">
      <w:footerReference w:type="default" r:id="rId31"/>
      <w:pgSz w:w="12240" w:h="15840"/>
      <w:pgMar w:top="1418" w:right="1418" w:bottom="1418" w:left="141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E2EEF" w14:textId="77777777" w:rsidR="00CF01A5" w:rsidRDefault="00CF01A5" w:rsidP="00BA6837">
      <w:pPr>
        <w:spacing w:after="0" w:line="240" w:lineRule="auto"/>
      </w:pPr>
      <w:r>
        <w:separator/>
      </w:r>
    </w:p>
  </w:endnote>
  <w:endnote w:type="continuationSeparator" w:id="0">
    <w:p w14:paraId="1E648477" w14:textId="77777777" w:rsidR="00CF01A5" w:rsidRDefault="00CF01A5" w:rsidP="00BA6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ill Sans">
    <w:charset w:val="00"/>
    <w:family w:val="auto"/>
    <w:pitch w:val="variable"/>
    <w:sig w:usb0="80000267" w:usb1="00000000" w:usb2="00000000" w:usb3="00000000" w:csb0="000001F7"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Helvetica Neue Light">
    <w:charset w:val="00"/>
    <w:family w:val="auto"/>
    <w:pitch w:val="variable"/>
    <w:sig w:usb0="8000007F" w:usb1="0000000A" w:usb2="00000000" w:usb3="00000000" w:csb0="00000007" w:csb1="00000000"/>
  </w:font>
  <w:font w:name="Book Antiqua">
    <w:panose1 w:val="02040602050305030304"/>
    <w:charset w:val="00"/>
    <w:family w:val="roman"/>
    <w:pitch w:val="variable"/>
    <w:sig w:usb0="00000287" w:usb1="00000000" w:usb2="00000000" w:usb3="00000000" w:csb0="0000009F" w:csb1="00000000"/>
  </w:font>
  <w:font w:name="AGaramond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8" w:type="pct"/>
      <w:tblInd w:w="-106" w:type="dxa"/>
      <w:tblBorders>
        <w:top w:val="single" w:sz="24" w:space="0" w:color="BFBFBF"/>
      </w:tblBorders>
      <w:tblLook w:val="01E0" w:firstRow="1" w:lastRow="1" w:firstColumn="1" w:lastColumn="1" w:noHBand="0" w:noVBand="0"/>
    </w:tblPr>
    <w:tblGrid>
      <w:gridCol w:w="7332"/>
      <w:gridCol w:w="1718"/>
    </w:tblGrid>
    <w:tr w:rsidR="00434C17" w:rsidRPr="00E03861" w14:paraId="70AACFC3" w14:textId="77777777" w:rsidTr="00EB5158">
      <w:tc>
        <w:tcPr>
          <w:tcW w:w="4051" w:type="pct"/>
          <w:vAlign w:val="bottom"/>
        </w:tcPr>
        <w:p w14:paraId="36342BC6" w14:textId="191691F5" w:rsidR="00434C17" w:rsidRPr="00E03861" w:rsidRDefault="00434C17" w:rsidP="00DE5299">
          <w:pPr>
            <w:pStyle w:val="Header"/>
            <w:rPr>
              <w:rFonts w:cs="Arial Narrow"/>
              <w:sz w:val="18"/>
              <w:szCs w:val="18"/>
            </w:rPr>
          </w:pPr>
          <w:r w:rsidRPr="00E03861">
            <w:rPr>
              <w:rFonts w:cs="Arial Narrow"/>
              <w:sz w:val="18"/>
              <w:szCs w:val="18"/>
            </w:rPr>
            <w:t xml:space="preserve">Rev. 0 / </w:t>
          </w:r>
          <w:r>
            <w:rPr>
              <w:rFonts w:cs="Arial Narrow"/>
              <w:sz w:val="18"/>
              <w:szCs w:val="18"/>
            </w:rPr>
            <w:t>Agosto</w:t>
          </w:r>
          <w:r w:rsidRPr="00E03861">
            <w:rPr>
              <w:rFonts w:cs="Arial Narrow"/>
              <w:sz w:val="18"/>
              <w:szCs w:val="18"/>
            </w:rPr>
            <w:t xml:space="preserve"> 2014</w:t>
          </w:r>
        </w:p>
      </w:tc>
      <w:tc>
        <w:tcPr>
          <w:tcW w:w="949" w:type="pct"/>
        </w:tcPr>
        <w:p w14:paraId="0A802226" w14:textId="77777777" w:rsidR="00434C17" w:rsidRPr="00E03861" w:rsidRDefault="00434C17" w:rsidP="00EB5158">
          <w:pPr>
            <w:pStyle w:val="Footer"/>
            <w:jc w:val="right"/>
            <w:rPr>
              <w:rFonts w:cs="Arial Narrow"/>
              <w:sz w:val="18"/>
              <w:szCs w:val="18"/>
            </w:rPr>
          </w:pPr>
          <w:r w:rsidRPr="00E03861">
            <w:rPr>
              <w:rStyle w:val="PageNumber"/>
              <w:rFonts w:cs="Arial Narrow"/>
              <w:sz w:val="18"/>
              <w:szCs w:val="18"/>
            </w:rPr>
            <w:fldChar w:fldCharType="begin"/>
          </w:r>
          <w:r w:rsidRPr="00E03861">
            <w:rPr>
              <w:rStyle w:val="PageNumber"/>
              <w:rFonts w:cs="Arial Narrow"/>
              <w:sz w:val="18"/>
              <w:szCs w:val="18"/>
            </w:rPr>
            <w:instrText xml:space="preserve"> PAGE </w:instrText>
          </w:r>
          <w:r w:rsidRPr="00E03861">
            <w:rPr>
              <w:rStyle w:val="PageNumber"/>
              <w:rFonts w:cs="Arial Narrow"/>
              <w:sz w:val="18"/>
              <w:szCs w:val="18"/>
            </w:rPr>
            <w:fldChar w:fldCharType="separate"/>
          </w:r>
          <w:r w:rsidR="00057254">
            <w:rPr>
              <w:rStyle w:val="PageNumber"/>
              <w:rFonts w:cs="Arial Narrow"/>
              <w:noProof/>
              <w:sz w:val="18"/>
              <w:szCs w:val="18"/>
            </w:rPr>
            <w:t>i</w:t>
          </w:r>
          <w:r w:rsidRPr="00E03861">
            <w:rPr>
              <w:rStyle w:val="PageNumber"/>
              <w:rFonts w:cs="Arial Narrow"/>
              <w:sz w:val="18"/>
              <w:szCs w:val="18"/>
            </w:rPr>
            <w:fldChar w:fldCharType="end"/>
          </w:r>
        </w:p>
      </w:tc>
    </w:tr>
  </w:tbl>
  <w:p w14:paraId="63F16260" w14:textId="77777777" w:rsidR="00434C17" w:rsidRDefault="00434C17" w:rsidP="00EB51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Borders>
        <w:top w:val="single" w:sz="24" w:space="0" w:color="BFBFBF"/>
      </w:tblBorders>
      <w:tblLook w:val="01E0" w:firstRow="1" w:lastRow="1" w:firstColumn="1" w:lastColumn="1" w:noHBand="0" w:noVBand="0"/>
    </w:tblPr>
    <w:tblGrid>
      <w:gridCol w:w="7794"/>
      <w:gridCol w:w="1826"/>
    </w:tblGrid>
    <w:tr w:rsidR="00434C17" w:rsidRPr="00E03861" w14:paraId="6E64343E" w14:textId="77777777" w:rsidTr="00EB5158">
      <w:tc>
        <w:tcPr>
          <w:tcW w:w="4051" w:type="pct"/>
          <w:vAlign w:val="bottom"/>
        </w:tcPr>
        <w:p w14:paraId="78D8CCAF" w14:textId="77777777" w:rsidR="00434C17" w:rsidRPr="00E03861" w:rsidRDefault="00434C17" w:rsidP="00EB5158">
          <w:pPr>
            <w:pStyle w:val="Header"/>
            <w:rPr>
              <w:sz w:val="18"/>
              <w:szCs w:val="18"/>
            </w:rPr>
          </w:pPr>
        </w:p>
      </w:tc>
      <w:tc>
        <w:tcPr>
          <w:tcW w:w="949" w:type="pct"/>
        </w:tcPr>
        <w:p w14:paraId="30314D03" w14:textId="77777777" w:rsidR="00434C17" w:rsidRPr="00E03861" w:rsidRDefault="00434C17" w:rsidP="00EB5158">
          <w:pPr>
            <w:pStyle w:val="Footer"/>
            <w:jc w:val="right"/>
            <w:rPr>
              <w:sz w:val="18"/>
              <w:szCs w:val="18"/>
            </w:rPr>
          </w:pPr>
        </w:p>
      </w:tc>
    </w:tr>
  </w:tbl>
  <w:p w14:paraId="15352BA8" w14:textId="77777777" w:rsidR="00434C17" w:rsidRDefault="00434C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8" w:type="pct"/>
      <w:tblInd w:w="-106" w:type="dxa"/>
      <w:tblBorders>
        <w:top w:val="single" w:sz="24" w:space="0" w:color="BFBFBF"/>
      </w:tblBorders>
      <w:tblLook w:val="01E0" w:firstRow="1" w:lastRow="1" w:firstColumn="1" w:lastColumn="1" w:noHBand="0" w:noVBand="0"/>
    </w:tblPr>
    <w:tblGrid>
      <w:gridCol w:w="7791"/>
      <w:gridCol w:w="1825"/>
    </w:tblGrid>
    <w:tr w:rsidR="00434C17" w:rsidRPr="00E03861" w14:paraId="78B0095A" w14:textId="77777777" w:rsidTr="00EB5158">
      <w:tc>
        <w:tcPr>
          <w:tcW w:w="4051" w:type="pct"/>
          <w:vAlign w:val="bottom"/>
        </w:tcPr>
        <w:p w14:paraId="2F6F6418" w14:textId="0E9028FD" w:rsidR="00434C17" w:rsidRPr="00E03861" w:rsidRDefault="00434C17" w:rsidP="00DE5299">
          <w:pPr>
            <w:pStyle w:val="Header"/>
            <w:rPr>
              <w:rFonts w:cs="Arial Narrow"/>
              <w:sz w:val="18"/>
              <w:szCs w:val="18"/>
            </w:rPr>
          </w:pPr>
          <w:r w:rsidRPr="00E03861">
            <w:rPr>
              <w:rFonts w:cs="Arial Narrow"/>
              <w:sz w:val="18"/>
              <w:szCs w:val="18"/>
            </w:rPr>
            <w:t xml:space="preserve">Rev. 0 / </w:t>
          </w:r>
          <w:r>
            <w:rPr>
              <w:rFonts w:cs="Arial Narrow"/>
              <w:sz w:val="18"/>
              <w:szCs w:val="18"/>
            </w:rPr>
            <w:t>Agosto</w:t>
          </w:r>
          <w:r w:rsidRPr="00E03861">
            <w:rPr>
              <w:rFonts w:cs="Arial Narrow"/>
              <w:sz w:val="18"/>
              <w:szCs w:val="18"/>
            </w:rPr>
            <w:t xml:space="preserve"> 2014</w:t>
          </w:r>
        </w:p>
      </w:tc>
      <w:tc>
        <w:tcPr>
          <w:tcW w:w="949" w:type="pct"/>
        </w:tcPr>
        <w:p w14:paraId="5F5FC907" w14:textId="77777777" w:rsidR="00434C17" w:rsidRPr="00E03861" w:rsidRDefault="00434C17" w:rsidP="00EB5158">
          <w:pPr>
            <w:pStyle w:val="Footer"/>
            <w:jc w:val="right"/>
            <w:rPr>
              <w:rFonts w:cs="Arial Narrow"/>
              <w:sz w:val="18"/>
              <w:szCs w:val="18"/>
            </w:rPr>
          </w:pPr>
          <w:r w:rsidRPr="00E03861">
            <w:rPr>
              <w:rStyle w:val="PageNumber"/>
              <w:rFonts w:cs="Arial Narrow"/>
              <w:sz w:val="18"/>
              <w:szCs w:val="18"/>
            </w:rPr>
            <w:fldChar w:fldCharType="begin"/>
          </w:r>
          <w:r w:rsidRPr="00E03861">
            <w:rPr>
              <w:rStyle w:val="PageNumber"/>
              <w:rFonts w:cs="Arial Narrow"/>
              <w:sz w:val="18"/>
              <w:szCs w:val="18"/>
            </w:rPr>
            <w:instrText xml:space="preserve"> PAGE </w:instrText>
          </w:r>
          <w:r w:rsidRPr="00E03861">
            <w:rPr>
              <w:rStyle w:val="PageNumber"/>
              <w:rFonts w:cs="Arial Narrow"/>
              <w:sz w:val="18"/>
              <w:szCs w:val="18"/>
            </w:rPr>
            <w:fldChar w:fldCharType="separate"/>
          </w:r>
          <w:r w:rsidR="00057254">
            <w:rPr>
              <w:rStyle w:val="PageNumber"/>
              <w:rFonts w:cs="Arial Narrow"/>
              <w:noProof/>
              <w:sz w:val="18"/>
              <w:szCs w:val="18"/>
            </w:rPr>
            <w:t>33</w:t>
          </w:r>
          <w:r w:rsidRPr="00E03861">
            <w:rPr>
              <w:rStyle w:val="PageNumber"/>
              <w:rFonts w:cs="Arial Narrow"/>
              <w:sz w:val="18"/>
              <w:szCs w:val="18"/>
            </w:rPr>
            <w:fldChar w:fldCharType="end"/>
          </w:r>
        </w:p>
      </w:tc>
    </w:tr>
  </w:tbl>
  <w:p w14:paraId="1463AC8C" w14:textId="77777777" w:rsidR="00434C17" w:rsidRDefault="00434C17" w:rsidP="00EB51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84010" w14:textId="77777777" w:rsidR="00CF01A5" w:rsidRDefault="00CF01A5" w:rsidP="00BA6837">
      <w:pPr>
        <w:spacing w:after="0" w:line="240" w:lineRule="auto"/>
      </w:pPr>
      <w:r>
        <w:separator/>
      </w:r>
    </w:p>
  </w:footnote>
  <w:footnote w:type="continuationSeparator" w:id="0">
    <w:p w14:paraId="782162FE" w14:textId="77777777" w:rsidR="00CF01A5" w:rsidRDefault="00CF01A5" w:rsidP="00BA68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24" w:space="0" w:color="BFBFBF"/>
      </w:tblBorders>
      <w:tblLook w:val="01E0" w:firstRow="1" w:lastRow="1" w:firstColumn="1" w:lastColumn="1" w:noHBand="0" w:noVBand="0"/>
    </w:tblPr>
    <w:tblGrid>
      <w:gridCol w:w="3303"/>
      <w:gridCol w:w="5751"/>
    </w:tblGrid>
    <w:tr w:rsidR="00434C17" w:rsidRPr="00E03861" w14:paraId="43EDAA8B" w14:textId="77777777" w:rsidTr="00456AA0">
      <w:tc>
        <w:tcPr>
          <w:tcW w:w="1824" w:type="pct"/>
        </w:tcPr>
        <w:p w14:paraId="486D967A" w14:textId="77777777" w:rsidR="00434C17" w:rsidRPr="00E03861" w:rsidRDefault="00434C17" w:rsidP="00EB5158">
          <w:pPr>
            <w:pStyle w:val="Header"/>
            <w:rPr>
              <w:sz w:val="18"/>
              <w:szCs w:val="18"/>
            </w:rPr>
          </w:pPr>
          <w:r w:rsidRPr="00E03861">
            <w:rPr>
              <w:sz w:val="18"/>
              <w:szCs w:val="18"/>
            </w:rPr>
            <w:t>“Eólica del Sur”</w:t>
          </w:r>
        </w:p>
        <w:p w14:paraId="2F32937F" w14:textId="77777777" w:rsidR="00434C17" w:rsidRPr="00E03861" w:rsidRDefault="00434C17" w:rsidP="00EB5158">
          <w:pPr>
            <w:pStyle w:val="Header"/>
            <w:rPr>
              <w:rFonts w:cs="Arial Narrow"/>
              <w:caps/>
              <w:sz w:val="18"/>
              <w:szCs w:val="18"/>
              <w:lang w:val="pt-BR"/>
            </w:rPr>
          </w:pPr>
          <w:r w:rsidRPr="00E03861">
            <w:rPr>
              <w:sz w:val="18"/>
              <w:szCs w:val="18"/>
            </w:rPr>
            <w:t>Energía Eólica del Sur, S.A.P.I. de C.V.</w:t>
          </w:r>
        </w:p>
      </w:tc>
      <w:tc>
        <w:tcPr>
          <w:tcW w:w="3176" w:type="pct"/>
          <w:vAlign w:val="bottom"/>
        </w:tcPr>
        <w:p w14:paraId="42514C6C" w14:textId="77777777" w:rsidR="00434C17" w:rsidRPr="00E03861" w:rsidRDefault="00434C17" w:rsidP="00456AA0">
          <w:pPr>
            <w:pStyle w:val="Header"/>
            <w:jc w:val="right"/>
            <w:rPr>
              <w:rFonts w:cs="Arial Narrow"/>
              <w:caps/>
              <w:sz w:val="18"/>
              <w:szCs w:val="18"/>
            </w:rPr>
          </w:pPr>
          <w:r w:rsidRPr="00E03861">
            <w:rPr>
              <w:rFonts w:cs="Arial Narrow"/>
              <w:caps/>
              <w:sz w:val="18"/>
              <w:szCs w:val="18"/>
            </w:rPr>
            <w:t xml:space="preserve">PROGRAMA DE </w:t>
          </w:r>
          <w:r>
            <w:rPr>
              <w:rFonts w:cs="Arial Narrow"/>
              <w:caps/>
              <w:sz w:val="18"/>
              <w:szCs w:val="18"/>
            </w:rPr>
            <w:t>CONSERVACIÓN DE SUELOS</w:t>
          </w:r>
        </w:p>
      </w:tc>
    </w:tr>
  </w:tbl>
  <w:p w14:paraId="0FB47223" w14:textId="77777777" w:rsidR="00434C17" w:rsidRPr="003C692A" w:rsidRDefault="00434C17" w:rsidP="00EB5158">
    <w:pPr>
      <w:pStyle w:val="Header"/>
      <w:rPr>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23" w:type="pct"/>
      <w:tblBorders>
        <w:bottom w:val="single" w:sz="24" w:space="0" w:color="BFBFBF"/>
      </w:tblBorders>
      <w:tblLook w:val="01E0" w:firstRow="1" w:lastRow="1" w:firstColumn="1" w:lastColumn="1" w:noHBand="0" w:noVBand="0"/>
    </w:tblPr>
    <w:tblGrid>
      <w:gridCol w:w="5210"/>
      <w:gridCol w:w="4647"/>
    </w:tblGrid>
    <w:tr w:rsidR="00434C17" w:rsidRPr="00E03861" w14:paraId="19520A7C" w14:textId="77777777" w:rsidTr="00EB5158">
      <w:tc>
        <w:tcPr>
          <w:tcW w:w="2643" w:type="pct"/>
        </w:tcPr>
        <w:p w14:paraId="4CE5E45B" w14:textId="77777777" w:rsidR="00434C17" w:rsidRPr="00E03861" w:rsidRDefault="00434C17" w:rsidP="00EB5158">
          <w:pPr>
            <w:pStyle w:val="Header"/>
            <w:rPr>
              <w:caps/>
              <w:sz w:val="18"/>
              <w:szCs w:val="18"/>
              <w:lang w:val="pt-BR"/>
            </w:rPr>
          </w:pPr>
        </w:p>
      </w:tc>
      <w:tc>
        <w:tcPr>
          <w:tcW w:w="2357" w:type="pct"/>
        </w:tcPr>
        <w:p w14:paraId="2A765971" w14:textId="77777777" w:rsidR="00434C17" w:rsidRPr="00E03861" w:rsidRDefault="00434C17" w:rsidP="00EB5158">
          <w:pPr>
            <w:pStyle w:val="Header"/>
            <w:jc w:val="right"/>
            <w:rPr>
              <w:b/>
              <w:caps/>
              <w:sz w:val="18"/>
              <w:szCs w:val="18"/>
            </w:rPr>
          </w:pPr>
        </w:p>
      </w:tc>
    </w:tr>
  </w:tbl>
  <w:p w14:paraId="7B6906FE" w14:textId="77777777" w:rsidR="00434C17" w:rsidRDefault="00434C17" w:rsidP="00EB51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238C078"/>
    <w:lvl w:ilvl="0">
      <w:start w:val="1"/>
      <w:numFmt w:val="bullet"/>
      <w:pStyle w:val="xl80"/>
      <w:lvlText w:val=""/>
      <w:lvlJc w:val="left"/>
      <w:pPr>
        <w:tabs>
          <w:tab w:val="num" w:pos="360"/>
        </w:tabs>
        <w:ind w:left="360" w:hanging="360"/>
      </w:pPr>
      <w:rPr>
        <w:rFonts w:ascii="Symbol" w:hAnsi="Symbol" w:hint="default"/>
      </w:rPr>
    </w:lvl>
  </w:abstractNum>
  <w:abstractNum w:abstractNumId="1">
    <w:nsid w:val="061F7906"/>
    <w:multiLevelType w:val="hybridMultilevel"/>
    <w:tmpl w:val="39224D04"/>
    <w:lvl w:ilvl="0" w:tplc="16368B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525E6"/>
    <w:multiLevelType w:val="hybridMultilevel"/>
    <w:tmpl w:val="634AA770"/>
    <w:lvl w:ilvl="0" w:tplc="16368B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2F1B58"/>
    <w:multiLevelType w:val="hybridMultilevel"/>
    <w:tmpl w:val="457AE274"/>
    <w:lvl w:ilvl="0" w:tplc="16368B32">
      <w:start w:val="1"/>
      <w:numFmt w:val="bullet"/>
      <w:lvlText w:val=""/>
      <w:lvlJc w:val="left"/>
      <w:pPr>
        <w:ind w:left="1080" w:hanging="360"/>
      </w:pPr>
      <w:rPr>
        <w:rFonts w:ascii="Wingdings" w:hAnsi="Wingdings" w:hint="default"/>
        <w:sz w:val="2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1D5D27A1"/>
    <w:multiLevelType w:val="hybridMultilevel"/>
    <w:tmpl w:val="851C1622"/>
    <w:lvl w:ilvl="0" w:tplc="7F380D44">
      <w:start w:val="1"/>
      <w:numFmt w:val="bullet"/>
      <w:lvlText w:val=""/>
      <w:lvlJc w:val="left"/>
      <w:pPr>
        <w:ind w:left="1287" w:hanging="360"/>
      </w:pPr>
      <w:rPr>
        <w:rFonts w:ascii="Wingdings" w:hAnsi="Wingdings" w:hint="default"/>
        <w:sz w:val="20"/>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1F9132E9"/>
    <w:multiLevelType w:val="hybridMultilevel"/>
    <w:tmpl w:val="EF68EEA4"/>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6A61E4"/>
    <w:multiLevelType w:val="hybridMultilevel"/>
    <w:tmpl w:val="4DF2AB1E"/>
    <w:lvl w:ilvl="0" w:tplc="16368B32">
      <w:start w:val="1"/>
      <w:numFmt w:val="bullet"/>
      <w:lvlText w:val=""/>
      <w:lvlJc w:val="left"/>
      <w:pPr>
        <w:ind w:left="360" w:hanging="360"/>
      </w:pPr>
      <w:rPr>
        <w:rFonts w:ascii="Wingdings" w:hAnsi="Wingdings" w:hint="default"/>
        <w:sz w:val="20"/>
      </w:rPr>
    </w:lvl>
    <w:lvl w:ilvl="1" w:tplc="080A0003" w:tentative="1">
      <w:start w:val="1"/>
      <w:numFmt w:val="bullet"/>
      <w:lvlText w:val="o"/>
      <w:lvlJc w:val="left"/>
      <w:pPr>
        <w:ind w:left="2520" w:hanging="360"/>
      </w:pPr>
      <w:rPr>
        <w:rFonts w:ascii="Courier New" w:hAnsi="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
    <w:nsid w:val="22FD7920"/>
    <w:multiLevelType w:val="hybridMultilevel"/>
    <w:tmpl w:val="3198E8B8"/>
    <w:lvl w:ilvl="0" w:tplc="16368B32">
      <w:start w:val="1"/>
      <w:numFmt w:val="bullet"/>
      <w:lvlText w:val=""/>
      <w:lvlJc w:val="left"/>
      <w:pPr>
        <w:ind w:left="360" w:hanging="360"/>
      </w:pPr>
      <w:rPr>
        <w:rFonts w:ascii="Wingdings" w:hAnsi="Wingdings" w:hint="default"/>
        <w:sz w:val="20"/>
      </w:rPr>
    </w:lvl>
    <w:lvl w:ilvl="1" w:tplc="0C0A0003" w:tentative="1">
      <w:start w:val="1"/>
      <w:numFmt w:val="bullet"/>
      <w:lvlText w:val="o"/>
      <w:lvlJc w:val="left"/>
      <w:pPr>
        <w:tabs>
          <w:tab w:val="num" w:pos="0"/>
        </w:tabs>
        <w:ind w:left="0" w:hanging="360"/>
      </w:pPr>
      <w:rPr>
        <w:rFonts w:ascii="Courier New" w:hAnsi="Courier New" w:cs="Courier New" w:hint="default"/>
      </w:rPr>
    </w:lvl>
    <w:lvl w:ilvl="2" w:tplc="0C0A0005" w:tentative="1">
      <w:start w:val="1"/>
      <w:numFmt w:val="bullet"/>
      <w:lvlText w:val=""/>
      <w:lvlJc w:val="left"/>
      <w:pPr>
        <w:tabs>
          <w:tab w:val="num" w:pos="720"/>
        </w:tabs>
        <w:ind w:left="720" w:hanging="360"/>
      </w:pPr>
      <w:rPr>
        <w:rFonts w:ascii="Wingdings" w:hAnsi="Wingdings" w:hint="default"/>
      </w:rPr>
    </w:lvl>
    <w:lvl w:ilvl="3" w:tplc="0C0A0001" w:tentative="1">
      <w:start w:val="1"/>
      <w:numFmt w:val="bullet"/>
      <w:lvlText w:val=""/>
      <w:lvlJc w:val="left"/>
      <w:pPr>
        <w:tabs>
          <w:tab w:val="num" w:pos="1440"/>
        </w:tabs>
        <w:ind w:left="1440" w:hanging="360"/>
      </w:pPr>
      <w:rPr>
        <w:rFonts w:ascii="Symbol" w:hAnsi="Symbol" w:hint="default"/>
      </w:rPr>
    </w:lvl>
    <w:lvl w:ilvl="4" w:tplc="0C0A0003" w:tentative="1">
      <w:start w:val="1"/>
      <w:numFmt w:val="bullet"/>
      <w:lvlText w:val="o"/>
      <w:lvlJc w:val="left"/>
      <w:pPr>
        <w:tabs>
          <w:tab w:val="num" w:pos="2160"/>
        </w:tabs>
        <w:ind w:left="2160" w:hanging="360"/>
      </w:pPr>
      <w:rPr>
        <w:rFonts w:ascii="Courier New" w:hAnsi="Courier New" w:cs="Courier New" w:hint="default"/>
      </w:rPr>
    </w:lvl>
    <w:lvl w:ilvl="5" w:tplc="0C0A0005" w:tentative="1">
      <w:start w:val="1"/>
      <w:numFmt w:val="bullet"/>
      <w:lvlText w:val=""/>
      <w:lvlJc w:val="left"/>
      <w:pPr>
        <w:tabs>
          <w:tab w:val="num" w:pos="2880"/>
        </w:tabs>
        <w:ind w:left="2880" w:hanging="360"/>
      </w:pPr>
      <w:rPr>
        <w:rFonts w:ascii="Wingdings" w:hAnsi="Wingdings" w:hint="default"/>
      </w:rPr>
    </w:lvl>
    <w:lvl w:ilvl="6" w:tplc="0C0A0001" w:tentative="1">
      <w:start w:val="1"/>
      <w:numFmt w:val="bullet"/>
      <w:lvlText w:val=""/>
      <w:lvlJc w:val="left"/>
      <w:pPr>
        <w:tabs>
          <w:tab w:val="num" w:pos="3600"/>
        </w:tabs>
        <w:ind w:left="3600" w:hanging="360"/>
      </w:pPr>
      <w:rPr>
        <w:rFonts w:ascii="Symbol" w:hAnsi="Symbol" w:hint="default"/>
      </w:rPr>
    </w:lvl>
    <w:lvl w:ilvl="7" w:tplc="0C0A0003" w:tentative="1">
      <w:start w:val="1"/>
      <w:numFmt w:val="bullet"/>
      <w:lvlText w:val="o"/>
      <w:lvlJc w:val="left"/>
      <w:pPr>
        <w:tabs>
          <w:tab w:val="num" w:pos="4320"/>
        </w:tabs>
        <w:ind w:left="4320" w:hanging="360"/>
      </w:pPr>
      <w:rPr>
        <w:rFonts w:ascii="Courier New" w:hAnsi="Courier New" w:cs="Courier New" w:hint="default"/>
      </w:rPr>
    </w:lvl>
    <w:lvl w:ilvl="8" w:tplc="0C0A0005" w:tentative="1">
      <w:start w:val="1"/>
      <w:numFmt w:val="bullet"/>
      <w:lvlText w:val=""/>
      <w:lvlJc w:val="left"/>
      <w:pPr>
        <w:tabs>
          <w:tab w:val="num" w:pos="5040"/>
        </w:tabs>
        <w:ind w:left="5040" w:hanging="360"/>
      </w:pPr>
      <w:rPr>
        <w:rFonts w:ascii="Wingdings" w:hAnsi="Wingdings" w:hint="default"/>
      </w:rPr>
    </w:lvl>
  </w:abstractNum>
  <w:abstractNum w:abstractNumId="8">
    <w:nsid w:val="34C93BA8"/>
    <w:multiLevelType w:val="hybridMultilevel"/>
    <w:tmpl w:val="CB7AA314"/>
    <w:lvl w:ilvl="0" w:tplc="16368B32">
      <w:start w:val="1"/>
      <w:numFmt w:val="bullet"/>
      <w:lvlText w:val=""/>
      <w:lvlJc w:val="left"/>
      <w:pPr>
        <w:ind w:left="360" w:hanging="360"/>
      </w:pPr>
      <w:rPr>
        <w:rFonts w:ascii="Wingdings" w:hAnsi="Wingdings" w:hint="default"/>
        <w:sz w:val="20"/>
      </w:rPr>
    </w:lvl>
    <w:lvl w:ilvl="1" w:tplc="0C0A0003" w:tentative="1">
      <w:start w:val="1"/>
      <w:numFmt w:val="bullet"/>
      <w:lvlText w:val="o"/>
      <w:lvlJc w:val="left"/>
      <w:pPr>
        <w:tabs>
          <w:tab w:val="num" w:pos="0"/>
        </w:tabs>
        <w:ind w:left="0" w:hanging="360"/>
      </w:pPr>
      <w:rPr>
        <w:rFonts w:ascii="Courier New" w:hAnsi="Courier New" w:cs="Courier New" w:hint="default"/>
      </w:rPr>
    </w:lvl>
    <w:lvl w:ilvl="2" w:tplc="0C0A0005" w:tentative="1">
      <w:start w:val="1"/>
      <w:numFmt w:val="bullet"/>
      <w:lvlText w:val=""/>
      <w:lvlJc w:val="left"/>
      <w:pPr>
        <w:tabs>
          <w:tab w:val="num" w:pos="720"/>
        </w:tabs>
        <w:ind w:left="720" w:hanging="360"/>
      </w:pPr>
      <w:rPr>
        <w:rFonts w:ascii="Wingdings" w:hAnsi="Wingdings" w:hint="default"/>
      </w:rPr>
    </w:lvl>
    <w:lvl w:ilvl="3" w:tplc="0C0A0001" w:tentative="1">
      <w:start w:val="1"/>
      <w:numFmt w:val="bullet"/>
      <w:lvlText w:val=""/>
      <w:lvlJc w:val="left"/>
      <w:pPr>
        <w:tabs>
          <w:tab w:val="num" w:pos="1440"/>
        </w:tabs>
        <w:ind w:left="1440" w:hanging="360"/>
      </w:pPr>
      <w:rPr>
        <w:rFonts w:ascii="Symbol" w:hAnsi="Symbol" w:hint="default"/>
      </w:rPr>
    </w:lvl>
    <w:lvl w:ilvl="4" w:tplc="0C0A0003" w:tentative="1">
      <w:start w:val="1"/>
      <w:numFmt w:val="bullet"/>
      <w:lvlText w:val="o"/>
      <w:lvlJc w:val="left"/>
      <w:pPr>
        <w:tabs>
          <w:tab w:val="num" w:pos="2160"/>
        </w:tabs>
        <w:ind w:left="2160" w:hanging="360"/>
      </w:pPr>
      <w:rPr>
        <w:rFonts w:ascii="Courier New" w:hAnsi="Courier New" w:cs="Courier New" w:hint="default"/>
      </w:rPr>
    </w:lvl>
    <w:lvl w:ilvl="5" w:tplc="0C0A0005" w:tentative="1">
      <w:start w:val="1"/>
      <w:numFmt w:val="bullet"/>
      <w:lvlText w:val=""/>
      <w:lvlJc w:val="left"/>
      <w:pPr>
        <w:tabs>
          <w:tab w:val="num" w:pos="2880"/>
        </w:tabs>
        <w:ind w:left="2880" w:hanging="360"/>
      </w:pPr>
      <w:rPr>
        <w:rFonts w:ascii="Wingdings" w:hAnsi="Wingdings" w:hint="default"/>
      </w:rPr>
    </w:lvl>
    <w:lvl w:ilvl="6" w:tplc="0C0A0001" w:tentative="1">
      <w:start w:val="1"/>
      <w:numFmt w:val="bullet"/>
      <w:lvlText w:val=""/>
      <w:lvlJc w:val="left"/>
      <w:pPr>
        <w:tabs>
          <w:tab w:val="num" w:pos="3600"/>
        </w:tabs>
        <w:ind w:left="3600" w:hanging="360"/>
      </w:pPr>
      <w:rPr>
        <w:rFonts w:ascii="Symbol" w:hAnsi="Symbol" w:hint="default"/>
      </w:rPr>
    </w:lvl>
    <w:lvl w:ilvl="7" w:tplc="0C0A0003" w:tentative="1">
      <w:start w:val="1"/>
      <w:numFmt w:val="bullet"/>
      <w:lvlText w:val="o"/>
      <w:lvlJc w:val="left"/>
      <w:pPr>
        <w:tabs>
          <w:tab w:val="num" w:pos="4320"/>
        </w:tabs>
        <w:ind w:left="4320" w:hanging="360"/>
      </w:pPr>
      <w:rPr>
        <w:rFonts w:ascii="Courier New" w:hAnsi="Courier New" w:cs="Courier New" w:hint="default"/>
      </w:rPr>
    </w:lvl>
    <w:lvl w:ilvl="8" w:tplc="0C0A0005" w:tentative="1">
      <w:start w:val="1"/>
      <w:numFmt w:val="bullet"/>
      <w:lvlText w:val=""/>
      <w:lvlJc w:val="left"/>
      <w:pPr>
        <w:tabs>
          <w:tab w:val="num" w:pos="5040"/>
        </w:tabs>
        <w:ind w:left="5040" w:hanging="360"/>
      </w:pPr>
      <w:rPr>
        <w:rFonts w:ascii="Wingdings" w:hAnsi="Wingdings" w:hint="default"/>
      </w:rPr>
    </w:lvl>
  </w:abstractNum>
  <w:abstractNum w:abstractNumId="9">
    <w:nsid w:val="34D17FC5"/>
    <w:multiLevelType w:val="hybridMultilevel"/>
    <w:tmpl w:val="36E40FE0"/>
    <w:lvl w:ilvl="0" w:tplc="669CE30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284680"/>
    <w:multiLevelType w:val="hybridMultilevel"/>
    <w:tmpl w:val="CE702BD2"/>
    <w:lvl w:ilvl="0" w:tplc="16368B32">
      <w:start w:val="1"/>
      <w:numFmt w:val="bullet"/>
      <w:lvlText w:val=""/>
      <w:lvlJc w:val="left"/>
      <w:pPr>
        <w:ind w:left="720" w:hanging="360"/>
      </w:pPr>
      <w:rPr>
        <w:rFonts w:ascii="Wingdings" w:hAnsi="Wingdings"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DAC301B"/>
    <w:multiLevelType w:val="hybridMultilevel"/>
    <w:tmpl w:val="7C86AA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42050A56"/>
    <w:multiLevelType w:val="hybridMultilevel"/>
    <w:tmpl w:val="6A70E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A971A7"/>
    <w:multiLevelType w:val="hybridMultilevel"/>
    <w:tmpl w:val="F2E6FC88"/>
    <w:lvl w:ilvl="0" w:tplc="080A0017">
      <w:start w:val="1"/>
      <w:numFmt w:val="bullet"/>
      <w:pStyle w:val="Heading7"/>
      <w:lvlText w:val=""/>
      <w:lvlJc w:val="left"/>
      <w:pPr>
        <w:ind w:left="2061" w:hanging="360"/>
      </w:pPr>
      <w:rPr>
        <w:rFonts w:ascii="Wingdings" w:hAnsi="Wingdings" w:hint="default"/>
      </w:rPr>
    </w:lvl>
    <w:lvl w:ilvl="1" w:tplc="080A0019" w:tentative="1">
      <w:start w:val="1"/>
      <w:numFmt w:val="bullet"/>
      <w:lvlText w:val="o"/>
      <w:lvlJc w:val="left"/>
      <w:pPr>
        <w:ind w:left="2007" w:hanging="360"/>
      </w:pPr>
      <w:rPr>
        <w:rFonts w:ascii="Courier New" w:hAnsi="Courier New" w:cs="Courier New" w:hint="default"/>
      </w:rPr>
    </w:lvl>
    <w:lvl w:ilvl="2" w:tplc="080A001B" w:tentative="1">
      <w:start w:val="1"/>
      <w:numFmt w:val="bullet"/>
      <w:lvlText w:val=""/>
      <w:lvlJc w:val="left"/>
      <w:pPr>
        <w:ind w:left="2727" w:hanging="360"/>
      </w:pPr>
      <w:rPr>
        <w:rFonts w:ascii="Wingdings" w:hAnsi="Wingdings" w:hint="default"/>
      </w:rPr>
    </w:lvl>
    <w:lvl w:ilvl="3" w:tplc="080A000F" w:tentative="1">
      <w:start w:val="1"/>
      <w:numFmt w:val="bullet"/>
      <w:lvlText w:val=""/>
      <w:lvlJc w:val="left"/>
      <w:pPr>
        <w:ind w:left="3447" w:hanging="360"/>
      </w:pPr>
      <w:rPr>
        <w:rFonts w:ascii="Symbol" w:hAnsi="Symbol" w:hint="default"/>
      </w:rPr>
    </w:lvl>
    <w:lvl w:ilvl="4" w:tplc="080A0019" w:tentative="1">
      <w:start w:val="1"/>
      <w:numFmt w:val="bullet"/>
      <w:lvlText w:val="o"/>
      <w:lvlJc w:val="left"/>
      <w:pPr>
        <w:ind w:left="4167" w:hanging="360"/>
      </w:pPr>
      <w:rPr>
        <w:rFonts w:ascii="Courier New" w:hAnsi="Courier New" w:cs="Courier New" w:hint="default"/>
      </w:rPr>
    </w:lvl>
    <w:lvl w:ilvl="5" w:tplc="080A001B" w:tentative="1">
      <w:start w:val="1"/>
      <w:numFmt w:val="bullet"/>
      <w:lvlText w:val=""/>
      <w:lvlJc w:val="left"/>
      <w:pPr>
        <w:ind w:left="4887" w:hanging="360"/>
      </w:pPr>
      <w:rPr>
        <w:rFonts w:ascii="Wingdings" w:hAnsi="Wingdings" w:hint="default"/>
      </w:rPr>
    </w:lvl>
    <w:lvl w:ilvl="6" w:tplc="080A000F" w:tentative="1">
      <w:start w:val="1"/>
      <w:numFmt w:val="bullet"/>
      <w:lvlText w:val=""/>
      <w:lvlJc w:val="left"/>
      <w:pPr>
        <w:ind w:left="5607" w:hanging="360"/>
      </w:pPr>
      <w:rPr>
        <w:rFonts w:ascii="Symbol" w:hAnsi="Symbol" w:hint="default"/>
      </w:rPr>
    </w:lvl>
    <w:lvl w:ilvl="7" w:tplc="080A0019" w:tentative="1">
      <w:start w:val="1"/>
      <w:numFmt w:val="bullet"/>
      <w:lvlText w:val="o"/>
      <w:lvlJc w:val="left"/>
      <w:pPr>
        <w:ind w:left="6327" w:hanging="360"/>
      </w:pPr>
      <w:rPr>
        <w:rFonts w:ascii="Courier New" w:hAnsi="Courier New" w:cs="Courier New" w:hint="default"/>
      </w:rPr>
    </w:lvl>
    <w:lvl w:ilvl="8" w:tplc="080A001B" w:tentative="1">
      <w:start w:val="1"/>
      <w:numFmt w:val="bullet"/>
      <w:lvlText w:val=""/>
      <w:lvlJc w:val="left"/>
      <w:pPr>
        <w:ind w:left="7047" w:hanging="360"/>
      </w:pPr>
      <w:rPr>
        <w:rFonts w:ascii="Wingdings" w:hAnsi="Wingdings" w:hint="default"/>
      </w:rPr>
    </w:lvl>
  </w:abstractNum>
  <w:abstractNum w:abstractNumId="14">
    <w:nsid w:val="4B6930B8"/>
    <w:multiLevelType w:val="hybridMultilevel"/>
    <w:tmpl w:val="6EB81BB0"/>
    <w:lvl w:ilvl="0" w:tplc="16368B32">
      <w:start w:val="1"/>
      <w:numFmt w:val="bullet"/>
      <w:lvlText w:val=""/>
      <w:lvlJc w:val="left"/>
      <w:pPr>
        <w:ind w:left="720" w:hanging="360"/>
      </w:pPr>
      <w:rPr>
        <w:rFonts w:ascii="Wingdings" w:hAnsi="Wingdings"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59161C3"/>
    <w:multiLevelType w:val="hybridMultilevel"/>
    <w:tmpl w:val="A906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2E2856"/>
    <w:multiLevelType w:val="hybridMultilevel"/>
    <w:tmpl w:val="6DA0FD3E"/>
    <w:lvl w:ilvl="0" w:tplc="16368B32">
      <w:start w:val="1"/>
      <w:numFmt w:val="bullet"/>
      <w:lvlText w:val=""/>
      <w:lvlJc w:val="left"/>
      <w:pPr>
        <w:ind w:left="1287" w:hanging="360"/>
      </w:pPr>
      <w:rPr>
        <w:rFonts w:ascii="Wingdings" w:hAnsi="Wingdings" w:hint="default"/>
        <w:sz w:val="20"/>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5DE97B55"/>
    <w:multiLevelType w:val="hybridMultilevel"/>
    <w:tmpl w:val="040EDEE6"/>
    <w:lvl w:ilvl="0" w:tplc="D37A85DA">
      <w:start w:val="1"/>
      <w:numFmt w:val="upperRoman"/>
      <w:pStyle w:val="Heading1"/>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pStyle w:val="Titulo3"/>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ECB56F0"/>
    <w:multiLevelType w:val="hybridMultilevel"/>
    <w:tmpl w:val="EF68EEA4"/>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A28A6"/>
    <w:multiLevelType w:val="hybridMultilevel"/>
    <w:tmpl w:val="67FCBEB6"/>
    <w:lvl w:ilvl="0" w:tplc="16368B32">
      <w:start w:val="1"/>
      <w:numFmt w:val="bullet"/>
      <w:lvlText w:val=""/>
      <w:lvlJc w:val="left"/>
      <w:pPr>
        <w:ind w:left="360" w:hanging="360"/>
      </w:pPr>
      <w:rPr>
        <w:rFonts w:ascii="Wingdings" w:hAnsi="Wingdings" w:hint="default"/>
        <w:sz w:val="20"/>
      </w:rPr>
    </w:lvl>
    <w:lvl w:ilvl="1" w:tplc="0C0A0003" w:tentative="1">
      <w:start w:val="1"/>
      <w:numFmt w:val="bullet"/>
      <w:lvlText w:val="o"/>
      <w:lvlJc w:val="left"/>
      <w:pPr>
        <w:tabs>
          <w:tab w:val="num" w:pos="0"/>
        </w:tabs>
        <w:ind w:left="0" w:hanging="360"/>
      </w:pPr>
      <w:rPr>
        <w:rFonts w:ascii="Courier New" w:hAnsi="Courier New" w:cs="Courier New" w:hint="default"/>
      </w:rPr>
    </w:lvl>
    <w:lvl w:ilvl="2" w:tplc="0C0A0005" w:tentative="1">
      <w:start w:val="1"/>
      <w:numFmt w:val="bullet"/>
      <w:lvlText w:val=""/>
      <w:lvlJc w:val="left"/>
      <w:pPr>
        <w:tabs>
          <w:tab w:val="num" w:pos="720"/>
        </w:tabs>
        <w:ind w:left="720" w:hanging="360"/>
      </w:pPr>
      <w:rPr>
        <w:rFonts w:ascii="Wingdings" w:hAnsi="Wingdings" w:hint="default"/>
      </w:rPr>
    </w:lvl>
    <w:lvl w:ilvl="3" w:tplc="0C0A0001" w:tentative="1">
      <w:start w:val="1"/>
      <w:numFmt w:val="bullet"/>
      <w:lvlText w:val=""/>
      <w:lvlJc w:val="left"/>
      <w:pPr>
        <w:tabs>
          <w:tab w:val="num" w:pos="1440"/>
        </w:tabs>
        <w:ind w:left="1440" w:hanging="360"/>
      </w:pPr>
      <w:rPr>
        <w:rFonts w:ascii="Symbol" w:hAnsi="Symbol" w:hint="default"/>
      </w:rPr>
    </w:lvl>
    <w:lvl w:ilvl="4" w:tplc="0C0A0003" w:tentative="1">
      <w:start w:val="1"/>
      <w:numFmt w:val="bullet"/>
      <w:lvlText w:val="o"/>
      <w:lvlJc w:val="left"/>
      <w:pPr>
        <w:tabs>
          <w:tab w:val="num" w:pos="2160"/>
        </w:tabs>
        <w:ind w:left="2160" w:hanging="360"/>
      </w:pPr>
      <w:rPr>
        <w:rFonts w:ascii="Courier New" w:hAnsi="Courier New" w:cs="Courier New" w:hint="default"/>
      </w:rPr>
    </w:lvl>
    <w:lvl w:ilvl="5" w:tplc="0C0A0005" w:tentative="1">
      <w:start w:val="1"/>
      <w:numFmt w:val="bullet"/>
      <w:lvlText w:val=""/>
      <w:lvlJc w:val="left"/>
      <w:pPr>
        <w:tabs>
          <w:tab w:val="num" w:pos="2880"/>
        </w:tabs>
        <w:ind w:left="2880" w:hanging="360"/>
      </w:pPr>
      <w:rPr>
        <w:rFonts w:ascii="Wingdings" w:hAnsi="Wingdings" w:hint="default"/>
      </w:rPr>
    </w:lvl>
    <w:lvl w:ilvl="6" w:tplc="0C0A0001" w:tentative="1">
      <w:start w:val="1"/>
      <w:numFmt w:val="bullet"/>
      <w:lvlText w:val=""/>
      <w:lvlJc w:val="left"/>
      <w:pPr>
        <w:tabs>
          <w:tab w:val="num" w:pos="3600"/>
        </w:tabs>
        <w:ind w:left="3600" w:hanging="360"/>
      </w:pPr>
      <w:rPr>
        <w:rFonts w:ascii="Symbol" w:hAnsi="Symbol" w:hint="default"/>
      </w:rPr>
    </w:lvl>
    <w:lvl w:ilvl="7" w:tplc="0C0A0003" w:tentative="1">
      <w:start w:val="1"/>
      <w:numFmt w:val="bullet"/>
      <w:lvlText w:val="o"/>
      <w:lvlJc w:val="left"/>
      <w:pPr>
        <w:tabs>
          <w:tab w:val="num" w:pos="4320"/>
        </w:tabs>
        <w:ind w:left="4320" w:hanging="360"/>
      </w:pPr>
      <w:rPr>
        <w:rFonts w:ascii="Courier New" w:hAnsi="Courier New" w:cs="Courier New" w:hint="default"/>
      </w:rPr>
    </w:lvl>
    <w:lvl w:ilvl="8" w:tplc="0C0A0005" w:tentative="1">
      <w:start w:val="1"/>
      <w:numFmt w:val="bullet"/>
      <w:lvlText w:val=""/>
      <w:lvlJc w:val="left"/>
      <w:pPr>
        <w:tabs>
          <w:tab w:val="num" w:pos="5040"/>
        </w:tabs>
        <w:ind w:left="5040" w:hanging="360"/>
      </w:pPr>
      <w:rPr>
        <w:rFonts w:ascii="Wingdings" w:hAnsi="Wingdings" w:hint="default"/>
      </w:rPr>
    </w:lvl>
  </w:abstractNum>
  <w:abstractNum w:abstractNumId="20">
    <w:nsid w:val="656D56D8"/>
    <w:multiLevelType w:val="hybridMultilevel"/>
    <w:tmpl w:val="EEC477DE"/>
    <w:lvl w:ilvl="0" w:tplc="21E22DEE">
      <w:start w:val="1"/>
      <w:numFmt w:val="upperRoman"/>
      <w:lvlText w:val="%1."/>
      <w:lvlJc w:val="left"/>
      <w:pPr>
        <w:ind w:left="128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86E194F"/>
    <w:multiLevelType w:val="hybridMultilevel"/>
    <w:tmpl w:val="59A6A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93711F"/>
    <w:multiLevelType w:val="hybridMultilevel"/>
    <w:tmpl w:val="144E4B22"/>
    <w:lvl w:ilvl="0" w:tplc="16368B32">
      <w:start w:val="1"/>
      <w:numFmt w:val="bullet"/>
      <w:lvlText w:val=""/>
      <w:lvlJc w:val="left"/>
      <w:pPr>
        <w:ind w:left="720" w:hanging="360"/>
      </w:pPr>
      <w:rPr>
        <w:rFonts w:ascii="Wingdings" w:hAnsi="Wingdings" w:hint="default"/>
        <w:sz w:val="2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nsid w:val="7AED2E42"/>
    <w:multiLevelType w:val="hybridMultilevel"/>
    <w:tmpl w:val="8174B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F76E77"/>
    <w:multiLevelType w:val="hybridMultilevel"/>
    <w:tmpl w:val="30E2B6DA"/>
    <w:lvl w:ilvl="0" w:tplc="16368B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9"/>
  </w:num>
  <w:num w:numId="6">
    <w:abstractNumId w:val="11"/>
  </w:num>
  <w:num w:numId="7">
    <w:abstractNumId w:val="17"/>
  </w:num>
  <w:num w:numId="8">
    <w:abstractNumId w:val="13"/>
  </w:num>
  <w:num w:numId="9">
    <w:abstractNumId w:val="0"/>
  </w:num>
  <w:num w:numId="10">
    <w:abstractNumId w:val="23"/>
  </w:num>
  <w:num w:numId="11">
    <w:abstractNumId w:val="15"/>
  </w:num>
  <w:num w:numId="12">
    <w:abstractNumId w:val="12"/>
  </w:num>
  <w:num w:numId="13">
    <w:abstractNumId w:val="21"/>
  </w:num>
  <w:num w:numId="14">
    <w:abstractNumId w:val="9"/>
  </w:num>
  <w:num w:numId="15">
    <w:abstractNumId w:val="18"/>
  </w:num>
  <w:num w:numId="16">
    <w:abstractNumId w:val="10"/>
  </w:num>
  <w:num w:numId="17">
    <w:abstractNumId w:val="14"/>
  </w:num>
  <w:num w:numId="18">
    <w:abstractNumId w:val="9"/>
  </w:num>
  <w:num w:numId="19">
    <w:abstractNumId w:val="20"/>
  </w:num>
  <w:num w:numId="20">
    <w:abstractNumId w:val="2"/>
  </w:num>
  <w:num w:numId="21">
    <w:abstractNumId w:val="24"/>
  </w:num>
  <w:num w:numId="22">
    <w:abstractNumId w:val="3"/>
  </w:num>
  <w:num w:numId="23">
    <w:abstractNumId w:val="22"/>
  </w:num>
  <w:num w:numId="24">
    <w:abstractNumId w:val="17"/>
  </w:num>
  <w:num w:numId="25">
    <w:abstractNumId w:val="17"/>
  </w:num>
  <w:num w:numId="26">
    <w:abstractNumId w:val="17"/>
    <w:lvlOverride w:ilvl="0">
      <w:startOverride w:val="1"/>
    </w:lvlOverride>
  </w:num>
  <w:num w:numId="27">
    <w:abstractNumId w:val="16"/>
  </w:num>
  <w:num w:numId="28">
    <w:abstractNumId w:val="1"/>
  </w:num>
  <w:num w:numId="29">
    <w:abstractNumId w:val="4"/>
  </w:num>
  <w:num w:numId="30">
    <w:abstractNumId w:val="17"/>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le rey">
    <w15:presenceInfo w15:providerId="Windows Live" w15:userId="9903afadc2f768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800"/>
    <w:rsid w:val="00014E3B"/>
    <w:rsid w:val="000150C0"/>
    <w:rsid w:val="00020A81"/>
    <w:rsid w:val="00032978"/>
    <w:rsid w:val="0003374A"/>
    <w:rsid w:val="00057254"/>
    <w:rsid w:val="000648A3"/>
    <w:rsid w:val="00090309"/>
    <w:rsid w:val="000A03BE"/>
    <w:rsid w:val="000C5EA5"/>
    <w:rsid w:val="000C78D6"/>
    <w:rsid w:val="000D740F"/>
    <w:rsid w:val="00106FA8"/>
    <w:rsid w:val="001070DB"/>
    <w:rsid w:val="001253B3"/>
    <w:rsid w:val="001427A4"/>
    <w:rsid w:val="00160221"/>
    <w:rsid w:val="00171298"/>
    <w:rsid w:val="001855CE"/>
    <w:rsid w:val="00187D39"/>
    <w:rsid w:val="001A0EEE"/>
    <w:rsid w:val="001A7133"/>
    <w:rsid w:val="001D5705"/>
    <w:rsid w:val="001E3281"/>
    <w:rsid w:val="001F0407"/>
    <w:rsid w:val="001F31BB"/>
    <w:rsid w:val="002035B8"/>
    <w:rsid w:val="00206968"/>
    <w:rsid w:val="00224101"/>
    <w:rsid w:val="00240ABF"/>
    <w:rsid w:val="00244DB1"/>
    <w:rsid w:val="002533A8"/>
    <w:rsid w:val="00266385"/>
    <w:rsid w:val="00293091"/>
    <w:rsid w:val="002D357B"/>
    <w:rsid w:val="002F0B5B"/>
    <w:rsid w:val="002F4E0B"/>
    <w:rsid w:val="00305BCC"/>
    <w:rsid w:val="00312157"/>
    <w:rsid w:val="00315F4D"/>
    <w:rsid w:val="00324CA0"/>
    <w:rsid w:val="00331CCA"/>
    <w:rsid w:val="003434B2"/>
    <w:rsid w:val="003748AA"/>
    <w:rsid w:val="003948C9"/>
    <w:rsid w:val="003B7109"/>
    <w:rsid w:val="003D0282"/>
    <w:rsid w:val="00405F00"/>
    <w:rsid w:val="00431B75"/>
    <w:rsid w:val="00434C17"/>
    <w:rsid w:val="004401AF"/>
    <w:rsid w:val="00444AB1"/>
    <w:rsid w:val="00446AE2"/>
    <w:rsid w:val="00456AA0"/>
    <w:rsid w:val="0046004D"/>
    <w:rsid w:val="0046428F"/>
    <w:rsid w:val="0048483B"/>
    <w:rsid w:val="00495800"/>
    <w:rsid w:val="004A1279"/>
    <w:rsid w:val="004B1C80"/>
    <w:rsid w:val="004B7A97"/>
    <w:rsid w:val="004E1159"/>
    <w:rsid w:val="004E38AC"/>
    <w:rsid w:val="004E460D"/>
    <w:rsid w:val="004F0B8D"/>
    <w:rsid w:val="004F0E4E"/>
    <w:rsid w:val="00502322"/>
    <w:rsid w:val="00514C42"/>
    <w:rsid w:val="00555C28"/>
    <w:rsid w:val="00557530"/>
    <w:rsid w:val="005B274F"/>
    <w:rsid w:val="005B3574"/>
    <w:rsid w:val="005E428C"/>
    <w:rsid w:val="005E5AC6"/>
    <w:rsid w:val="005E61CC"/>
    <w:rsid w:val="005F58F8"/>
    <w:rsid w:val="00633F60"/>
    <w:rsid w:val="00647695"/>
    <w:rsid w:val="006634C9"/>
    <w:rsid w:val="006779D0"/>
    <w:rsid w:val="00685FCF"/>
    <w:rsid w:val="006908E9"/>
    <w:rsid w:val="00692ABA"/>
    <w:rsid w:val="006E17CB"/>
    <w:rsid w:val="006E5BAB"/>
    <w:rsid w:val="00702EC6"/>
    <w:rsid w:val="007251F5"/>
    <w:rsid w:val="00746200"/>
    <w:rsid w:val="00752C91"/>
    <w:rsid w:val="00761733"/>
    <w:rsid w:val="00761ABD"/>
    <w:rsid w:val="00772AAC"/>
    <w:rsid w:val="00783FD8"/>
    <w:rsid w:val="007906C6"/>
    <w:rsid w:val="00795667"/>
    <w:rsid w:val="007B77C7"/>
    <w:rsid w:val="007D5E5F"/>
    <w:rsid w:val="0080385B"/>
    <w:rsid w:val="0088362F"/>
    <w:rsid w:val="00886011"/>
    <w:rsid w:val="008A3591"/>
    <w:rsid w:val="008A461D"/>
    <w:rsid w:val="008D6EAA"/>
    <w:rsid w:val="0091286A"/>
    <w:rsid w:val="00922E02"/>
    <w:rsid w:val="00994631"/>
    <w:rsid w:val="009A0D7B"/>
    <w:rsid w:val="009C71B8"/>
    <w:rsid w:val="009D41A3"/>
    <w:rsid w:val="009D4508"/>
    <w:rsid w:val="009F3C08"/>
    <w:rsid w:val="00A026FE"/>
    <w:rsid w:val="00A31C3C"/>
    <w:rsid w:val="00A51821"/>
    <w:rsid w:val="00A617A0"/>
    <w:rsid w:val="00A85715"/>
    <w:rsid w:val="00AA3247"/>
    <w:rsid w:val="00AB3145"/>
    <w:rsid w:val="00AD0B55"/>
    <w:rsid w:val="00AD7DCC"/>
    <w:rsid w:val="00AE290D"/>
    <w:rsid w:val="00AE2AAA"/>
    <w:rsid w:val="00AE3A71"/>
    <w:rsid w:val="00B3626A"/>
    <w:rsid w:val="00B44181"/>
    <w:rsid w:val="00B4720E"/>
    <w:rsid w:val="00BA6837"/>
    <w:rsid w:val="00BC5B1A"/>
    <w:rsid w:val="00BD5846"/>
    <w:rsid w:val="00BE0436"/>
    <w:rsid w:val="00C01906"/>
    <w:rsid w:val="00C17B2B"/>
    <w:rsid w:val="00C25A0F"/>
    <w:rsid w:val="00C43991"/>
    <w:rsid w:val="00C602C1"/>
    <w:rsid w:val="00C62A39"/>
    <w:rsid w:val="00C63D9F"/>
    <w:rsid w:val="00C82C56"/>
    <w:rsid w:val="00CD51F4"/>
    <w:rsid w:val="00CE4C2B"/>
    <w:rsid w:val="00CE68B0"/>
    <w:rsid w:val="00CF01A5"/>
    <w:rsid w:val="00D0222D"/>
    <w:rsid w:val="00D25893"/>
    <w:rsid w:val="00D30333"/>
    <w:rsid w:val="00DA5A52"/>
    <w:rsid w:val="00DE5299"/>
    <w:rsid w:val="00E1797A"/>
    <w:rsid w:val="00E21579"/>
    <w:rsid w:val="00E82CF5"/>
    <w:rsid w:val="00E94D2C"/>
    <w:rsid w:val="00E979E4"/>
    <w:rsid w:val="00EB5158"/>
    <w:rsid w:val="00EC2A8C"/>
    <w:rsid w:val="00EE6844"/>
    <w:rsid w:val="00EF45DB"/>
    <w:rsid w:val="00EF7C69"/>
    <w:rsid w:val="00F200F3"/>
    <w:rsid w:val="00F21918"/>
    <w:rsid w:val="00F22E7E"/>
    <w:rsid w:val="00F4777E"/>
    <w:rsid w:val="00F47F6C"/>
    <w:rsid w:val="00F8719D"/>
    <w:rsid w:val="00FA3CF8"/>
    <w:rsid w:val="00FC020C"/>
    <w:rsid w:val="00FF3A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18621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endnote text" w:uiPriority="0"/>
    <w:lsdException w:name="List Bullet 2" w:uiPriority="0"/>
    <w:lsdException w:name="List Bullet 3"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F6C"/>
    <w:pPr>
      <w:jc w:val="both"/>
    </w:pPr>
    <w:rPr>
      <w:rFonts w:ascii="Arial Narrow" w:hAnsi="Arial Narrow"/>
      <w:sz w:val="20"/>
    </w:rPr>
  </w:style>
  <w:style w:type="paragraph" w:styleId="Heading1">
    <w:name w:val="heading 1"/>
    <w:aliases w:val="Capítulo"/>
    <w:basedOn w:val="Normal"/>
    <w:next w:val="Normal"/>
    <w:link w:val="Heading1Char"/>
    <w:uiPriority w:val="9"/>
    <w:qFormat/>
    <w:rsid w:val="00456AA0"/>
    <w:pPr>
      <w:keepNext/>
      <w:keepLines/>
      <w:numPr>
        <w:numId w:val="7"/>
      </w:numPr>
      <w:spacing w:before="60" w:after="120" w:line="240" w:lineRule="auto"/>
      <w:outlineLvl w:val="0"/>
    </w:pPr>
    <w:rPr>
      <w:rFonts w:eastAsiaTheme="majorEastAsia" w:cstheme="majorBidi"/>
      <w:b/>
      <w:bCs/>
      <w:szCs w:val="20"/>
    </w:rPr>
  </w:style>
  <w:style w:type="paragraph" w:styleId="Heading2">
    <w:name w:val="heading 2"/>
    <w:aliases w:val="H2,Tema,Título 2 solta,CIDIPORT-02,texsop2"/>
    <w:basedOn w:val="Normal"/>
    <w:next w:val="Normal"/>
    <w:link w:val="Heading2Char"/>
    <w:autoRedefine/>
    <w:uiPriority w:val="9"/>
    <w:unhideWhenUsed/>
    <w:qFormat/>
    <w:rsid w:val="009D4508"/>
    <w:pPr>
      <w:keepNext/>
      <w:keepLines/>
      <w:spacing w:after="0" w:line="240" w:lineRule="auto"/>
      <w:ind w:left="567"/>
      <w:outlineLvl w:val="1"/>
    </w:pPr>
    <w:rPr>
      <w:rFonts w:eastAsia="Times New Roman" w:cstheme="majorBidi"/>
      <w:bCs/>
      <w:szCs w:val="20"/>
    </w:rPr>
  </w:style>
  <w:style w:type="paragraph" w:styleId="Heading3">
    <w:name w:val="heading 3"/>
    <w:aliases w:val="H3,SubTema"/>
    <w:basedOn w:val="Normal"/>
    <w:next w:val="Normal"/>
    <w:link w:val="Heading3Char"/>
    <w:uiPriority w:val="9"/>
    <w:unhideWhenUsed/>
    <w:qFormat/>
    <w:rsid w:val="002035B8"/>
    <w:pPr>
      <w:keepNext/>
      <w:keepLines/>
      <w:spacing w:after="0" w:line="240" w:lineRule="auto"/>
      <w:outlineLvl w:val="2"/>
    </w:pPr>
    <w:rPr>
      <w:rFonts w:eastAsiaTheme="majorEastAsia" w:cstheme="majorBidi"/>
      <w:szCs w:val="24"/>
    </w:rPr>
  </w:style>
  <w:style w:type="paragraph" w:styleId="Heading4">
    <w:name w:val="heading 4"/>
    <w:aliases w:val="H4,inciso,NORMAL B"/>
    <w:basedOn w:val="Normal"/>
    <w:next w:val="Normal"/>
    <w:link w:val="Heading4Char"/>
    <w:uiPriority w:val="9"/>
    <w:unhideWhenUsed/>
    <w:qFormat/>
    <w:rsid w:val="002035B8"/>
    <w:pPr>
      <w:keepNext/>
      <w:keepLines/>
      <w:spacing w:before="200" w:after="0"/>
      <w:outlineLvl w:val="3"/>
    </w:pPr>
    <w:rPr>
      <w:rFonts w:eastAsiaTheme="majorEastAsia" w:cstheme="majorBidi"/>
      <w:bCs/>
      <w:i/>
      <w:iCs/>
    </w:rPr>
  </w:style>
  <w:style w:type="paragraph" w:styleId="Heading5">
    <w:name w:val="heading 5"/>
    <w:aliases w:val="Subinciso"/>
    <w:basedOn w:val="Normal"/>
    <w:next w:val="Normal"/>
    <w:link w:val="Heading5Char"/>
    <w:uiPriority w:val="9"/>
    <w:unhideWhenUsed/>
    <w:qFormat/>
    <w:rsid w:val="004E460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55C2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44181"/>
    <w:pPr>
      <w:keepNext/>
      <w:keepLines/>
      <w:numPr>
        <w:numId w:val="8"/>
      </w:numPr>
      <w:spacing w:after="0" w:line="240" w:lineRule="auto"/>
      <w:ind w:left="1701" w:firstLine="0"/>
      <w:outlineLvl w:val="6"/>
    </w:pPr>
    <w:rPr>
      <w:rFonts w:eastAsia="Times New Roman" w:cs="Times New Roman"/>
      <w:iCs/>
      <w:color w:val="404040"/>
    </w:rPr>
  </w:style>
  <w:style w:type="paragraph" w:styleId="Heading8">
    <w:name w:val="heading 8"/>
    <w:basedOn w:val="Normal"/>
    <w:next w:val="Normal"/>
    <w:link w:val="Heading8Char"/>
    <w:uiPriority w:val="9"/>
    <w:unhideWhenUsed/>
    <w:qFormat/>
    <w:rsid w:val="00B44181"/>
    <w:pPr>
      <w:keepNext/>
      <w:keepLines/>
      <w:spacing w:before="200" w:after="0" w:line="240" w:lineRule="auto"/>
      <w:ind w:left="1440" w:hanging="1440"/>
      <w:outlineLvl w:val="7"/>
    </w:pPr>
    <w:rPr>
      <w:rFonts w:ascii="Cambria" w:eastAsia="Times New Roman" w:hAnsi="Cambria" w:cs="Times New Roman"/>
      <w:color w:val="404040"/>
      <w:szCs w:val="20"/>
    </w:rPr>
  </w:style>
  <w:style w:type="paragraph" w:styleId="Heading9">
    <w:name w:val="heading 9"/>
    <w:basedOn w:val="Normal"/>
    <w:next w:val="Normal"/>
    <w:link w:val="Heading9Char"/>
    <w:uiPriority w:val="9"/>
    <w:unhideWhenUsed/>
    <w:qFormat/>
    <w:rsid w:val="00B44181"/>
    <w:pPr>
      <w:keepNext/>
      <w:keepLines/>
      <w:spacing w:before="200" w:after="0" w:line="240" w:lineRule="auto"/>
      <w:ind w:left="1584" w:hanging="1584"/>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 Title, Car,encabezado,Encabezado Linea 1,Encabezado_Pers"/>
    <w:basedOn w:val="Normal"/>
    <w:link w:val="HeaderChar"/>
    <w:unhideWhenUsed/>
    <w:rsid w:val="00014E3B"/>
    <w:pPr>
      <w:tabs>
        <w:tab w:val="center" w:pos="4419"/>
        <w:tab w:val="right" w:pos="8838"/>
      </w:tabs>
      <w:spacing w:after="0" w:line="240" w:lineRule="auto"/>
    </w:pPr>
  </w:style>
  <w:style w:type="character" w:customStyle="1" w:styleId="HeaderChar">
    <w:name w:val="Header Char"/>
    <w:aliases w:val="Table Title Char, Car Char,encabezado Char,Encabezado Linea 1 Char,Encabezado_Pers Char"/>
    <w:basedOn w:val="DefaultParagraphFont"/>
    <w:link w:val="Header"/>
    <w:rsid w:val="00014E3B"/>
  </w:style>
  <w:style w:type="paragraph" w:styleId="Footer">
    <w:name w:val="footer"/>
    <w:basedOn w:val="Normal"/>
    <w:link w:val="FooterChar"/>
    <w:uiPriority w:val="99"/>
    <w:unhideWhenUsed/>
    <w:rsid w:val="00014E3B"/>
    <w:pPr>
      <w:tabs>
        <w:tab w:val="center" w:pos="4419"/>
        <w:tab w:val="right" w:pos="8838"/>
      </w:tabs>
      <w:spacing w:after="0" w:line="240" w:lineRule="auto"/>
    </w:pPr>
  </w:style>
  <w:style w:type="character" w:customStyle="1" w:styleId="FooterChar">
    <w:name w:val="Footer Char"/>
    <w:basedOn w:val="DefaultParagraphFont"/>
    <w:link w:val="Footer"/>
    <w:uiPriority w:val="99"/>
    <w:rsid w:val="00014E3B"/>
  </w:style>
  <w:style w:type="character" w:styleId="PageNumber">
    <w:name w:val="page number"/>
    <w:basedOn w:val="DefaultParagraphFont"/>
    <w:uiPriority w:val="99"/>
    <w:rsid w:val="00014E3B"/>
  </w:style>
  <w:style w:type="paragraph" w:styleId="BalloonText">
    <w:name w:val="Balloon Text"/>
    <w:basedOn w:val="Normal"/>
    <w:link w:val="BalloonTextChar"/>
    <w:uiPriority w:val="99"/>
    <w:unhideWhenUsed/>
    <w:rsid w:val="00014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14E3B"/>
    <w:rPr>
      <w:rFonts w:ascii="Tahoma" w:hAnsi="Tahoma" w:cs="Tahoma"/>
      <w:sz w:val="16"/>
      <w:szCs w:val="16"/>
    </w:rPr>
  </w:style>
  <w:style w:type="character" w:customStyle="1" w:styleId="Heading1Char">
    <w:name w:val="Heading 1 Char"/>
    <w:aliases w:val="Capítulo Char"/>
    <w:basedOn w:val="DefaultParagraphFont"/>
    <w:link w:val="Heading1"/>
    <w:uiPriority w:val="9"/>
    <w:rsid w:val="00456AA0"/>
    <w:rPr>
      <w:rFonts w:ascii="Arial Narrow" w:eastAsiaTheme="majorEastAsia" w:hAnsi="Arial Narrow" w:cstheme="majorBidi"/>
      <w:b/>
      <w:bCs/>
      <w:sz w:val="20"/>
      <w:szCs w:val="20"/>
    </w:rPr>
  </w:style>
  <w:style w:type="paragraph" w:styleId="ListParagraph">
    <w:name w:val="List Paragraph"/>
    <w:aliases w:val="titulo 4"/>
    <w:basedOn w:val="Normal"/>
    <w:uiPriority w:val="34"/>
    <w:qFormat/>
    <w:rsid w:val="002035B8"/>
    <w:pPr>
      <w:numPr>
        <w:numId w:val="14"/>
      </w:numPr>
      <w:spacing w:after="0" w:line="240" w:lineRule="auto"/>
      <w:contextualSpacing/>
    </w:pPr>
  </w:style>
  <w:style w:type="character" w:customStyle="1" w:styleId="Heading2Char">
    <w:name w:val="Heading 2 Char"/>
    <w:aliases w:val="H2 Char,Tema Char,Título 2 solta Char,CIDIPORT-02 Char,texsop2 Char"/>
    <w:basedOn w:val="DefaultParagraphFont"/>
    <w:link w:val="Heading2"/>
    <w:uiPriority w:val="9"/>
    <w:rsid w:val="009D4508"/>
    <w:rPr>
      <w:rFonts w:ascii="Arial Narrow" w:eastAsia="Times New Roman" w:hAnsi="Arial Narrow" w:cstheme="majorBidi"/>
      <w:bCs/>
      <w:sz w:val="20"/>
      <w:szCs w:val="20"/>
    </w:rPr>
  </w:style>
  <w:style w:type="paragraph" w:styleId="Caption">
    <w:name w:val="caption"/>
    <w:basedOn w:val="Normal"/>
    <w:next w:val="Normal"/>
    <w:link w:val="CaptionChar"/>
    <w:uiPriority w:val="35"/>
    <w:qFormat/>
    <w:rsid w:val="0091286A"/>
    <w:pPr>
      <w:spacing w:after="0" w:line="240" w:lineRule="auto"/>
      <w:jc w:val="center"/>
    </w:pPr>
    <w:rPr>
      <w:rFonts w:eastAsia="Calibri" w:cs="Times New Roman"/>
      <w:bCs/>
      <w:sz w:val="18"/>
      <w:szCs w:val="18"/>
    </w:rPr>
  </w:style>
  <w:style w:type="character" w:customStyle="1" w:styleId="Heading6Char">
    <w:name w:val="Heading 6 Char"/>
    <w:basedOn w:val="DefaultParagraphFont"/>
    <w:link w:val="Heading6"/>
    <w:uiPriority w:val="9"/>
    <w:rsid w:val="00555C28"/>
    <w:rPr>
      <w:rFonts w:asciiTheme="majorHAnsi" w:eastAsiaTheme="majorEastAsia" w:hAnsiTheme="majorHAnsi" w:cstheme="majorBidi"/>
      <w:i/>
      <w:iCs/>
      <w:color w:val="243F60" w:themeColor="accent1" w:themeShade="7F"/>
    </w:rPr>
  </w:style>
  <w:style w:type="character" w:customStyle="1" w:styleId="Heading5Char">
    <w:name w:val="Heading 5 Char"/>
    <w:aliases w:val="Subinciso Char"/>
    <w:basedOn w:val="DefaultParagraphFont"/>
    <w:link w:val="Heading5"/>
    <w:uiPriority w:val="9"/>
    <w:rsid w:val="004E460D"/>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305BCC"/>
    <w:pPr>
      <w:spacing w:after="0" w:line="240" w:lineRule="auto"/>
      <w:jc w:val="center"/>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H4 Char,inciso Char,NORMAL B Char"/>
    <w:basedOn w:val="DefaultParagraphFont"/>
    <w:link w:val="Heading4"/>
    <w:uiPriority w:val="9"/>
    <w:rsid w:val="002035B8"/>
    <w:rPr>
      <w:rFonts w:ascii="Arial Narrow" w:eastAsiaTheme="majorEastAsia" w:hAnsi="Arial Narrow" w:cstheme="majorBidi"/>
      <w:bCs/>
      <w:i/>
      <w:iCs/>
      <w:sz w:val="20"/>
    </w:rPr>
  </w:style>
  <w:style w:type="character" w:styleId="CommentReference">
    <w:name w:val="annotation reference"/>
    <w:uiPriority w:val="99"/>
    <w:rsid w:val="0003374A"/>
    <w:rPr>
      <w:rFonts w:cs="Times New Roman"/>
      <w:sz w:val="16"/>
      <w:szCs w:val="16"/>
    </w:rPr>
  </w:style>
  <w:style w:type="paragraph" w:styleId="CommentText">
    <w:name w:val="annotation text"/>
    <w:basedOn w:val="Normal"/>
    <w:link w:val="CommentTextChar"/>
    <w:uiPriority w:val="99"/>
    <w:rsid w:val="0003374A"/>
    <w:pPr>
      <w:spacing w:after="0" w:line="240" w:lineRule="auto"/>
    </w:pPr>
    <w:rPr>
      <w:rFonts w:eastAsia="Batang" w:cs="Times New Roman"/>
      <w:szCs w:val="20"/>
      <w:lang w:eastAsia="ko-KR"/>
    </w:rPr>
  </w:style>
  <w:style w:type="character" w:customStyle="1" w:styleId="CommentTextChar">
    <w:name w:val="Comment Text Char"/>
    <w:basedOn w:val="DefaultParagraphFont"/>
    <w:link w:val="CommentText"/>
    <w:uiPriority w:val="99"/>
    <w:rsid w:val="0003374A"/>
    <w:rPr>
      <w:rFonts w:ascii="Arial Narrow" w:eastAsia="Batang" w:hAnsi="Arial Narrow"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6634C9"/>
    <w:pPr>
      <w:spacing w:after="200"/>
      <w:jc w:val="left"/>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634C9"/>
    <w:rPr>
      <w:rFonts w:ascii="Arial Narrow" w:eastAsia="Batang" w:hAnsi="Arial Narrow" w:cs="Times New Roman"/>
      <w:b/>
      <w:bCs/>
      <w:sz w:val="20"/>
      <w:szCs w:val="20"/>
      <w:lang w:eastAsia="ko-KR"/>
    </w:rPr>
  </w:style>
  <w:style w:type="paragraph" w:styleId="TOCHeading">
    <w:name w:val="TOC Heading"/>
    <w:basedOn w:val="Heading1"/>
    <w:next w:val="Normal"/>
    <w:uiPriority w:val="39"/>
    <w:unhideWhenUsed/>
    <w:qFormat/>
    <w:rsid w:val="00324CA0"/>
    <w:pPr>
      <w:numPr>
        <w:numId w:val="0"/>
      </w:numPr>
      <w:outlineLvl w:val="9"/>
    </w:pPr>
    <w:rPr>
      <w:rFonts w:asciiTheme="majorHAnsi" w:hAnsiTheme="majorHAnsi"/>
      <w:color w:val="365F91" w:themeColor="accent1" w:themeShade="BF"/>
      <w:lang w:eastAsia="es-MX"/>
    </w:rPr>
  </w:style>
  <w:style w:type="paragraph" w:styleId="TOC1">
    <w:name w:val="toc 1"/>
    <w:basedOn w:val="Normal"/>
    <w:next w:val="Normal"/>
    <w:autoRedefine/>
    <w:uiPriority w:val="39"/>
    <w:unhideWhenUsed/>
    <w:qFormat/>
    <w:rsid w:val="00324CA0"/>
    <w:pPr>
      <w:spacing w:after="100"/>
    </w:pPr>
  </w:style>
  <w:style w:type="paragraph" w:styleId="TOC2">
    <w:name w:val="toc 2"/>
    <w:basedOn w:val="Normal"/>
    <w:next w:val="Normal"/>
    <w:autoRedefine/>
    <w:uiPriority w:val="39"/>
    <w:unhideWhenUsed/>
    <w:qFormat/>
    <w:rsid w:val="00324CA0"/>
    <w:pPr>
      <w:spacing w:after="100"/>
      <w:ind w:left="220"/>
    </w:pPr>
  </w:style>
  <w:style w:type="paragraph" w:styleId="TOC3">
    <w:name w:val="toc 3"/>
    <w:basedOn w:val="Normal"/>
    <w:next w:val="Normal"/>
    <w:autoRedefine/>
    <w:uiPriority w:val="39"/>
    <w:unhideWhenUsed/>
    <w:qFormat/>
    <w:rsid w:val="00324CA0"/>
    <w:pPr>
      <w:spacing w:after="100"/>
      <w:ind w:left="440"/>
    </w:pPr>
  </w:style>
  <w:style w:type="character" w:styleId="Hyperlink">
    <w:name w:val="Hyperlink"/>
    <w:basedOn w:val="DefaultParagraphFont"/>
    <w:uiPriority w:val="99"/>
    <w:unhideWhenUsed/>
    <w:rsid w:val="00324CA0"/>
    <w:rPr>
      <w:color w:val="0000FF" w:themeColor="hyperlink"/>
      <w:u w:val="single"/>
    </w:rPr>
  </w:style>
  <w:style w:type="character" w:customStyle="1" w:styleId="Heading3Char">
    <w:name w:val="Heading 3 Char"/>
    <w:aliases w:val="H3 Char,SubTema Char"/>
    <w:basedOn w:val="DefaultParagraphFont"/>
    <w:link w:val="Heading3"/>
    <w:uiPriority w:val="9"/>
    <w:rsid w:val="002035B8"/>
    <w:rPr>
      <w:rFonts w:ascii="Arial Narrow" w:eastAsiaTheme="majorEastAsia" w:hAnsi="Arial Narrow" w:cstheme="majorBidi"/>
      <w:sz w:val="20"/>
      <w:szCs w:val="24"/>
    </w:rPr>
  </w:style>
  <w:style w:type="character" w:customStyle="1" w:styleId="Heading7Char">
    <w:name w:val="Heading 7 Char"/>
    <w:basedOn w:val="DefaultParagraphFont"/>
    <w:link w:val="Heading7"/>
    <w:uiPriority w:val="9"/>
    <w:rsid w:val="00B44181"/>
    <w:rPr>
      <w:rFonts w:ascii="Arial Narrow" w:eastAsia="Times New Roman" w:hAnsi="Arial Narrow" w:cs="Times New Roman"/>
      <w:iCs/>
      <w:color w:val="404040"/>
      <w:sz w:val="20"/>
    </w:rPr>
  </w:style>
  <w:style w:type="character" w:customStyle="1" w:styleId="Heading8Char">
    <w:name w:val="Heading 8 Char"/>
    <w:basedOn w:val="DefaultParagraphFont"/>
    <w:link w:val="Heading8"/>
    <w:uiPriority w:val="9"/>
    <w:rsid w:val="00B4418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B44181"/>
    <w:rPr>
      <w:rFonts w:ascii="Cambria" w:eastAsia="Times New Roman" w:hAnsi="Cambria" w:cs="Times New Roman"/>
      <w:i/>
      <w:iCs/>
      <w:color w:val="404040"/>
      <w:sz w:val="20"/>
      <w:szCs w:val="20"/>
    </w:rPr>
  </w:style>
  <w:style w:type="paragraph" w:styleId="TOC4">
    <w:name w:val="toc 4"/>
    <w:basedOn w:val="Normal"/>
    <w:next w:val="Normal"/>
    <w:autoRedefine/>
    <w:uiPriority w:val="39"/>
    <w:unhideWhenUsed/>
    <w:rsid w:val="00B44181"/>
    <w:pPr>
      <w:spacing w:after="100" w:line="240" w:lineRule="auto"/>
      <w:ind w:left="720"/>
    </w:pPr>
    <w:rPr>
      <w:rFonts w:eastAsia="Calibri" w:cs="Times New Roman"/>
    </w:rPr>
  </w:style>
  <w:style w:type="paragraph" w:styleId="TOC5">
    <w:name w:val="toc 5"/>
    <w:basedOn w:val="Normal"/>
    <w:next w:val="Normal"/>
    <w:autoRedefine/>
    <w:uiPriority w:val="39"/>
    <w:unhideWhenUsed/>
    <w:rsid w:val="00B44181"/>
    <w:pPr>
      <w:spacing w:after="100" w:line="240" w:lineRule="auto"/>
      <w:ind w:left="960"/>
    </w:pPr>
    <w:rPr>
      <w:rFonts w:eastAsia="Calibri" w:cs="Times New Roman"/>
    </w:rPr>
  </w:style>
  <w:style w:type="paragraph" w:styleId="TOC6">
    <w:name w:val="toc 6"/>
    <w:basedOn w:val="Normal"/>
    <w:next w:val="Normal"/>
    <w:autoRedefine/>
    <w:uiPriority w:val="39"/>
    <w:unhideWhenUsed/>
    <w:rsid w:val="00B44181"/>
    <w:pPr>
      <w:spacing w:after="0" w:line="240" w:lineRule="auto"/>
      <w:ind w:left="964"/>
    </w:pPr>
    <w:rPr>
      <w:rFonts w:eastAsia="Calibri" w:cs="Times New Roman"/>
    </w:rPr>
  </w:style>
  <w:style w:type="paragraph" w:styleId="TOC7">
    <w:name w:val="toc 7"/>
    <w:basedOn w:val="Normal"/>
    <w:next w:val="Normal"/>
    <w:autoRedefine/>
    <w:uiPriority w:val="39"/>
    <w:unhideWhenUsed/>
    <w:rsid w:val="00B44181"/>
    <w:pPr>
      <w:tabs>
        <w:tab w:val="left" w:pos="1760"/>
        <w:tab w:val="right" w:leader="dot" w:pos="8828"/>
      </w:tabs>
      <w:spacing w:after="0" w:line="240" w:lineRule="auto"/>
      <w:ind w:left="1134"/>
    </w:pPr>
    <w:rPr>
      <w:rFonts w:eastAsia="Calibri" w:cs="Times New Roman"/>
    </w:rPr>
  </w:style>
  <w:style w:type="paragraph" w:customStyle="1" w:styleId="EpgrafeFiguras">
    <w:name w:val="Epígrafe Figuras"/>
    <w:aliases w:val="Epígrafe cuadros,Epígrafe Figras,Epígrafe Cuadros,Title Char1,Title Char Char"/>
    <w:basedOn w:val="Normal"/>
    <w:next w:val="Title"/>
    <w:link w:val="TtuloCar"/>
    <w:autoRedefine/>
    <w:uiPriority w:val="10"/>
    <w:qFormat/>
    <w:rsid w:val="00B44181"/>
    <w:pPr>
      <w:pBdr>
        <w:top w:val="single" w:sz="4" w:space="1" w:color="auto"/>
      </w:pBdr>
      <w:spacing w:before="240" w:after="240" w:line="240" w:lineRule="auto"/>
    </w:pPr>
    <w:rPr>
      <w:rFonts w:ascii="Arial" w:eastAsia="Times New Roman" w:hAnsi="Arial" w:cs="Times New Roman"/>
      <w:b/>
      <w:bCs/>
      <w:color w:val="333399"/>
      <w:kern w:val="28"/>
      <w:sz w:val="48"/>
      <w:szCs w:val="32"/>
    </w:rPr>
  </w:style>
  <w:style w:type="character" w:customStyle="1" w:styleId="CaptionChar">
    <w:name w:val="Caption Char"/>
    <w:link w:val="Caption"/>
    <w:uiPriority w:val="99"/>
    <w:locked/>
    <w:rsid w:val="00B44181"/>
    <w:rPr>
      <w:rFonts w:ascii="Arial Narrow" w:eastAsia="Calibri" w:hAnsi="Arial Narrow" w:cs="Times New Roman"/>
      <w:bCs/>
      <w:sz w:val="18"/>
      <w:szCs w:val="18"/>
    </w:rPr>
  </w:style>
  <w:style w:type="paragraph" w:styleId="NoSpacing">
    <w:name w:val="No Spacing"/>
    <w:aliases w:val="Título num"/>
    <w:link w:val="NoSpacingChar1"/>
    <w:uiPriority w:val="1"/>
    <w:qFormat/>
    <w:rsid w:val="00B44181"/>
    <w:pPr>
      <w:spacing w:after="0" w:line="240" w:lineRule="auto"/>
      <w:jc w:val="center"/>
    </w:pPr>
    <w:rPr>
      <w:rFonts w:ascii="Calibri" w:eastAsia="Calibri" w:hAnsi="Calibri" w:cs="Times New Roman"/>
      <w:sz w:val="20"/>
      <w:szCs w:val="20"/>
      <w:lang w:val="es-ES" w:eastAsia="es-MX"/>
    </w:rPr>
  </w:style>
  <w:style w:type="paragraph" w:styleId="TableofFigures">
    <w:name w:val="table of figures"/>
    <w:basedOn w:val="Normal"/>
    <w:next w:val="Normal"/>
    <w:uiPriority w:val="99"/>
    <w:unhideWhenUsed/>
    <w:rsid w:val="00B44181"/>
    <w:pPr>
      <w:spacing w:after="0" w:line="240" w:lineRule="auto"/>
    </w:pPr>
    <w:rPr>
      <w:rFonts w:eastAsia="Calibri" w:cs="Times New Roman"/>
    </w:rPr>
  </w:style>
  <w:style w:type="paragraph" w:customStyle="1" w:styleId="Estilo1">
    <w:name w:val="Estilo1"/>
    <w:basedOn w:val="Normal"/>
    <w:rsid w:val="00B44181"/>
    <w:pPr>
      <w:spacing w:after="0" w:line="240" w:lineRule="auto"/>
    </w:pPr>
    <w:rPr>
      <w:rFonts w:eastAsia="Calibri" w:cs="Times New Roman"/>
    </w:rPr>
  </w:style>
  <w:style w:type="paragraph" w:customStyle="1" w:styleId="Prrafodelista2">
    <w:name w:val="Párrafo de lista2"/>
    <w:basedOn w:val="Normal"/>
    <w:qFormat/>
    <w:rsid w:val="00B44181"/>
    <w:pPr>
      <w:spacing w:after="0" w:line="240" w:lineRule="auto"/>
      <w:ind w:left="720"/>
    </w:pPr>
    <w:rPr>
      <w:rFonts w:ascii="Times New Roman" w:eastAsia="Calibri" w:hAnsi="Times New Roman" w:cs="Times New Roman"/>
      <w:szCs w:val="20"/>
      <w:lang w:eastAsia="es-ES"/>
    </w:rPr>
  </w:style>
  <w:style w:type="paragraph" w:styleId="HTMLPreformatted">
    <w:name w:val="HTML Preformatted"/>
    <w:basedOn w:val="Normal"/>
    <w:link w:val="HTMLPreformattedChar"/>
    <w:uiPriority w:val="99"/>
    <w:unhideWhenUsed/>
    <w:rsid w:val="00B44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Cs w:val="20"/>
    </w:rPr>
  </w:style>
  <w:style w:type="character" w:customStyle="1" w:styleId="HTMLPreformattedChar">
    <w:name w:val="HTML Preformatted Char"/>
    <w:basedOn w:val="DefaultParagraphFont"/>
    <w:link w:val="HTMLPreformatted"/>
    <w:uiPriority w:val="99"/>
    <w:rsid w:val="00B44181"/>
    <w:rPr>
      <w:rFonts w:ascii="Courier New" w:eastAsia="Times New Roman" w:hAnsi="Courier New" w:cs="Times New Roman"/>
      <w:sz w:val="20"/>
      <w:szCs w:val="20"/>
    </w:rPr>
  </w:style>
  <w:style w:type="paragraph" w:customStyle="1" w:styleId="Prrafodelista6">
    <w:name w:val="Párrafo de lista6"/>
    <w:basedOn w:val="Normal"/>
    <w:rsid w:val="00B44181"/>
    <w:pPr>
      <w:spacing w:after="0" w:line="240" w:lineRule="auto"/>
      <w:ind w:left="720"/>
    </w:pPr>
    <w:rPr>
      <w:rFonts w:ascii="Times New Roman" w:eastAsia="Calibri" w:hAnsi="Times New Roman" w:cs="Times New Roman"/>
      <w:szCs w:val="20"/>
      <w:lang w:eastAsia="es-ES"/>
    </w:rPr>
  </w:style>
  <w:style w:type="paragraph" w:customStyle="1" w:styleId="Prrafodelista1">
    <w:name w:val="Párrafo de lista1"/>
    <w:basedOn w:val="Normal"/>
    <w:rsid w:val="00B44181"/>
    <w:pPr>
      <w:spacing w:after="0" w:line="240" w:lineRule="auto"/>
      <w:ind w:left="708"/>
    </w:pPr>
    <w:rPr>
      <w:rFonts w:ascii="Calibri" w:eastAsia="Calibri" w:hAnsi="Calibri" w:cs="Times New Roman"/>
      <w:szCs w:val="20"/>
      <w:lang w:val="es-ES" w:eastAsia="es-ES"/>
    </w:rPr>
  </w:style>
  <w:style w:type="paragraph" w:customStyle="1" w:styleId="TtulodeTDC1">
    <w:name w:val="Título de TDC1"/>
    <w:basedOn w:val="Heading1"/>
    <w:next w:val="Normal"/>
    <w:rsid w:val="00B44181"/>
    <w:pPr>
      <w:numPr>
        <w:numId w:val="0"/>
      </w:numPr>
      <w:outlineLvl w:val="9"/>
    </w:pPr>
    <w:rPr>
      <w:rFonts w:ascii="Cambria" w:eastAsia="Calibri" w:hAnsi="Cambria" w:cs="Cambria"/>
      <w:bCs w:val="0"/>
      <w:color w:val="365F91"/>
      <w:lang w:val="es-ES"/>
    </w:rPr>
  </w:style>
  <w:style w:type="paragraph" w:styleId="BodyText">
    <w:name w:val="Body Text"/>
    <w:aliases w:val="bt"/>
    <w:basedOn w:val="Normal"/>
    <w:link w:val="BodyTextChar"/>
    <w:rsid w:val="00B44181"/>
    <w:pPr>
      <w:spacing w:after="0" w:line="240" w:lineRule="auto"/>
      <w:jc w:val="center"/>
    </w:pPr>
    <w:rPr>
      <w:rFonts w:eastAsia="Calibri" w:cs="Times New Roman"/>
      <w:szCs w:val="20"/>
    </w:rPr>
  </w:style>
  <w:style w:type="character" w:customStyle="1" w:styleId="BodyTextChar">
    <w:name w:val="Body Text Char"/>
    <w:aliases w:val="bt Char"/>
    <w:basedOn w:val="DefaultParagraphFont"/>
    <w:link w:val="BodyText"/>
    <w:rsid w:val="00B44181"/>
    <w:rPr>
      <w:rFonts w:ascii="Arial Narrow" w:eastAsia="Calibri" w:hAnsi="Arial Narrow" w:cs="Times New Roman"/>
      <w:sz w:val="20"/>
      <w:szCs w:val="20"/>
    </w:rPr>
  </w:style>
  <w:style w:type="paragraph" w:customStyle="1" w:styleId="Tabla">
    <w:name w:val="Tabla"/>
    <w:basedOn w:val="Normal"/>
    <w:link w:val="TablaCar"/>
    <w:autoRedefine/>
    <w:rsid w:val="00B44181"/>
    <w:pPr>
      <w:autoSpaceDE w:val="0"/>
      <w:autoSpaceDN w:val="0"/>
      <w:adjustRightInd w:val="0"/>
      <w:snapToGrid w:val="0"/>
      <w:spacing w:after="0" w:line="240" w:lineRule="auto"/>
      <w:jc w:val="center"/>
    </w:pPr>
    <w:rPr>
      <w:rFonts w:eastAsia="Calibri" w:cs="Times New Roman"/>
      <w:bCs/>
      <w:sz w:val="18"/>
      <w:szCs w:val="18"/>
      <w:lang w:eastAsia="es-ES"/>
    </w:rPr>
  </w:style>
  <w:style w:type="character" w:customStyle="1" w:styleId="TablaCar">
    <w:name w:val="Tabla Car"/>
    <w:link w:val="Tabla"/>
    <w:locked/>
    <w:rsid w:val="00B44181"/>
    <w:rPr>
      <w:rFonts w:ascii="Arial Narrow" w:eastAsia="Calibri" w:hAnsi="Arial Narrow" w:cs="Times New Roman"/>
      <w:bCs/>
      <w:sz w:val="18"/>
      <w:szCs w:val="18"/>
      <w:lang w:eastAsia="es-ES"/>
    </w:rPr>
  </w:style>
  <w:style w:type="paragraph" w:customStyle="1" w:styleId="Encabezadotabla">
    <w:name w:val="Encabezado tabla"/>
    <w:basedOn w:val="Normal"/>
    <w:link w:val="EncabezadotablaCar"/>
    <w:autoRedefine/>
    <w:qFormat/>
    <w:rsid w:val="00B44181"/>
    <w:pPr>
      <w:spacing w:after="0" w:line="240" w:lineRule="auto"/>
      <w:jc w:val="center"/>
    </w:pPr>
    <w:rPr>
      <w:rFonts w:eastAsia="Times New Roman" w:cs="Times New Roman"/>
      <w:b/>
      <w:bCs/>
      <w:sz w:val="18"/>
      <w:szCs w:val="20"/>
    </w:rPr>
  </w:style>
  <w:style w:type="character" w:customStyle="1" w:styleId="EncabezadotablaCar">
    <w:name w:val="Encabezado tabla Car"/>
    <w:link w:val="Encabezadotabla"/>
    <w:rsid w:val="00B44181"/>
    <w:rPr>
      <w:rFonts w:ascii="Arial Narrow" w:eastAsia="Times New Roman" w:hAnsi="Arial Narrow" w:cs="Times New Roman"/>
      <w:b/>
      <w:bCs/>
      <w:sz w:val="18"/>
      <w:szCs w:val="20"/>
    </w:rPr>
  </w:style>
  <w:style w:type="paragraph" w:styleId="FootnoteText">
    <w:name w:val="footnote text"/>
    <w:aliases w:val="Texto nota pie solta"/>
    <w:basedOn w:val="Normal"/>
    <w:link w:val="FootnoteTextChar"/>
    <w:uiPriority w:val="99"/>
    <w:rsid w:val="00B44181"/>
    <w:pPr>
      <w:spacing w:after="0" w:line="240" w:lineRule="auto"/>
    </w:pPr>
    <w:rPr>
      <w:rFonts w:ascii="Times New Roman" w:eastAsia="Times New Roman" w:hAnsi="Times New Roman" w:cs="Times New Roman"/>
      <w:szCs w:val="20"/>
      <w:lang w:val="es-ES" w:eastAsia="es-ES"/>
    </w:rPr>
  </w:style>
  <w:style w:type="character" w:customStyle="1" w:styleId="FootnoteTextChar">
    <w:name w:val="Footnote Text Char"/>
    <w:aliases w:val="Texto nota pie solta Char"/>
    <w:basedOn w:val="DefaultParagraphFont"/>
    <w:link w:val="FootnoteText"/>
    <w:uiPriority w:val="99"/>
    <w:rsid w:val="00B44181"/>
    <w:rPr>
      <w:rFonts w:ascii="Times New Roman" w:eastAsia="Times New Roman" w:hAnsi="Times New Roman" w:cs="Times New Roman"/>
      <w:sz w:val="20"/>
      <w:szCs w:val="20"/>
      <w:lang w:val="es-ES" w:eastAsia="es-ES"/>
    </w:rPr>
  </w:style>
  <w:style w:type="character" w:styleId="FootnoteReference">
    <w:name w:val="footnote reference"/>
    <w:uiPriority w:val="99"/>
    <w:rsid w:val="00B44181"/>
    <w:rPr>
      <w:vertAlign w:val="superscript"/>
    </w:rPr>
  </w:style>
  <w:style w:type="paragraph" w:styleId="BodyTextIndent">
    <w:name w:val="Body Text Indent"/>
    <w:basedOn w:val="Normal"/>
    <w:link w:val="BodyTextIndentChar"/>
    <w:unhideWhenUsed/>
    <w:rsid w:val="00B44181"/>
    <w:pPr>
      <w:spacing w:after="120" w:line="240" w:lineRule="auto"/>
      <w:ind w:left="283"/>
    </w:pPr>
    <w:rPr>
      <w:rFonts w:eastAsia="Calibri" w:cs="Times New Roman"/>
      <w:szCs w:val="20"/>
    </w:rPr>
  </w:style>
  <w:style w:type="character" w:customStyle="1" w:styleId="BodyTextIndentChar">
    <w:name w:val="Body Text Indent Char"/>
    <w:basedOn w:val="DefaultParagraphFont"/>
    <w:link w:val="BodyTextIndent"/>
    <w:rsid w:val="00B44181"/>
    <w:rPr>
      <w:rFonts w:ascii="Arial Narrow" w:eastAsia="Calibri" w:hAnsi="Arial Narrow" w:cs="Times New Roman"/>
      <w:sz w:val="20"/>
      <w:szCs w:val="20"/>
    </w:rPr>
  </w:style>
  <w:style w:type="character" w:styleId="Emphasis">
    <w:name w:val="Emphasis"/>
    <w:uiPriority w:val="20"/>
    <w:qFormat/>
    <w:rsid w:val="00B44181"/>
    <w:rPr>
      <w:rFonts w:cs="Times New Roman"/>
      <w:i/>
    </w:rPr>
  </w:style>
  <w:style w:type="character" w:customStyle="1" w:styleId="CharacterStyle2">
    <w:name w:val="Character Style 2"/>
    <w:uiPriority w:val="99"/>
    <w:rsid w:val="00B44181"/>
    <w:rPr>
      <w:sz w:val="22"/>
    </w:rPr>
  </w:style>
  <w:style w:type="character" w:customStyle="1" w:styleId="CharacterStyle3">
    <w:name w:val="Character Style 3"/>
    <w:uiPriority w:val="99"/>
    <w:rsid w:val="00B44181"/>
    <w:rPr>
      <w:sz w:val="20"/>
    </w:rPr>
  </w:style>
  <w:style w:type="paragraph" w:customStyle="1" w:styleId="BodyText21">
    <w:name w:val="Body Text 21"/>
    <w:basedOn w:val="Normal"/>
    <w:rsid w:val="00B44181"/>
    <w:pPr>
      <w:widowControl w:val="0"/>
      <w:autoSpaceDE w:val="0"/>
      <w:autoSpaceDN w:val="0"/>
      <w:adjustRightInd w:val="0"/>
      <w:spacing w:after="0" w:line="240" w:lineRule="auto"/>
      <w:ind w:left="705" w:hanging="705"/>
    </w:pPr>
    <w:rPr>
      <w:rFonts w:ascii="Arial" w:eastAsia="Times New Roman" w:hAnsi="Arial" w:cs="Arial"/>
      <w:lang w:eastAsia="es-ES"/>
    </w:rPr>
  </w:style>
  <w:style w:type="paragraph" w:customStyle="1" w:styleId="Default">
    <w:name w:val="Default"/>
    <w:rsid w:val="00B44181"/>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texto">
    <w:name w:val="texto"/>
    <w:basedOn w:val="Normal"/>
    <w:rsid w:val="00B44181"/>
    <w:pPr>
      <w:spacing w:after="101" w:line="216" w:lineRule="atLeast"/>
      <w:ind w:firstLine="288"/>
    </w:pPr>
    <w:rPr>
      <w:rFonts w:ascii="Arial" w:eastAsia="Times New Roman" w:hAnsi="Arial" w:cs="Arial"/>
      <w:sz w:val="18"/>
      <w:szCs w:val="20"/>
      <w:lang w:val="es-ES_tradnl" w:eastAsia="es-MX"/>
    </w:rPr>
  </w:style>
  <w:style w:type="character" w:customStyle="1" w:styleId="apple-style-span">
    <w:name w:val="apple-style-span"/>
    <w:basedOn w:val="DefaultParagraphFont"/>
    <w:rsid w:val="00B44181"/>
  </w:style>
  <w:style w:type="paragraph" w:styleId="ListBullet">
    <w:name w:val="List Bullet"/>
    <w:basedOn w:val="Normal"/>
    <w:autoRedefine/>
    <w:uiPriority w:val="99"/>
    <w:rsid w:val="00B44181"/>
    <w:pPr>
      <w:spacing w:after="0" w:line="360" w:lineRule="auto"/>
      <w:ind w:left="720"/>
    </w:pPr>
    <w:rPr>
      <w:rFonts w:ascii="Tahoma" w:eastAsia="Times New Roman" w:hAnsi="Tahoma" w:cs="Tahoma"/>
      <w:bCs/>
      <w:lang w:eastAsia="es-ES"/>
    </w:rPr>
  </w:style>
  <w:style w:type="paragraph" w:customStyle="1" w:styleId="Estilo11ptJustificadoInterlineado15lneas">
    <w:name w:val="Estilo 11 pt Justificado Interlineado:  15 líneas"/>
    <w:basedOn w:val="Normal"/>
    <w:rsid w:val="00B44181"/>
    <w:pPr>
      <w:spacing w:after="0" w:line="360" w:lineRule="auto"/>
    </w:pPr>
    <w:rPr>
      <w:rFonts w:ascii="Arial" w:eastAsia="Times New Roman" w:hAnsi="Arial" w:cs="Times New Roman"/>
      <w:szCs w:val="20"/>
      <w:lang w:val="es-ES" w:eastAsia="es-ES"/>
    </w:rPr>
  </w:style>
  <w:style w:type="paragraph" w:customStyle="1" w:styleId="PEDTextoNormal">
    <w:name w:val="PED Texto Normal"/>
    <w:basedOn w:val="BodyText"/>
    <w:rsid w:val="00B44181"/>
    <w:pPr>
      <w:spacing w:after="120"/>
      <w:jc w:val="both"/>
    </w:pPr>
    <w:rPr>
      <w:rFonts w:ascii="Verdana" w:eastAsia="Times New Roman" w:hAnsi="Verdana"/>
      <w:sz w:val="18"/>
      <w:szCs w:val="24"/>
      <w:lang w:val="es-ES" w:eastAsia="es-ES"/>
    </w:rPr>
  </w:style>
  <w:style w:type="paragraph" w:customStyle="1" w:styleId="font5">
    <w:name w:val="font5"/>
    <w:basedOn w:val="Normal"/>
    <w:rsid w:val="00B44181"/>
    <w:pPr>
      <w:spacing w:before="100" w:beforeAutospacing="1" w:after="100" w:afterAutospacing="1" w:line="240" w:lineRule="auto"/>
    </w:pPr>
    <w:rPr>
      <w:rFonts w:ascii="Calibri" w:eastAsia="Times New Roman" w:hAnsi="Calibri" w:cs="Calibri"/>
      <w:b/>
      <w:bCs/>
      <w:color w:val="000000"/>
      <w:szCs w:val="20"/>
      <w:lang w:eastAsia="es-MX"/>
    </w:rPr>
  </w:style>
  <w:style w:type="paragraph" w:customStyle="1" w:styleId="font6">
    <w:name w:val="font6"/>
    <w:basedOn w:val="Normal"/>
    <w:rsid w:val="00B44181"/>
    <w:pPr>
      <w:spacing w:before="100" w:beforeAutospacing="1" w:after="100" w:afterAutospacing="1" w:line="240" w:lineRule="auto"/>
    </w:pPr>
    <w:rPr>
      <w:rFonts w:ascii="Calibri" w:eastAsia="Times New Roman" w:hAnsi="Calibri" w:cs="Calibri"/>
      <w:b/>
      <w:bCs/>
      <w:color w:val="000000"/>
      <w:szCs w:val="20"/>
      <w:lang w:eastAsia="es-MX"/>
    </w:rPr>
  </w:style>
  <w:style w:type="paragraph" w:customStyle="1" w:styleId="xl63">
    <w:name w:val="xl63"/>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0"/>
      <w:lang w:eastAsia="es-MX"/>
    </w:rPr>
  </w:style>
  <w:style w:type="paragraph" w:customStyle="1" w:styleId="xl64">
    <w:name w:val="xl64"/>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Cs w:val="20"/>
      <w:lang w:eastAsia="es-MX"/>
    </w:rPr>
  </w:style>
  <w:style w:type="paragraph" w:customStyle="1" w:styleId="xl65">
    <w:name w:val="xl65"/>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0"/>
      <w:lang w:eastAsia="es-MX"/>
    </w:rPr>
  </w:style>
  <w:style w:type="paragraph" w:customStyle="1" w:styleId="xl66">
    <w:name w:val="xl66"/>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67">
    <w:name w:val="xl67"/>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Cs w:val="20"/>
      <w:lang w:eastAsia="es-MX"/>
    </w:rPr>
  </w:style>
  <w:style w:type="paragraph" w:customStyle="1" w:styleId="xl68">
    <w:name w:val="xl68"/>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0"/>
      <w:lang w:eastAsia="es-MX"/>
    </w:rPr>
  </w:style>
  <w:style w:type="paragraph" w:customStyle="1" w:styleId="xl69">
    <w:name w:val="xl69"/>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Cs w:val="20"/>
      <w:lang w:eastAsia="es-MX"/>
    </w:rPr>
  </w:style>
  <w:style w:type="paragraph" w:customStyle="1" w:styleId="xl70">
    <w:name w:val="xl70"/>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Cs w:val="20"/>
      <w:lang w:eastAsia="es-MX"/>
    </w:rPr>
  </w:style>
  <w:style w:type="paragraph" w:customStyle="1" w:styleId="xl71">
    <w:name w:val="xl71"/>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Cs w:val="20"/>
      <w:lang w:eastAsia="es-MX"/>
    </w:rPr>
  </w:style>
  <w:style w:type="paragraph" w:customStyle="1" w:styleId="xl72">
    <w:name w:val="xl72"/>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Cs w:val="20"/>
      <w:lang w:eastAsia="es-MX"/>
    </w:rPr>
  </w:style>
  <w:style w:type="paragraph" w:customStyle="1" w:styleId="xl73">
    <w:name w:val="xl73"/>
    <w:basedOn w:val="Normal"/>
    <w:rsid w:val="00B44181"/>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74">
    <w:name w:val="xl74"/>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Cs w:val="20"/>
      <w:lang w:eastAsia="es-MX"/>
    </w:rPr>
  </w:style>
  <w:style w:type="paragraph" w:customStyle="1" w:styleId="xl75">
    <w:name w:val="xl75"/>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76">
    <w:name w:val="xl76"/>
    <w:basedOn w:val="Normal"/>
    <w:rsid w:val="00B441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0"/>
      <w:lang w:eastAsia="es-MX"/>
    </w:rPr>
  </w:style>
  <w:style w:type="paragraph" w:customStyle="1" w:styleId="xl77">
    <w:name w:val="xl77"/>
    <w:basedOn w:val="Normal"/>
    <w:rsid w:val="00B4418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78">
    <w:name w:val="xl78"/>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0"/>
      <w:lang w:eastAsia="es-MX"/>
    </w:rPr>
  </w:style>
  <w:style w:type="paragraph" w:customStyle="1" w:styleId="xl79">
    <w:name w:val="xl79"/>
    <w:basedOn w:val="Normal"/>
    <w:rsid w:val="00B441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80">
    <w:name w:val="xl80"/>
    <w:basedOn w:val="Normal"/>
    <w:rsid w:val="00B44181"/>
    <w:pPr>
      <w:numPr>
        <w:numId w:val="9"/>
      </w:numPr>
      <w:pBdr>
        <w:top w:val="single" w:sz="4" w:space="0" w:color="auto"/>
        <w:bottom w:val="single" w:sz="4" w:space="0" w:color="auto"/>
      </w:pBdr>
      <w:tabs>
        <w:tab w:val="clear" w:pos="360"/>
      </w:tabs>
      <w:spacing w:before="100" w:beforeAutospacing="1" w:after="100" w:afterAutospacing="1" w:line="240" w:lineRule="auto"/>
      <w:ind w:left="0" w:firstLine="0"/>
      <w:jc w:val="center"/>
      <w:textAlignment w:val="center"/>
    </w:pPr>
    <w:rPr>
      <w:rFonts w:ascii="Times New Roman" w:eastAsia="Times New Roman" w:hAnsi="Times New Roman" w:cs="Times New Roman"/>
      <w:b/>
      <w:bCs/>
      <w:szCs w:val="20"/>
      <w:lang w:eastAsia="es-MX"/>
    </w:rPr>
  </w:style>
  <w:style w:type="paragraph" w:customStyle="1" w:styleId="xl81">
    <w:name w:val="xl81"/>
    <w:basedOn w:val="Normal"/>
    <w:rsid w:val="00B441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apple-converted-space">
    <w:name w:val="apple-converted-space"/>
    <w:basedOn w:val="DefaultParagraphFont"/>
    <w:rsid w:val="00B44181"/>
  </w:style>
  <w:style w:type="character" w:customStyle="1" w:styleId="txttitsmall1">
    <w:name w:val="txttitsmall1"/>
    <w:rsid w:val="00B44181"/>
    <w:rPr>
      <w:rFonts w:ascii="Arial" w:hAnsi="Arial" w:cs="Arial" w:hint="default"/>
      <w:b w:val="0"/>
      <w:bCs w:val="0"/>
      <w:caps w:val="0"/>
      <w:smallCaps w:val="0"/>
      <w:sz w:val="20"/>
      <w:szCs w:val="20"/>
    </w:rPr>
  </w:style>
  <w:style w:type="character" w:customStyle="1" w:styleId="AsuntodelcomentarioCar1">
    <w:name w:val="Asunto del comentario Car1"/>
    <w:uiPriority w:val="99"/>
    <w:semiHidden/>
    <w:rsid w:val="00B44181"/>
    <w:rPr>
      <w:rFonts w:ascii="Arial Narrow" w:eastAsia="Calibri" w:hAnsi="Arial Narrow" w:cs="Times New Roman"/>
      <w:b/>
      <w:bCs/>
      <w:sz w:val="20"/>
      <w:szCs w:val="20"/>
      <w:lang w:val="es-MX"/>
    </w:rPr>
  </w:style>
  <w:style w:type="paragraph" w:styleId="BodyText2">
    <w:name w:val="Body Text 2"/>
    <w:basedOn w:val="Normal"/>
    <w:link w:val="BodyText2Char"/>
    <w:rsid w:val="00B44181"/>
    <w:pPr>
      <w:spacing w:after="0" w:line="240" w:lineRule="auto"/>
    </w:pPr>
    <w:rPr>
      <w:rFonts w:ascii="Times New Roman" w:eastAsia="Times New Roman" w:hAnsi="Times New Roman" w:cs="Times New Roman"/>
      <w:szCs w:val="20"/>
      <w:lang w:val="es-ES" w:eastAsia="es-ES"/>
    </w:rPr>
  </w:style>
  <w:style w:type="character" w:customStyle="1" w:styleId="BodyText2Char">
    <w:name w:val="Body Text 2 Char"/>
    <w:basedOn w:val="DefaultParagraphFont"/>
    <w:link w:val="BodyText2"/>
    <w:rsid w:val="00B44181"/>
    <w:rPr>
      <w:rFonts w:ascii="Times New Roman" w:eastAsia="Times New Roman" w:hAnsi="Times New Roman" w:cs="Times New Roman"/>
      <w:sz w:val="20"/>
      <w:szCs w:val="20"/>
      <w:lang w:val="es-ES" w:eastAsia="es-ES"/>
    </w:rPr>
  </w:style>
  <w:style w:type="paragraph" w:styleId="BodyText3">
    <w:name w:val="Body Text 3"/>
    <w:basedOn w:val="Normal"/>
    <w:link w:val="BodyText3Char"/>
    <w:rsid w:val="00B44181"/>
    <w:pPr>
      <w:spacing w:after="0" w:line="240" w:lineRule="auto"/>
    </w:pPr>
    <w:rPr>
      <w:rFonts w:ascii="Times New Roman" w:eastAsia="Times New Roman" w:hAnsi="Times New Roman" w:cs="Times New Roman"/>
      <w:szCs w:val="20"/>
      <w:lang w:val="es-ES" w:eastAsia="es-ES"/>
    </w:rPr>
  </w:style>
  <w:style w:type="character" w:customStyle="1" w:styleId="BodyText3Char">
    <w:name w:val="Body Text 3 Char"/>
    <w:basedOn w:val="DefaultParagraphFont"/>
    <w:link w:val="BodyText3"/>
    <w:rsid w:val="00B44181"/>
    <w:rPr>
      <w:rFonts w:ascii="Times New Roman" w:eastAsia="Times New Roman" w:hAnsi="Times New Roman" w:cs="Times New Roman"/>
      <w:sz w:val="20"/>
      <w:szCs w:val="20"/>
      <w:lang w:val="es-ES" w:eastAsia="es-ES"/>
    </w:rPr>
  </w:style>
  <w:style w:type="paragraph" w:customStyle="1" w:styleId="toa">
    <w:name w:val="toa"/>
    <w:basedOn w:val="Normal"/>
    <w:rsid w:val="00B44181"/>
    <w:pPr>
      <w:tabs>
        <w:tab w:val="left" w:pos="9000"/>
        <w:tab w:val="right" w:pos="9360"/>
      </w:tabs>
      <w:suppressAutoHyphens/>
      <w:spacing w:after="0" w:line="240" w:lineRule="auto"/>
    </w:pPr>
    <w:rPr>
      <w:rFonts w:ascii="Arial" w:eastAsia="Times New Roman" w:hAnsi="Arial" w:cs="Times New Roman"/>
      <w:szCs w:val="20"/>
      <w:lang w:val="en-US" w:eastAsia="es-ES"/>
    </w:rPr>
  </w:style>
  <w:style w:type="paragraph" w:styleId="BodyTextIndent3">
    <w:name w:val="Body Text Indent 3"/>
    <w:basedOn w:val="Normal"/>
    <w:link w:val="BodyTextIndent3Char"/>
    <w:rsid w:val="00B44181"/>
    <w:pPr>
      <w:spacing w:after="0" w:line="240" w:lineRule="auto"/>
      <w:ind w:firstLine="708"/>
    </w:pPr>
    <w:rPr>
      <w:rFonts w:ascii="Arial" w:eastAsia="Times New Roman" w:hAnsi="Arial" w:cs="Times New Roman"/>
      <w:szCs w:val="20"/>
      <w:lang w:val="es-ES" w:eastAsia="es-ES"/>
    </w:rPr>
  </w:style>
  <w:style w:type="character" w:customStyle="1" w:styleId="BodyTextIndent3Char">
    <w:name w:val="Body Text Indent 3 Char"/>
    <w:basedOn w:val="DefaultParagraphFont"/>
    <w:link w:val="BodyTextIndent3"/>
    <w:rsid w:val="00B44181"/>
    <w:rPr>
      <w:rFonts w:ascii="Arial" w:eastAsia="Times New Roman" w:hAnsi="Arial" w:cs="Times New Roman"/>
      <w:sz w:val="20"/>
      <w:szCs w:val="20"/>
      <w:lang w:val="es-ES" w:eastAsia="es-ES"/>
    </w:rPr>
  </w:style>
  <w:style w:type="paragraph" w:styleId="BodyTextIndent2">
    <w:name w:val="Body Text Indent 2"/>
    <w:basedOn w:val="Normal"/>
    <w:link w:val="BodyTextIndent2Char"/>
    <w:rsid w:val="00B44181"/>
    <w:pPr>
      <w:spacing w:after="0" w:line="240" w:lineRule="auto"/>
      <w:ind w:firstLine="708"/>
    </w:pPr>
    <w:rPr>
      <w:rFonts w:ascii="Arial" w:eastAsia="Times New Roman" w:hAnsi="Arial" w:cs="Times New Roman"/>
      <w:szCs w:val="20"/>
      <w:lang w:val="es-ES" w:eastAsia="es-ES"/>
    </w:rPr>
  </w:style>
  <w:style w:type="character" w:customStyle="1" w:styleId="BodyTextIndent2Char">
    <w:name w:val="Body Text Indent 2 Char"/>
    <w:basedOn w:val="DefaultParagraphFont"/>
    <w:link w:val="BodyTextIndent2"/>
    <w:rsid w:val="00B44181"/>
    <w:rPr>
      <w:rFonts w:ascii="Arial" w:eastAsia="Times New Roman" w:hAnsi="Arial" w:cs="Times New Roman"/>
      <w:sz w:val="20"/>
      <w:szCs w:val="20"/>
      <w:lang w:val="es-ES" w:eastAsia="es-ES"/>
    </w:rPr>
  </w:style>
  <w:style w:type="paragraph" w:styleId="ListBullet5">
    <w:name w:val="List Bullet 5"/>
    <w:basedOn w:val="Normal"/>
    <w:autoRedefine/>
    <w:rsid w:val="00B44181"/>
    <w:pPr>
      <w:tabs>
        <w:tab w:val="num" w:pos="1492"/>
      </w:tabs>
      <w:spacing w:after="0" w:line="240" w:lineRule="auto"/>
      <w:ind w:left="1492" w:hanging="360"/>
    </w:pPr>
    <w:rPr>
      <w:rFonts w:ascii="Times New Roman" w:eastAsia="Times New Roman" w:hAnsi="Times New Roman" w:cs="Times New Roman"/>
      <w:szCs w:val="20"/>
      <w:lang w:val="es-ES" w:eastAsia="es-ES"/>
    </w:rPr>
  </w:style>
  <w:style w:type="paragraph" w:styleId="PlainText">
    <w:name w:val="Plain Text"/>
    <w:basedOn w:val="Normal"/>
    <w:link w:val="PlainTextChar"/>
    <w:rsid w:val="00B44181"/>
    <w:pPr>
      <w:spacing w:after="0" w:line="240" w:lineRule="auto"/>
    </w:pPr>
    <w:rPr>
      <w:rFonts w:ascii="Courier New" w:eastAsia="Times New Roman" w:hAnsi="Courier New" w:cs="Times New Roman"/>
      <w:szCs w:val="20"/>
      <w:lang w:val="es-ES" w:eastAsia="es-ES"/>
    </w:rPr>
  </w:style>
  <w:style w:type="character" w:customStyle="1" w:styleId="PlainTextChar">
    <w:name w:val="Plain Text Char"/>
    <w:basedOn w:val="DefaultParagraphFont"/>
    <w:link w:val="PlainText"/>
    <w:rsid w:val="00B44181"/>
    <w:rPr>
      <w:rFonts w:ascii="Courier New" w:eastAsia="Times New Roman" w:hAnsi="Courier New" w:cs="Times New Roman"/>
      <w:sz w:val="20"/>
      <w:szCs w:val="20"/>
      <w:lang w:val="es-ES" w:eastAsia="es-ES"/>
    </w:rPr>
  </w:style>
  <w:style w:type="paragraph" w:customStyle="1" w:styleId="OFICIAL">
    <w:name w:val="OFICIAL"/>
    <w:basedOn w:val="Normal"/>
    <w:rsid w:val="00B44181"/>
    <w:pPr>
      <w:spacing w:after="0" w:line="240" w:lineRule="auto"/>
    </w:pPr>
    <w:rPr>
      <w:rFonts w:ascii="Times New Roman" w:eastAsia="Times New Roman" w:hAnsi="Times New Roman" w:cs="Times New Roman"/>
      <w:sz w:val="24"/>
      <w:szCs w:val="20"/>
      <w:lang w:val="es-ES_tradnl" w:eastAsia="es-ES"/>
    </w:rPr>
  </w:style>
  <w:style w:type="paragraph" w:styleId="NormalWeb">
    <w:name w:val="Normal (Web)"/>
    <w:aliases w:val="Car Car Car,Car Car Car Car Car, Car Car Car, Car Car Car Car Car"/>
    <w:basedOn w:val="Normal"/>
    <w:link w:val="NormalWebChar"/>
    <w:rsid w:val="00B4418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WebChar">
    <w:name w:val="Normal (Web) Char"/>
    <w:aliases w:val="Car Car Car Char,Car Car Car Car Car Char, Car Car Car Char, Car Car Car Car Car Char"/>
    <w:link w:val="NormalWeb"/>
    <w:rsid w:val="00B44181"/>
    <w:rPr>
      <w:rFonts w:ascii="Times New Roman" w:eastAsia="Times New Roman" w:hAnsi="Times New Roman" w:cs="Times New Roman"/>
      <w:sz w:val="24"/>
      <w:szCs w:val="24"/>
      <w:lang w:val="es-ES" w:eastAsia="es-ES"/>
    </w:rPr>
  </w:style>
  <w:style w:type="paragraph" w:customStyle="1" w:styleId="DefinitionTerm">
    <w:name w:val="Definition Term"/>
    <w:basedOn w:val="Normal"/>
    <w:next w:val="Normal"/>
    <w:uiPriority w:val="99"/>
    <w:rsid w:val="00B44181"/>
    <w:pPr>
      <w:spacing w:after="0" w:line="240" w:lineRule="auto"/>
    </w:pPr>
    <w:rPr>
      <w:rFonts w:ascii="Times New Roman" w:eastAsia="Times New Roman" w:hAnsi="Times New Roman" w:cs="Times New Roman"/>
      <w:snapToGrid w:val="0"/>
      <w:sz w:val="24"/>
      <w:szCs w:val="20"/>
      <w:lang w:eastAsia="es-ES"/>
    </w:rPr>
  </w:style>
  <w:style w:type="paragraph" w:customStyle="1" w:styleId="Textoindependiente21">
    <w:name w:val="Texto independiente 21"/>
    <w:basedOn w:val="Normal"/>
    <w:rsid w:val="00B44181"/>
    <w:pPr>
      <w:spacing w:after="0" w:line="240" w:lineRule="auto"/>
    </w:pPr>
    <w:rPr>
      <w:rFonts w:ascii="Arial" w:eastAsia="Times New Roman" w:hAnsi="Arial" w:cs="Times New Roman"/>
      <w:b/>
      <w:szCs w:val="20"/>
      <w:lang w:eastAsia="es-ES"/>
    </w:rPr>
  </w:style>
  <w:style w:type="paragraph" w:styleId="ListBullet2">
    <w:name w:val="List Bullet 2"/>
    <w:basedOn w:val="Normal"/>
    <w:autoRedefine/>
    <w:rsid w:val="00B44181"/>
    <w:pPr>
      <w:tabs>
        <w:tab w:val="num" w:pos="643"/>
      </w:tabs>
      <w:spacing w:after="0" w:line="240" w:lineRule="auto"/>
      <w:ind w:left="643" w:hanging="360"/>
    </w:pPr>
    <w:rPr>
      <w:rFonts w:ascii="Times New Roman" w:eastAsia="Times New Roman" w:hAnsi="Times New Roman" w:cs="Times New Roman"/>
      <w:szCs w:val="20"/>
      <w:lang w:val="es-ES" w:eastAsia="es-ES"/>
    </w:rPr>
  </w:style>
  <w:style w:type="paragraph" w:styleId="ListBullet3">
    <w:name w:val="List Bullet 3"/>
    <w:basedOn w:val="Normal"/>
    <w:autoRedefine/>
    <w:rsid w:val="00B44181"/>
    <w:pPr>
      <w:tabs>
        <w:tab w:val="num" w:pos="926"/>
      </w:tabs>
      <w:spacing w:after="0" w:line="240" w:lineRule="auto"/>
      <w:ind w:left="926" w:hanging="360"/>
    </w:pPr>
    <w:rPr>
      <w:rFonts w:ascii="Times New Roman" w:eastAsia="Times New Roman" w:hAnsi="Times New Roman" w:cs="Times New Roman"/>
      <w:szCs w:val="20"/>
      <w:lang w:val="es-ES" w:eastAsia="es-ES"/>
    </w:rPr>
  </w:style>
  <w:style w:type="paragraph" w:styleId="BlockText">
    <w:name w:val="Block Text"/>
    <w:basedOn w:val="Normal"/>
    <w:rsid w:val="00B44181"/>
    <w:pPr>
      <w:spacing w:after="0" w:line="240" w:lineRule="auto"/>
      <w:ind w:left="709" w:right="-1" w:hanging="709"/>
    </w:pPr>
    <w:rPr>
      <w:rFonts w:ascii="Arial" w:eastAsia="Times New Roman" w:hAnsi="Arial" w:cs="Times New Roman"/>
      <w:b/>
      <w:sz w:val="28"/>
      <w:szCs w:val="20"/>
      <w:lang w:val="es-ES_tradnl" w:eastAsia="es-ES"/>
    </w:rPr>
  </w:style>
  <w:style w:type="character" w:styleId="Strong">
    <w:name w:val="Strong"/>
    <w:uiPriority w:val="22"/>
    <w:qFormat/>
    <w:rsid w:val="00B44181"/>
    <w:rPr>
      <w:b/>
      <w:bCs/>
    </w:rPr>
  </w:style>
  <w:style w:type="paragraph" w:customStyle="1" w:styleId="form">
    <w:name w:val="form"/>
    <w:basedOn w:val="Normal"/>
    <w:rsid w:val="00B44181"/>
    <w:pPr>
      <w:spacing w:after="0" w:line="240" w:lineRule="auto"/>
    </w:pPr>
    <w:rPr>
      <w:rFonts w:ascii="Arial" w:eastAsia="Arial Unicode MS" w:hAnsi="Arial" w:cs="Arial"/>
      <w:color w:val="000000"/>
      <w:sz w:val="17"/>
      <w:szCs w:val="17"/>
      <w:lang w:val="es-ES" w:eastAsia="es-ES"/>
    </w:rPr>
  </w:style>
  <w:style w:type="paragraph" w:customStyle="1" w:styleId="DefinitionList">
    <w:name w:val="Definition List"/>
    <w:basedOn w:val="Normal"/>
    <w:next w:val="DefinitionTerm"/>
    <w:uiPriority w:val="99"/>
    <w:rsid w:val="00B44181"/>
    <w:pPr>
      <w:spacing w:after="0" w:line="240" w:lineRule="auto"/>
      <w:ind w:left="360"/>
    </w:pPr>
    <w:rPr>
      <w:rFonts w:ascii="Times New Roman" w:eastAsia="Times New Roman" w:hAnsi="Times New Roman" w:cs="Times New Roman"/>
      <w:snapToGrid w:val="0"/>
      <w:sz w:val="24"/>
      <w:szCs w:val="20"/>
      <w:lang w:eastAsia="es-ES"/>
    </w:rPr>
  </w:style>
  <w:style w:type="character" w:customStyle="1" w:styleId="textos1">
    <w:name w:val="textos1"/>
    <w:rsid w:val="00B44181"/>
    <w:rPr>
      <w:rFonts w:ascii="Arial" w:hAnsi="Arial" w:cs="Arial" w:hint="default"/>
      <w:sz w:val="18"/>
      <w:szCs w:val="18"/>
    </w:rPr>
  </w:style>
  <w:style w:type="character" w:customStyle="1" w:styleId="bodytext1">
    <w:name w:val="bodytext1"/>
    <w:rsid w:val="00B44181"/>
    <w:rPr>
      <w:rFonts w:ascii="Arial" w:hAnsi="Arial" w:cs="Arial" w:hint="default"/>
      <w:color w:val="666666"/>
      <w:sz w:val="19"/>
      <w:szCs w:val="19"/>
    </w:rPr>
  </w:style>
  <w:style w:type="paragraph" w:customStyle="1" w:styleId="Texto0">
    <w:name w:val="Texto"/>
    <w:basedOn w:val="Normal"/>
    <w:uiPriority w:val="99"/>
    <w:rsid w:val="00B44181"/>
    <w:pPr>
      <w:spacing w:after="101" w:line="216" w:lineRule="exact"/>
      <w:ind w:firstLine="288"/>
    </w:pPr>
    <w:rPr>
      <w:rFonts w:ascii="Arial" w:eastAsia="Times New Roman" w:hAnsi="Arial" w:cs="Arial"/>
      <w:sz w:val="18"/>
      <w:szCs w:val="18"/>
      <w:lang w:val="es-ES_tradnl" w:eastAsia="es-MX"/>
    </w:rPr>
  </w:style>
  <w:style w:type="character" w:customStyle="1" w:styleId="TtuloCar">
    <w:name w:val="Título Car"/>
    <w:aliases w:val="Title Char1 Car,Title Char Char Car"/>
    <w:link w:val="EpgrafeFiguras"/>
    <w:uiPriority w:val="10"/>
    <w:rsid w:val="00B44181"/>
    <w:rPr>
      <w:rFonts w:ascii="Arial" w:eastAsia="Times New Roman" w:hAnsi="Arial" w:cs="Times New Roman"/>
      <w:b/>
      <w:bCs/>
      <w:color w:val="333399"/>
      <w:kern w:val="28"/>
      <w:sz w:val="48"/>
      <w:szCs w:val="32"/>
    </w:rPr>
  </w:style>
  <w:style w:type="paragraph" w:styleId="Subtitle">
    <w:name w:val="Subtitle"/>
    <w:aliases w:val="Subtitle Char1,Subtitle Char Char"/>
    <w:basedOn w:val="Title"/>
    <w:link w:val="SubtitleChar"/>
    <w:autoRedefine/>
    <w:uiPriority w:val="11"/>
    <w:qFormat/>
    <w:rsid w:val="00B44181"/>
    <w:pPr>
      <w:pBdr>
        <w:top w:val="single" w:sz="4" w:space="1" w:color="auto"/>
      </w:pBdr>
      <w:spacing w:before="240" w:after="360"/>
      <w:contextualSpacing w:val="0"/>
    </w:pPr>
    <w:rPr>
      <w:rFonts w:ascii="Arial" w:eastAsia="Times New Roman" w:hAnsi="Arial" w:cs="Times New Roman"/>
      <w:b/>
      <w:bCs/>
      <w:color w:val="333399"/>
      <w:spacing w:val="0"/>
      <w:sz w:val="36"/>
      <w:szCs w:val="32"/>
    </w:rPr>
  </w:style>
  <w:style w:type="character" w:customStyle="1" w:styleId="SubtitleChar">
    <w:name w:val="Subtitle Char"/>
    <w:aliases w:val="Subtitle Char1 Char1,Subtitle Char Char Char1"/>
    <w:basedOn w:val="DefaultParagraphFont"/>
    <w:link w:val="Subtitle"/>
    <w:uiPriority w:val="11"/>
    <w:rsid w:val="00B44181"/>
    <w:rPr>
      <w:rFonts w:ascii="Arial" w:eastAsia="Times New Roman" w:hAnsi="Arial" w:cs="Times New Roman"/>
      <w:b/>
      <w:bCs/>
      <w:color w:val="333399"/>
      <w:kern w:val="28"/>
      <w:sz w:val="36"/>
      <w:szCs w:val="32"/>
    </w:rPr>
  </w:style>
  <w:style w:type="paragraph" w:customStyle="1" w:styleId="Titlepageinfo">
    <w:name w:val="Title page info"/>
    <w:basedOn w:val="Normal"/>
    <w:next w:val="Titlepageinfodescription"/>
    <w:rsid w:val="00B44181"/>
    <w:pPr>
      <w:keepNext/>
      <w:spacing w:before="120" w:after="0" w:line="240" w:lineRule="auto"/>
    </w:pPr>
    <w:rPr>
      <w:rFonts w:ascii="Arial" w:eastAsia="Times New Roman" w:hAnsi="Arial" w:cs="Times New Roman"/>
      <w:b/>
      <w:color w:val="333399"/>
      <w:szCs w:val="24"/>
    </w:rPr>
  </w:style>
  <w:style w:type="paragraph" w:customStyle="1" w:styleId="Titlepageinfodescription">
    <w:name w:val="Title page info description"/>
    <w:basedOn w:val="Titlepageinfo"/>
    <w:next w:val="Titlepageinfo"/>
    <w:autoRedefine/>
    <w:rsid w:val="00B44181"/>
    <w:pPr>
      <w:keepNext w:val="0"/>
      <w:widowControl w:val="0"/>
      <w:spacing w:before="0" w:after="120"/>
      <w:ind w:left="540"/>
    </w:pPr>
    <w:rPr>
      <w:rFonts w:cs="Arial"/>
      <w:b w:val="0"/>
      <w:color w:val="333333"/>
      <w:sz w:val="36"/>
      <w:szCs w:val="36"/>
    </w:rPr>
  </w:style>
  <w:style w:type="paragraph" w:customStyle="1" w:styleId="Contributor">
    <w:name w:val="Contributor"/>
    <w:basedOn w:val="Titlepageinfodescription"/>
    <w:rsid w:val="00B44181"/>
    <w:pPr>
      <w:spacing w:after="0"/>
    </w:pPr>
  </w:style>
  <w:style w:type="paragraph" w:customStyle="1" w:styleId="Legalnotice">
    <w:name w:val="Legal notice"/>
    <w:basedOn w:val="Titlepageinfodescription"/>
    <w:autoRedefine/>
    <w:rsid w:val="00B44181"/>
    <w:pPr>
      <w:spacing w:before="240"/>
      <w:ind w:left="0"/>
      <w:jc w:val="right"/>
    </w:pPr>
  </w:style>
  <w:style w:type="character" w:customStyle="1" w:styleId="Typename">
    <w:name w:val="Type name"/>
    <w:rsid w:val="00B44181"/>
    <w:rPr>
      <w:b/>
    </w:rPr>
  </w:style>
  <w:style w:type="character" w:customStyle="1" w:styleId="Datatype">
    <w:name w:val="Datatype"/>
    <w:rsid w:val="00B44181"/>
    <w:rPr>
      <w:rFonts w:ascii="Courier New" w:hAnsi="Courier New"/>
    </w:rPr>
  </w:style>
  <w:style w:type="paragraph" w:customStyle="1" w:styleId="Code">
    <w:name w:val="Code"/>
    <w:basedOn w:val="Normal"/>
    <w:autoRedefine/>
    <w:rsid w:val="00B44181"/>
    <w:pPr>
      <w:keepLines/>
      <w:pBdr>
        <w:top w:val="single" w:sz="4" w:space="3" w:color="auto"/>
        <w:bottom w:val="single" w:sz="4" w:space="3" w:color="auto"/>
      </w:pBdr>
      <w:shd w:val="clear" w:color="auto" w:fill="D9D9D9"/>
      <w:spacing w:after="0" w:line="240" w:lineRule="auto"/>
      <w:ind w:left="432" w:right="432"/>
    </w:pPr>
    <w:rPr>
      <w:rFonts w:ascii="Courier New" w:eastAsia="Times New Roman" w:hAnsi="Courier New" w:cs="Times New Roman"/>
      <w:sz w:val="18"/>
      <w:szCs w:val="24"/>
    </w:rPr>
  </w:style>
  <w:style w:type="character" w:styleId="FollowedHyperlink">
    <w:name w:val="FollowedHyperlink"/>
    <w:uiPriority w:val="99"/>
    <w:rsid w:val="00B44181"/>
    <w:rPr>
      <w:color w:val="800080"/>
      <w:u w:val="single"/>
    </w:rPr>
  </w:style>
  <w:style w:type="character" w:customStyle="1" w:styleId="Element">
    <w:name w:val="Element"/>
    <w:rsid w:val="00B44181"/>
    <w:rPr>
      <w:rFonts w:ascii="Courier New" w:hAnsi="Courier New"/>
      <w:sz w:val="20"/>
    </w:rPr>
  </w:style>
  <w:style w:type="character" w:customStyle="1" w:styleId="Attribute">
    <w:name w:val="Attribute"/>
    <w:rsid w:val="00B44181"/>
    <w:rPr>
      <w:rFonts w:ascii="Courier New" w:hAnsi="Courier New"/>
      <w:sz w:val="20"/>
    </w:rPr>
  </w:style>
  <w:style w:type="character" w:customStyle="1" w:styleId="Keyword">
    <w:name w:val="Keyword"/>
    <w:rsid w:val="00B44181"/>
    <w:rPr>
      <w:rFonts w:ascii="Courier New" w:hAnsi="Courier New"/>
      <w:sz w:val="20"/>
    </w:rPr>
  </w:style>
  <w:style w:type="character" w:customStyle="1" w:styleId="TitleChar1Char">
    <w:name w:val="Title Char1 Char"/>
    <w:aliases w:val="Title Char Char Char"/>
    <w:rsid w:val="00B44181"/>
    <w:rPr>
      <w:rFonts w:ascii="Arial" w:hAnsi="Arial" w:cs="Arial"/>
      <w:b/>
      <w:bCs/>
      <w:color w:val="333399"/>
      <w:kern w:val="28"/>
      <w:sz w:val="48"/>
      <w:szCs w:val="32"/>
      <w:lang w:val="en-US" w:eastAsia="en-US" w:bidi="ar-SA"/>
    </w:rPr>
  </w:style>
  <w:style w:type="character" w:styleId="HTMLTypewriter">
    <w:name w:val="HTML Typewriter"/>
    <w:rsid w:val="00B44181"/>
    <w:rPr>
      <w:rFonts w:ascii="Arial Unicode MS" w:eastAsia="Arial Unicode MS" w:hAnsi="Arial Unicode MS" w:cs="Arial Unicode MS"/>
      <w:sz w:val="20"/>
      <w:szCs w:val="20"/>
    </w:rPr>
  </w:style>
  <w:style w:type="paragraph" w:styleId="NoteHeading">
    <w:name w:val="Note Heading"/>
    <w:basedOn w:val="Normal"/>
    <w:next w:val="Normal"/>
    <w:link w:val="NoteHeadingChar"/>
    <w:rsid w:val="00B44181"/>
    <w:pPr>
      <w:spacing w:before="80" w:after="80" w:line="240" w:lineRule="auto"/>
    </w:pPr>
    <w:rPr>
      <w:rFonts w:ascii="Arial" w:eastAsia="Times New Roman" w:hAnsi="Arial" w:cs="Times New Roman"/>
      <w:szCs w:val="24"/>
    </w:rPr>
  </w:style>
  <w:style w:type="character" w:customStyle="1" w:styleId="NoteHeadingChar">
    <w:name w:val="Note Heading Char"/>
    <w:basedOn w:val="DefaultParagraphFont"/>
    <w:link w:val="NoteHeading"/>
    <w:rsid w:val="00B44181"/>
    <w:rPr>
      <w:rFonts w:ascii="Arial" w:eastAsia="Times New Roman" w:hAnsi="Arial" w:cs="Times New Roman"/>
      <w:sz w:val="20"/>
      <w:szCs w:val="24"/>
    </w:rPr>
  </w:style>
  <w:style w:type="paragraph" w:customStyle="1" w:styleId="Note">
    <w:name w:val="Note"/>
    <w:basedOn w:val="Normal"/>
    <w:next w:val="Normal"/>
    <w:autoRedefine/>
    <w:rsid w:val="00B44181"/>
    <w:pPr>
      <w:spacing w:before="120" w:after="120" w:line="240" w:lineRule="auto"/>
      <w:ind w:left="720" w:right="720"/>
    </w:pPr>
    <w:rPr>
      <w:rFonts w:ascii="Arial" w:eastAsia="Times New Roman" w:hAnsi="Arial" w:cs="Times New Roman"/>
      <w:szCs w:val="24"/>
    </w:rPr>
  </w:style>
  <w:style w:type="paragraph" w:customStyle="1" w:styleId="Definitionterm0">
    <w:name w:val="Definition term"/>
    <w:basedOn w:val="Normal"/>
    <w:next w:val="Definition"/>
    <w:autoRedefine/>
    <w:rsid w:val="00B44181"/>
    <w:pPr>
      <w:spacing w:before="80" w:after="80" w:line="240" w:lineRule="auto"/>
      <w:ind w:right="2880"/>
    </w:pPr>
    <w:rPr>
      <w:rFonts w:ascii="Arial" w:eastAsia="Arial Unicode MS" w:hAnsi="Arial" w:cs="Times New Roman"/>
      <w:b/>
      <w:szCs w:val="24"/>
    </w:rPr>
  </w:style>
  <w:style w:type="paragraph" w:customStyle="1" w:styleId="Definition">
    <w:name w:val="Definition"/>
    <w:basedOn w:val="Normal"/>
    <w:next w:val="Definitionterm0"/>
    <w:autoRedefine/>
    <w:rsid w:val="00B44181"/>
    <w:pPr>
      <w:spacing w:before="80" w:after="120" w:line="240" w:lineRule="auto"/>
      <w:ind w:left="720"/>
    </w:pPr>
    <w:rPr>
      <w:rFonts w:ascii="Arial" w:eastAsia="Arial Unicode MS" w:hAnsi="Arial" w:cs="Times New Roman"/>
      <w:szCs w:val="24"/>
    </w:rPr>
  </w:style>
  <w:style w:type="paragraph" w:customStyle="1" w:styleId="Ref">
    <w:name w:val="Ref"/>
    <w:basedOn w:val="Normal"/>
    <w:autoRedefine/>
    <w:rsid w:val="00B44181"/>
    <w:pPr>
      <w:spacing w:before="40" w:after="40" w:line="240" w:lineRule="auto"/>
      <w:ind w:left="720"/>
    </w:pPr>
    <w:rPr>
      <w:rFonts w:ascii="Arial" w:eastAsia="Times New Roman" w:hAnsi="Arial" w:cs="Times New Roman"/>
      <w:bCs/>
      <w:color w:val="000000"/>
    </w:rPr>
  </w:style>
  <w:style w:type="paragraph" w:customStyle="1" w:styleId="AppendixHeading1">
    <w:name w:val="AppendixHeading1"/>
    <w:basedOn w:val="Heading1"/>
    <w:next w:val="Normal"/>
    <w:autoRedefine/>
    <w:rsid w:val="00B44181"/>
    <w:pPr>
      <w:keepNext w:val="0"/>
      <w:keepLines w:val="0"/>
      <w:pageBreakBefore/>
      <w:numPr>
        <w:numId w:val="0"/>
      </w:numPr>
      <w:autoSpaceDE w:val="0"/>
      <w:autoSpaceDN w:val="0"/>
      <w:adjustRightInd w:val="0"/>
      <w:spacing w:before="100" w:beforeAutospacing="1" w:after="100" w:afterAutospacing="1"/>
      <w:ind w:left="567"/>
    </w:pPr>
    <w:rPr>
      <w:rFonts w:ascii="Tahoma" w:eastAsia="Times New Roman" w:hAnsi="Tahoma" w:cs="Tahoma"/>
      <w:kern w:val="36"/>
      <w:szCs w:val="24"/>
    </w:rPr>
  </w:style>
  <w:style w:type="character" w:customStyle="1" w:styleId="Refterm">
    <w:name w:val="Ref term"/>
    <w:rsid w:val="00B44181"/>
    <w:rPr>
      <w:b/>
    </w:rPr>
  </w:style>
  <w:style w:type="character" w:styleId="LineNumber">
    <w:name w:val="line number"/>
    <w:basedOn w:val="DefaultParagraphFont"/>
    <w:rsid w:val="00B44181"/>
  </w:style>
  <w:style w:type="paragraph" w:customStyle="1" w:styleId="Example">
    <w:name w:val="Example"/>
    <w:basedOn w:val="Code"/>
    <w:autoRedefine/>
    <w:rsid w:val="00B44181"/>
    <w:pPr>
      <w:pBdr>
        <w:top w:val="none" w:sz="0" w:space="0" w:color="auto"/>
        <w:bottom w:val="none" w:sz="0" w:space="0" w:color="auto"/>
      </w:pBdr>
      <w:shd w:val="clear" w:color="auto" w:fill="E6E6E6"/>
    </w:pPr>
  </w:style>
  <w:style w:type="character" w:customStyle="1" w:styleId="CODEtemp">
    <w:name w:val="CODE temp"/>
    <w:rsid w:val="00B44181"/>
    <w:rPr>
      <w:rFonts w:ascii="Courier New" w:hAnsi="Courier New"/>
      <w:sz w:val="20"/>
    </w:rPr>
  </w:style>
  <w:style w:type="paragraph" w:customStyle="1" w:styleId="Codesmall">
    <w:name w:val="Code small"/>
    <w:basedOn w:val="Code"/>
    <w:autoRedefine/>
    <w:rsid w:val="00B44181"/>
    <w:pPr>
      <w:shd w:val="clear" w:color="auto" w:fill="E6E6E6"/>
    </w:pPr>
    <w:rPr>
      <w:sz w:val="16"/>
    </w:rPr>
  </w:style>
  <w:style w:type="paragraph" w:customStyle="1" w:styleId="Examplesmall">
    <w:name w:val="Example small"/>
    <w:basedOn w:val="Example"/>
    <w:autoRedefine/>
    <w:rsid w:val="00B44181"/>
    <w:rPr>
      <w:sz w:val="16"/>
    </w:rPr>
  </w:style>
  <w:style w:type="character" w:customStyle="1" w:styleId="Variable">
    <w:name w:val="Variable"/>
    <w:rsid w:val="00B44181"/>
    <w:rPr>
      <w:i/>
    </w:rPr>
  </w:style>
  <w:style w:type="paragraph" w:styleId="ListContinue">
    <w:name w:val="List Continue"/>
    <w:basedOn w:val="Normal"/>
    <w:rsid w:val="00B44181"/>
    <w:pPr>
      <w:spacing w:before="80" w:after="120" w:line="240" w:lineRule="auto"/>
      <w:ind w:left="360"/>
    </w:pPr>
    <w:rPr>
      <w:rFonts w:ascii="Arial" w:eastAsia="Times New Roman" w:hAnsi="Arial" w:cs="Times New Roman"/>
      <w:szCs w:val="24"/>
    </w:rPr>
  </w:style>
  <w:style w:type="paragraph" w:styleId="ListContinue2">
    <w:name w:val="List Continue 2"/>
    <w:basedOn w:val="Normal"/>
    <w:rsid w:val="00B44181"/>
    <w:pPr>
      <w:spacing w:before="80" w:after="120" w:line="240" w:lineRule="auto"/>
      <w:ind w:left="720"/>
    </w:pPr>
    <w:rPr>
      <w:rFonts w:ascii="Arial" w:eastAsia="Times New Roman" w:hAnsi="Arial" w:cs="Times New Roman"/>
      <w:szCs w:val="24"/>
    </w:rPr>
  </w:style>
  <w:style w:type="character" w:customStyle="1" w:styleId="SubtitleChar1Char">
    <w:name w:val="Subtitle Char1 Char"/>
    <w:aliases w:val="Subtitle Char Char Char"/>
    <w:rsid w:val="00B44181"/>
    <w:rPr>
      <w:rFonts w:ascii="Arial" w:hAnsi="Arial" w:cs="Arial"/>
      <w:b/>
      <w:bCs/>
      <w:color w:val="333399"/>
      <w:kern w:val="28"/>
      <w:sz w:val="36"/>
      <w:szCs w:val="32"/>
      <w:lang w:val="en-US" w:eastAsia="en-US" w:bidi="ar-SA"/>
    </w:rPr>
  </w:style>
  <w:style w:type="paragraph" w:customStyle="1" w:styleId="Textoindependiente22">
    <w:name w:val="Texto independiente 22"/>
    <w:basedOn w:val="Normal"/>
    <w:rsid w:val="00B44181"/>
    <w:pPr>
      <w:spacing w:after="0" w:line="240" w:lineRule="auto"/>
    </w:pPr>
    <w:rPr>
      <w:rFonts w:ascii="Arial" w:eastAsia="Times New Roman" w:hAnsi="Arial" w:cs="Times New Roman"/>
      <w:b/>
      <w:szCs w:val="20"/>
      <w:lang w:eastAsia="es-ES"/>
    </w:rPr>
  </w:style>
  <w:style w:type="character" w:customStyle="1" w:styleId="CarCar">
    <w:name w:val="Car Car"/>
    <w:rsid w:val="00B44181"/>
    <w:rPr>
      <w:rFonts w:ascii="Arial" w:hAnsi="Arial"/>
      <w:szCs w:val="24"/>
      <w:lang w:val="en-US" w:eastAsia="en-US" w:bidi="ar-SA"/>
    </w:rPr>
  </w:style>
  <w:style w:type="paragraph" w:customStyle="1" w:styleId="EstiloTtulo511ptSinNegritaSinCursivaJustificadoInte">
    <w:name w:val="Estilo Título 5 + 11 pt Sin Negrita Sin Cursiva Justificado Inte..."/>
    <w:basedOn w:val="Heading5"/>
    <w:rsid w:val="00B44181"/>
    <w:pPr>
      <w:keepNext w:val="0"/>
      <w:keepLines w:val="0"/>
      <w:tabs>
        <w:tab w:val="center" w:pos="4705"/>
        <w:tab w:val="left" w:pos="5387"/>
      </w:tabs>
      <w:spacing w:before="240" w:after="60" w:line="360" w:lineRule="auto"/>
    </w:pPr>
    <w:rPr>
      <w:rFonts w:ascii="Tahoma" w:eastAsia="Times New Roman" w:hAnsi="Tahoma" w:cs="Times New Roman"/>
      <w:color w:val="auto"/>
      <w:szCs w:val="20"/>
      <w:lang w:val="es-ES" w:eastAsia="es-ES"/>
    </w:rPr>
  </w:style>
  <w:style w:type="character" w:customStyle="1" w:styleId="CarCar2">
    <w:name w:val="Car Car2"/>
    <w:rsid w:val="00B44181"/>
    <w:rPr>
      <w:rFonts w:ascii="Arial" w:hAnsi="Arial"/>
      <w:sz w:val="24"/>
      <w:lang w:val="es-ES" w:eastAsia="es-ES" w:bidi="ar-SA"/>
    </w:rPr>
  </w:style>
  <w:style w:type="paragraph" w:customStyle="1" w:styleId="TextoCar">
    <w:name w:val="Texto Car"/>
    <w:basedOn w:val="Normal"/>
    <w:rsid w:val="00B44181"/>
    <w:pPr>
      <w:spacing w:after="101" w:line="216" w:lineRule="exact"/>
      <w:ind w:firstLine="288"/>
    </w:pPr>
    <w:rPr>
      <w:rFonts w:ascii="Arial" w:eastAsia="Times New Roman" w:hAnsi="Arial" w:cs="Arial"/>
      <w:sz w:val="18"/>
      <w:szCs w:val="18"/>
      <w:lang w:val="es-ES" w:eastAsia="es-ES"/>
    </w:rPr>
  </w:style>
  <w:style w:type="paragraph" w:customStyle="1" w:styleId="NORMAL2Car">
    <w:name w:val="NORMAL 2 Car"/>
    <w:basedOn w:val="Normal"/>
    <w:link w:val="NORMAL2CarCar"/>
    <w:semiHidden/>
    <w:rsid w:val="00B44181"/>
    <w:pPr>
      <w:spacing w:after="0" w:line="240" w:lineRule="auto"/>
    </w:pPr>
    <w:rPr>
      <w:rFonts w:eastAsia="Times New Roman" w:cs="Times New Roman"/>
      <w:bCs/>
      <w:caps/>
      <w:szCs w:val="20"/>
      <w:lang w:val="es-ES" w:eastAsia="es-ES"/>
    </w:rPr>
  </w:style>
  <w:style w:type="character" w:customStyle="1" w:styleId="NORMAL2CarCar">
    <w:name w:val="NORMAL 2 Car Car"/>
    <w:link w:val="NORMAL2Car"/>
    <w:semiHidden/>
    <w:rsid w:val="00B44181"/>
    <w:rPr>
      <w:rFonts w:ascii="Arial Narrow" w:eastAsia="Times New Roman" w:hAnsi="Arial Narrow" w:cs="Times New Roman"/>
      <w:bCs/>
      <w:caps/>
      <w:sz w:val="20"/>
      <w:szCs w:val="20"/>
      <w:lang w:val="es-ES" w:eastAsia="es-ES"/>
    </w:rPr>
  </w:style>
  <w:style w:type="paragraph" w:customStyle="1" w:styleId="Logro">
    <w:name w:val="Logro"/>
    <w:basedOn w:val="BodyText"/>
    <w:rsid w:val="00B44181"/>
    <w:pPr>
      <w:spacing w:after="60" w:line="220" w:lineRule="atLeast"/>
      <w:ind w:left="245" w:hanging="245"/>
      <w:jc w:val="both"/>
    </w:pPr>
    <w:rPr>
      <w:rFonts w:ascii="Arial" w:eastAsia="Times New Roman" w:hAnsi="Arial"/>
      <w:spacing w:val="-5"/>
      <w:lang w:val="es-ES" w:eastAsia="es-ES"/>
    </w:rPr>
  </w:style>
  <w:style w:type="paragraph" w:customStyle="1" w:styleId="Remite">
    <w:name w:val="Remite"/>
    <w:basedOn w:val="Normal"/>
    <w:rsid w:val="00B44181"/>
    <w:pPr>
      <w:spacing w:after="0" w:line="240" w:lineRule="auto"/>
      <w:jc w:val="center"/>
    </w:pPr>
    <w:rPr>
      <w:rFonts w:ascii="Garamond" w:eastAsia="Times New Roman" w:hAnsi="Garamond" w:cs="Times New Roman"/>
      <w:spacing w:val="-3"/>
      <w:szCs w:val="20"/>
    </w:rPr>
  </w:style>
  <w:style w:type="paragraph" w:customStyle="1" w:styleId="Estilo11ptJustificado">
    <w:name w:val="Estilo 11 pt Justificado"/>
    <w:basedOn w:val="Normal"/>
    <w:rsid w:val="00B44181"/>
    <w:pPr>
      <w:spacing w:after="0" w:line="240" w:lineRule="auto"/>
    </w:pPr>
    <w:rPr>
      <w:rFonts w:ascii="Arial" w:eastAsia="Times New Roman" w:hAnsi="Arial" w:cs="Times New Roman"/>
      <w:szCs w:val="20"/>
      <w:lang w:val="es-ES" w:eastAsia="es-ES"/>
    </w:rPr>
  </w:style>
  <w:style w:type="paragraph" w:customStyle="1" w:styleId="EstiloTextoindependiente11ptSinNegritaJustificadoInferi">
    <w:name w:val="Estilo Texto independiente + 11 pt Sin Negrita Justificado Inferi..."/>
    <w:basedOn w:val="BodyText"/>
    <w:next w:val="Estilo11ptJustificadoInterlineado15lneas"/>
    <w:rsid w:val="00B44181"/>
    <w:pPr>
      <w:pBdr>
        <w:bottom w:val="single" w:sz="4" w:space="2" w:color="auto"/>
      </w:pBdr>
      <w:spacing w:line="360" w:lineRule="auto"/>
      <w:jc w:val="both"/>
    </w:pPr>
    <w:rPr>
      <w:rFonts w:ascii="Arial" w:eastAsia="Times New Roman" w:hAnsi="Arial"/>
      <w:sz w:val="22"/>
      <w:szCs w:val="22"/>
      <w:lang w:val="es-ES" w:eastAsia="es-ES"/>
    </w:rPr>
  </w:style>
  <w:style w:type="character" w:customStyle="1" w:styleId="DocumentMapChar">
    <w:name w:val="Document Map Char"/>
    <w:link w:val="DocumentMap"/>
    <w:semiHidden/>
    <w:rsid w:val="00B44181"/>
    <w:rPr>
      <w:rFonts w:ascii="Tahoma" w:hAnsi="Tahoma"/>
      <w:sz w:val="24"/>
      <w:shd w:val="clear" w:color="auto" w:fill="000080"/>
      <w:lang w:val="es-ES" w:eastAsia="es-ES"/>
    </w:rPr>
  </w:style>
  <w:style w:type="paragraph" w:styleId="DocumentMap">
    <w:name w:val="Document Map"/>
    <w:basedOn w:val="Normal"/>
    <w:link w:val="DocumentMapChar"/>
    <w:semiHidden/>
    <w:rsid w:val="00B44181"/>
    <w:pPr>
      <w:shd w:val="clear" w:color="auto" w:fill="000080"/>
      <w:spacing w:after="0" w:line="240" w:lineRule="auto"/>
    </w:pPr>
    <w:rPr>
      <w:rFonts w:ascii="Tahoma" w:hAnsi="Tahoma"/>
      <w:sz w:val="24"/>
      <w:lang w:val="es-ES" w:eastAsia="es-ES"/>
    </w:rPr>
  </w:style>
  <w:style w:type="character" w:customStyle="1" w:styleId="MapadeldocumentoCar1">
    <w:name w:val="Mapa del documento Car1"/>
    <w:basedOn w:val="DefaultParagraphFont"/>
    <w:uiPriority w:val="99"/>
    <w:semiHidden/>
    <w:rsid w:val="00B44181"/>
    <w:rPr>
      <w:rFonts w:ascii="Segoe UI" w:hAnsi="Segoe UI" w:cs="Segoe UI"/>
      <w:sz w:val="16"/>
      <w:szCs w:val="16"/>
    </w:rPr>
  </w:style>
  <w:style w:type="paragraph" w:customStyle="1" w:styleId="PEDVietasparaestrategias">
    <w:name w:val="PED Viñetas para estrategias"/>
    <w:basedOn w:val="Normal"/>
    <w:rsid w:val="00B44181"/>
    <w:pPr>
      <w:tabs>
        <w:tab w:val="num" w:pos="717"/>
      </w:tabs>
      <w:spacing w:before="120" w:after="120" w:line="240" w:lineRule="auto"/>
      <w:ind w:left="717" w:hanging="360"/>
    </w:pPr>
    <w:rPr>
      <w:rFonts w:ascii="Verdana" w:eastAsia="Times New Roman" w:hAnsi="Verdana" w:cs="Times New Roman"/>
      <w:sz w:val="18"/>
      <w:szCs w:val="24"/>
      <w:lang w:eastAsia="es-ES"/>
    </w:rPr>
  </w:style>
  <w:style w:type="paragraph" w:customStyle="1" w:styleId="arial12">
    <w:name w:val="arial12"/>
    <w:basedOn w:val="Normal"/>
    <w:rsid w:val="00B44181"/>
    <w:pPr>
      <w:spacing w:before="100" w:beforeAutospacing="1" w:after="100" w:afterAutospacing="1" w:line="240" w:lineRule="auto"/>
    </w:pPr>
    <w:rPr>
      <w:rFonts w:ascii="Arial" w:eastAsia="Times New Roman" w:hAnsi="Arial" w:cs="Arial"/>
      <w:b/>
      <w:bCs/>
      <w:color w:val="663300"/>
      <w:sz w:val="26"/>
      <w:szCs w:val="26"/>
      <w:lang w:eastAsia="es-MX"/>
    </w:rPr>
  </w:style>
  <w:style w:type="paragraph" w:customStyle="1" w:styleId="Textoindependiente23">
    <w:name w:val="Texto independiente 23"/>
    <w:basedOn w:val="Normal"/>
    <w:rsid w:val="00B44181"/>
    <w:pPr>
      <w:spacing w:after="0" w:line="240" w:lineRule="auto"/>
    </w:pPr>
    <w:rPr>
      <w:rFonts w:ascii="Arial" w:eastAsia="Times New Roman" w:hAnsi="Arial" w:cs="Times New Roman"/>
      <w:b/>
      <w:szCs w:val="20"/>
      <w:lang w:eastAsia="es-ES"/>
    </w:rPr>
  </w:style>
  <w:style w:type="paragraph" w:customStyle="1" w:styleId="Pa2">
    <w:name w:val="Pa2"/>
    <w:basedOn w:val="Default"/>
    <w:next w:val="Default"/>
    <w:uiPriority w:val="99"/>
    <w:rsid w:val="00B44181"/>
    <w:pPr>
      <w:spacing w:line="185" w:lineRule="atLeast"/>
    </w:pPr>
    <w:rPr>
      <w:rFonts w:ascii="Gill Sans" w:hAnsi="Gill Sans" w:cs="Times New Roman"/>
      <w:color w:val="auto"/>
    </w:rPr>
  </w:style>
  <w:style w:type="paragraph" w:customStyle="1" w:styleId="Textoindependiente24">
    <w:name w:val="Texto independiente 24"/>
    <w:basedOn w:val="Normal"/>
    <w:rsid w:val="00B44181"/>
    <w:pPr>
      <w:spacing w:after="0" w:line="240" w:lineRule="auto"/>
    </w:pPr>
    <w:rPr>
      <w:rFonts w:ascii="Arial" w:eastAsia="Times New Roman" w:hAnsi="Arial" w:cs="Times New Roman"/>
      <w:b/>
      <w:szCs w:val="20"/>
      <w:lang w:eastAsia="es-ES"/>
    </w:rPr>
  </w:style>
  <w:style w:type="paragraph" w:customStyle="1" w:styleId="textos">
    <w:name w:val="textos"/>
    <w:basedOn w:val="Normal"/>
    <w:rsid w:val="00B44181"/>
    <w:pPr>
      <w:spacing w:before="100" w:beforeAutospacing="1" w:after="100" w:afterAutospacing="1" w:line="285" w:lineRule="atLeast"/>
    </w:pPr>
    <w:rPr>
      <w:rFonts w:ascii="Arial" w:eastAsia="Times New Roman" w:hAnsi="Arial" w:cs="Arial"/>
      <w:color w:val="333333"/>
      <w:szCs w:val="20"/>
      <w:lang w:eastAsia="es-MX"/>
    </w:rPr>
  </w:style>
  <w:style w:type="paragraph" w:customStyle="1" w:styleId="tit2">
    <w:name w:val="tit2"/>
    <w:basedOn w:val="Normal"/>
    <w:autoRedefine/>
    <w:rsid w:val="00B44181"/>
    <w:pPr>
      <w:pBdr>
        <w:top w:val="single" w:sz="4" w:space="0" w:color="auto"/>
        <w:left w:val="single" w:sz="4" w:space="0" w:color="auto"/>
        <w:bottom w:val="single" w:sz="4" w:space="0" w:color="auto"/>
        <w:right w:val="single" w:sz="4" w:space="0" w:color="auto"/>
        <w:between w:val="single" w:sz="4" w:space="0" w:color="auto"/>
      </w:pBdr>
      <w:shd w:val="clear" w:color="auto" w:fill="C0C0C0"/>
      <w:spacing w:after="0" w:line="240" w:lineRule="auto"/>
    </w:pPr>
    <w:rPr>
      <w:rFonts w:ascii="Arial" w:eastAsia="Times New Roman" w:hAnsi="Arial" w:cs="Times New Roman"/>
      <w:b/>
      <w:bCs/>
      <w:sz w:val="24"/>
      <w:szCs w:val="24"/>
      <w:lang w:eastAsia="es-ES"/>
    </w:rPr>
  </w:style>
  <w:style w:type="paragraph" w:customStyle="1" w:styleId="titulo1">
    <w:name w:val="titulo 1"/>
    <w:basedOn w:val="Normal"/>
    <w:rsid w:val="00B44181"/>
    <w:pPr>
      <w:spacing w:after="0" w:line="240" w:lineRule="auto"/>
    </w:pPr>
    <w:rPr>
      <w:rFonts w:eastAsia="Times New Roman" w:cs="Times New Roman"/>
      <w:b/>
      <w:caps/>
      <w:sz w:val="24"/>
      <w:szCs w:val="24"/>
      <w:lang w:val="es-ES" w:eastAsia="es-ES"/>
    </w:rPr>
  </w:style>
  <w:style w:type="paragraph" w:customStyle="1" w:styleId="ATIT3">
    <w:name w:val="ATIT 3"/>
    <w:basedOn w:val="Normal"/>
    <w:rsid w:val="00B44181"/>
    <w:pPr>
      <w:spacing w:after="0" w:line="240" w:lineRule="auto"/>
    </w:pPr>
    <w:rPr>
      <w:rFonts w:eastAsia="Times New Roman" w:cs="Times New Roman"/>
      <w:b/>
      <w:caps/>
      <w:sz w:val="24"/>
      <w:szCs w:val="20"/>
    </w:rPr>
  </w:style>
  <w:style w:type="paragraph" w:customStyle="1" w:styleId="1">
    <w:name w:val="1"/>
    <w:basedOn w:val="Normal"/>
    <w:next w:val="BodyTextIndent"/>
    <w:rsid w:val="00B44181"/>
    <w:pPr>
      <w:spacing w:after="0" w:line="240" w:lineRule="auto"/>
      <w:ind w:left="360"/>
    </w:pPr>
    <w:rPr>
      <w:rFonts w:ascii="Times New Roman" w:eastAsia="Times New Roman" w:hAnsi="Times New Roman" w:cs="Times New Roman"/>
      <w:sz w:val="24"/>
      <w:szCs w:val="20"/>
      <w:lang w:eastAsia="es-ES"/>
    </w:rPr>
  </w:style>
  <w:style w:type="character" w:customStyle="1" w:styleId="postbody1">
    <w:name w:val="postbody1"/>
    <w:rsid w:val="00B44181"/>
    <w:rPr>
      <w:sz w:val="18"/>
      <w:szCs w:val="18"/>
    </w:rPr>
  </w:style>
  <w:style w:type="character" w:customStyle="1" w:styleId="corchete-llamada1">
    <w:name w:val="corchete-llamada1"/>
    <w:rsid w:val="00B44181"/>
    <w:rPr>
      <w:vanish/>
      <w:webHidden w:val="0"/>
      <w:specVanish/>
    </w:rPr>
  </w:style>
  <w:style w:type="paragraph" w:customStyle="1" w:styleId="verdana">
    <w:name w:val="verdana"/>
    <w:basedOn w:val="Normal"/>
    <w:rsid w:val="00B44181"/>
    <w:pPr>
      <w:spacing w:before="100" w:beforeAutospacing="1" w:after="100" w:afterAutospacing="1" w:line="240" w:lineRule="auto"/>
    </w:pPr>
    <w:rPr>
      <w:rFonts w:ascii="Verdana" w:eastAsia="Times New Roman" w:hAnsi="Verdana" w:cs="Times New Roman"/>
      <w:sz w:val="21"/>
      <w:szCs w:val="21"/>
      <w:lang w:val="es-ES" w:eastAsia="es-ES"/>
    </w:rPr>
  </w:style>
  <w:style w:type="paragraph" w:customStyle="1" w:styleId="titulos-articulos">
    <w:name w:val="titulos-articulos"/>
    <w:basedOn w:val="Normal"/>
    <w:rsid w:val="00B44181"/>
    <w:pPr>
      <w:spacing w:before="100" w:beforeAutospacing="1" w:after="100" w:afterAutospacing="1" w:line="240" w:lineRule="auto"/>
    </w:pPr>
    <w:rPr>
      <w:rFonts w:ascii="Arial" w:eastAsia="Times New Roman" w:hAnsi="Arial" w:cs="Arial"/>
      <w:b/>
      <w:bCs/>
      <w:sz w:val="23"/>
      <w:szCs w:val="23"/>
      <w:lang w:val="es-ES" w:eastAsia="es-ES"/>
    </w:rPr>
  </w:style>
  <w:style w:type="paragraph" w:customStyle="1" w:styleId="Listamulticolor-nfasis11">
    <w:name w:val="Lista multicolor - Énfasis 11"/>
    <w:basedOn w:val="Normal"/>
    <w:uiPriority w:val="34"/>
    <w:qFormat/>
    <w:rsid w:val="00B44181"/>
    <w:pPr>
      <w:spacing w:after="0" w:line="240" w:lineRule="auto"/>
      <w:ind w:left="708"/>
    </w:pPr>
    <w:rPr>
      <w:rFonts w:ascii="Arial" w:eastAsia="Times New Roman" w:hAnsi="Arial" w:cs="Times New Roman"/>
      <w:sz w:val="24"/>
      <w:szCs w:val="20"/>
      <w:lang w:val="es-ES" w:eastAsia="es-ES"/>
    </w:rPr>
  </w:style>
  <w:style w:type="paragraph" w:customStyle="1" w:styleId="Cuerpo2">
    <w:name w:val="Cuerpo 2"/>
    <w:rsid w:val="00B44181"/>
    <w:pPr>
      <w:spacing w:after="0" w:line="240" w:lineRule="auto"/>
    </w:pPr>
    <w:rPr>
      <w:rFonts w:ascii="Helvetica" w:eastAsia="ヒラギノ角ゴ Pro W3" w:hAnsi="Helvetica" w:cs="Times New Roman"/>
      <w:color w:val="000000"/>
      <w:sz w:val="24"/>
      <w:szCs w:val="20"/>
      <w:lang w:val="es-ES_tradnl" w:eastAsia="es-MX"/>
    </w:rPr>
  </w:style>
  <w:style w:type="paragraph" w:customStyle="1" w:styleId="Cuerpo">
    <w:name w:val="Cuerpo"/>
    <w:rsid w:val="00B44181"/>
    <w:pPr>
      <w:spacing w:after="0" w:line="312" w:lineRule="auto"/>
      <w:jc w:val="both"/>
    </w:pPr>
    <w:rPr>
      <w:rFonts w:ascii="Helvetica Neue Light" w:eastAsia="ヒラギノ角ゴ Pro W3" w:hAnsi="Helvetica Neue Light" w:cs="Times New Roman"/>
      <w:color w:val="000000"/>
      <w:szCs w:val="20"/>
      <w:lang w:val="es-ES_tradnl" w:eastAsia="es-MX"/>
    </w:rPr>
  </w:style>
  <w:style w:type="character" w:customStyle="1" w:styleId="EndnoteTextChar">
    <w:name w:val="Endnote Text Char"/>
    <w:link w:val="EndnoteText"/>
    <w:rsid w:val="00B44181"/>
    <w:rPr>
      <w:rFonts w:ascii="Arial Narrow" w:eastAsia="Times New Roman" w:hAnsi="Arial Narrow"/>
      <w:lang w:val="es-ES" w:eastAsia="es-ES"/>
    </w:rPr>
  </w:style>
  <w:style w:type="paragraph" w:styleId="EndnoteText">
    <w:name w:val="endnote text"/>
    <w:basedOn w:val="Normal"/>
    <w:link w:val="EndnoteTextChar"/>
    <w:rsid w:val="00B44181"/>
    <w:pPr>
      <w:spacing w:before="60" w:after="240" w:line="240" w:lineRule="auto"/>
    </w:pPr>
    <w:rPr>
      <w:rFonts w:eastAsia="Times New Roman"/>
      <w:lang w:val="es-ES" w:eastAsia="es-ES"/>
    </w:rPr>
  </w:style>
  <w:style w:type="character" w:customStyle="1" w:styleId="TextonotaalfinalCar1">
    <w:name w:val="Texto nota al final Car1"/>
    <w:basedOn w:val="DefaultParagraphFont"/>
    <w:uiPriority w:val="99"/>
    <w:semiHidden/>
    <w:rsid w:val="00B44181"/>
    <w:rPr>
      <w:sz w:val="20"/>
      <w:szCs w:val="20"/>
    </w:rPr>
  </w:style>
  <w:style w:type="paragraph" w:customStyle="1" w:styleId="1TEXTONORMAL">
    <w:name w:val="1_TEXTO_NORMAL"/>
    <w:basedOn w:val="Normal"/>
    <w:link w:val="1TEXTONORMALCar"/>
    <w:rsid w:val="00B44181"/>
    <w:pPr>
      <w:keepNext/>
      <w:keepLines/>
      <w:spacing w:before="120" w:after="120" w:line="240" w:lineRule="auto"/>
    </w:pPr>
    <w:rPr>
      <w:rFonts w:eastAsia="Times New Roman" w:cs="Times New Roman"/>
      <w:sz w:val="24"/>
      <w:szCs w:val="24"/>
      <w:lang w:eastAsia="es-ES"/>
    </w:rPr>
  </w:style>
  <w:style w:type="character" w:customStyle="1" w:styleId="1TEXTONORMALCar">
    <w:name w:val="1_TEXTO_NORMAL Car"/>
    <w:link w:val="1TEXTONORMAL"/>
    <w:rsid w:val="00B44181"/>
    <w:rPr>
      <w:rFonts w:ascii="Arial Narrow" w:eastAsia="Times New Roman" w:hAnsi="Arial Narrow" w:cs="Times New Roman"/>
      <w:sz w:val="24"/>
      <w:szCs w:val="24"/>
      <w:lang w:eastAsia="es-ES"/>
    </w:rPr>
  </w:style>
  <w:style w:type="paragraph" w:customStyle="1" w:styleId="NormalTahomaCarCar">
    <w:name w:val="Normal + Tahoma Car Car"/>
    <w:basedOn w:val="Normal"/>
    <w:link w:val="NormalTahomaCarCarCar"/>
    <w:rsid w:val="00B44181"/>
    <w:pPr>
      <w:spacing w:before="60" w:after="120" w:line="360" w:lineRule="exact"/>
    </w:pPr>
    <w:rPr>
      <w:rFonts w:ascii="Tahoma" w:eastAsia="Calibri" w:hAnsi="Tahoma" w:cs="Times New Roman"/>
      <w:sz w:val="24"/>
      <w:szCs w:val="24"/>
      <w:lang w:eastAsia="es-ES"/>
    </w:rPr>
  </w:style>
  <w:style w:type="character" w:customStyle="1" w:styleId="NormalTahomaCarCarCar">
    <w:name w:val="Normal + Tahoma Car Car Car"/>
    <w:link w:val="NormalTahomaCarCar"/>
    <w:locked/>
    <w:rsid w:val="00B44181"/>
    <w:rPr>
      <w:rFonts w:ascii="Tahoma" w:eastAsia="Calibri" w:hAnsi="Tahoma" w:cs="Times New Roman"/>
      <w:sz w:val="24"/>
      <w:szCs w:val="24"/>
      <w:lang w:eastAsia="es-ES"/>
    </w:rPr>
  </w:style>
  <w:style w:type="paragraph" w:customStyle="1" w:styleId="Estilo11pt">
    <w:name w:val="Estilo 11 pt"/>
    <w:basedOn w:val="Normal"/>
    <w:link w:val="Estilo11ptCar"/>
    <w:rsid w:val="00B44181"/>
    <w:pPr>
      <w:spacing w:before="60" w:after="60" w:line="240" w:lineRule="auto"/>
    </w:pPr>
    <w:rPr>
      <w:rFonts w:eastAsia="Calibri" w:cs="Times New Roman"/>
      <w:szCs w:val="20"/>
      <w:lang w:val="es-ES" w:eastAsia="es-ES"/>
    </w:rPr>
  </w:style>
  <w:style w:type="character" w:customStyle="1" w:styleId="Estilo11ptCar">
    <w:name w:val="Estilo 11 pt Car"/>
    <w:link w:val="Estilo11pt"/>
    <w:locked/>
    <w:rsid w:val="00B44181"/>
    <w:rPr>
      <w:rFonts w:ascii="Arial Narrow" w:eastAsia="Calibri" w:hAnsi="Arial Narrow" w:cs="Times New Roman"/>
      <w:sz w:val="20"/>
      <w:szCs w:val="20"/>
      <w:lang w:val="es-ES" w:eastAsia="es-ES"/>
    </w:rPr>
  </w:style>
  <w:style w:type="paragraph" w:styleId="Index2">
    <w:name w:val="index 2"/>
    <w:basedOn w:val="Normal"/>
    <w:next w:val="Normal"/>
    <w:autoRedefine/>
    <w:uiPriority w:val="99"/>
    <w:unhideWhenUsed/>
    <w:rsid w:val="00B44181"/>
    <w:pPr>
      <w:spacing w:after="0" w:line="240" w:lineRule="auto"/>
      <w:ind w:left="400" w:hanging="200"/>
    </w:pPr>
    <w:rPr>
      <w:rFonts w:eastAsia="Calibri" w:cs="Times New Roman"/>
    </w:rPr>
  </w:style>
  <w:style w:type="paragraph" w:styleId="Index1">
    <w:name w:val="index 1"/>
    <w:basedOn w:val="Normal"/>
    <w:next w:val="Normal"/>
    <w:autoRedefine/>
    <w:uiPriority w:val="99"/>
    <w:unhideWhenUsed/>
    <w:rsid w:val="00B44181"/>
    <w:pPr>
      <w:spacing w:after="0" w:line="240" w:lineRule="auto"/>
      <w:ind w:left="200" w:hanging="200"/>
    </w:pPr>
    <w:rPr>
      <w:rFonts w:eastAsia="Calibri" w:cs="Times New Roman"/>
    </w:rPr>
  </w:style>
  <w:style w:type="paragraph" w:styleId="Index3">
    <w:name w:val="index 3"/>
    <w:basedOn w:val="Normal"/>
    <w:next w:val="Normal"/>
    <w:autoRedefine/>
    <w:uiPriority w:val="99"/>
    <w:unhideWhenUsed/>
    <w:rsid w:val="00B44181"/>
    <w:pPr>
      <w:spacing w:after="0" w:line="240" w:lineRule="auto"/>
      <w:ind w:left="600" w:hanging="200"/>
    </w:pPr>
    <w:rPr>
      <w:rFonts w:eastAsia="Calibri" w:cs="Times New Roman"/>
    </w:rPr>
  </w:style>
  <w:style w:type="paragraph" w:styleId="Index4">
    <w:name w:val="index 4"/>
    <w:basedOn w:val="Normal"/>
    <w:next w:val="Normal"/>
    <w:autoRedefine/>
    <w:uiPriority w:val="99"/>
    <w:unhideWhenUsed/>
    <w:rsid w:val="00B44181"/>
    <w:pPr>
      <w:spacing w:after="0" w:line="240" w:lineRule="auto"/>
      <w:ind w:left="800" w:hanging="200"/>
    </w:pPr>
    <w:rPr>
      <w:rFonts w:eastAsia="Calibri" w:cs="Times New Roman"/>
    </w:rPr>
  </w:style>
  <w:style w:type="paragraph" w:styleId="Index5">
    <w:name w:val="index 5"/>
    <w:basedOn w:val="Normal"/>
    <w:next w:val="Normal"/>
    <w:autoRedefine/>
    <w:uiPriority w:val="99"/>
    <w:unhideWhenUsed/>
    <w:rsid w:val="00B44181"/>
    <w:pPr>
      <w:spacing w:after="0" w:line="240" w:lineRule="auto"/>
      <w:ind w:left="1000" w:hanging="200"/>
    </w:pPr>
    <w:rPr>
      <w:rFonts w:eastAsia="Calibri" w:cs="Times New Roman"/>
    </w:rPr>
  </w:style>
  <w:style w:type="paragraph" w:styleId="Index6">
    <w:name w:val="index 6"/>
    <w:basedOn w:val="Normal"/>
    <w:next w:val="Normal"/>
    <w:autoRedefine/>
    <w:uiPriority w:val="99"/>
    <w:unhideWhenUsed/>
    <w:rsid w:val="00B44181"/>
    <w:pPr>
      <w:spacing w:after="0" w:line="240" w:lineRule="auto"/>
      <w:ind w:left="1200" w:hanging="200"/>
    </w:pPr>
    <w:rPr>
      <w:rFonts w:eastAsia="Calibri" w:cs="Times New Roman"/>
    </w:rPr>
  </w:style>
  <w:style w:type="paragraph" w:styleId="Index7">
    <w:name w:val="index 7"/>
    <w:basedOn w:val="Normal"/>
    <w:next w:val="Normal"/>
    <w:autoRedefine/>
    <w:uiPriority w:val="99"/>
    <w:unhideWhenUsed/>
    <w:rsid w:val="00B44181"/>
    <w:pPr>
      <w:spacing w:after="0" w:line="240" w:lineRule="auto"/>
      <w:ind w:left="1400" w:hanging="200"/>
    </w:pPr>
    <w:rPr>
      <w:rFonts w:eastAsia="Calibri" w:cs="Times New Roman"/>
    </w:rPr>
  </w:style>
  <w:style w:type="paragraph" w:styleId="Index8">
    <w:name w:val="index 8"/>
    <w:basedOn w:val="Normal"/>
    <w:next w:val="Normal"/>
    <w:autoRedefine/>
    <w:uiPriority w:val="99"/>
    <w:unhideWhenUsed/>
    <w:rsid w:val="00B44181"/>
    <w:pPr>
      <w:spacing w:after="0" w:line="240" w:lineRule="auto"/>
      <w:ind w:left="1600" w:hanging="200"/>
    </w:pPr>
    <w:rPr>
      <w:rFonts w:eastAsia="Calibri" w:cs="Times New Roman"/>
    </w:rPr>
  </w:style>
  <w:style w:type="paragraph" w:styleId="Index9">
    <w:name w:val="index 9"/>
    <w:basedOn w:val="Normal"/>
    <w:next w:val="Normal"/>
    <w:autoRedefine/>
    <w:uiPriority w:val="99"/>
    <w:unhideWhenUsed/>
    <w:rsid w:val="00B44181"/>
    <w:pPr>
      <w:spacing w:after="0" w:line="240" w:lineRule="auto"/>
      <w:ind w:left="1800" w:hanging="200"/>
    </w:pPr>
    <w:rPr>
      <w:rFonts w:eastAsia="Calibri" w:cs="Times New Roman"/>
    </w:rPr>
  </w:style>
  <w:style w:type="paragraph" w:styleId="IndexHeading">
    <w:name w:val="index heading"/>
    <w:basedOn w:val="Normal"/>
    <w:next w:val="Index1"/>
    <w:uiPriority w:val="99"/>
    <w:unhideWhenUsed/>
    <w:rsid w:val="00B44181"/>
    <w:pPr>
      <w:spacing w:after="0" w:line="240" w:lineRule="auto"/>
    </w:pPr>
    <w:rPr>
      <w:rFonts w:eastAsia="Calibri" w:cs="Times New Roman"/>
    </w:rPr>
  </w:style>
  <w:style w:type="character" w:customStyle="1" w:styleId="NoSpacingChar1">
    <w:name w:val="No Spacing Char1"/>
    <w:aliases w:val="Título num Char"/>
    <w:link w:val="NoSpacing"/>
    <w:uiPriority w:val="1"/>
    <w:rsid w:val="00B44181"/>
    <w:rPr>
      <w:rFonts w:ascii="Calibri" w:eastAsia="Calibri" w:hAnsi="Calibri" w:cs="Times New Roman"/>
      <w:sz w:val="20"/>
      <w:szCs w:val="20"/>
      <w:lang w:val="es-ES" w:eastAsia="es-MX"/>
    </w:rPr>
  </w:style>
  <w:style w:type="paragraph" w:customStyle="1" w:styleId="Titulo3">
    <w:name w:val="Titulo 3"/>
    <w:basedOn w:val="Heading3"/>
    <w:rsid w:val="00B44181"/>
    <w:pPr>
      <w:keepLines w:val="0"/>
      <w:numPr>
        <w:ilvl w:val="2"/>
        <w:numId w:val="7"/>
      </w:numPr>
      <w:ind w:left="360" w:hanging="360"/>
    </w:pPr>
    <w:rPr>
      <w:rFonts w:eastAsia="Batang" w:cs="Arial"/>
      <w:b/>
      <w:bCs/>
      <w:lang w:eastAsia="ko-KR"/>
    </w:rPr>
  </w:style>
  <w:style w:type="paragraph" w:customStyle="1" w:styleId="NORMALAMBSA">
    <w:name w:val="NORMAL AMBSA"/>
    <w:rsid w:val="00B44181"/>
    <w:pPr>
      <w:spacing w:before="120" w:after="120" w:line="240" w:lineRule="auto"/>
      <w:jc w:val="both"/>
    </w:pPr>
    <w:rPr>
      <w:rFonts w:ascii="Arial" w:eastAsia="Times New Roman" w:hAnsi="Arial" w:cs="Times New Roman"/>
      <w:noProof/>
      <w:sz w:val="24"/>
      <w:szCs w:val="20"/>
      <w:lang w:val="es-ES" w:eastAsia="es-ES"/>
    </w:rPr>
  </w:style>
  <w:style w:type="paragraph" w:customStyle="1" w:styleId="Prrafodelista3">
    <w:name w:val="Párrafo de lista3"/>
    <w:basedOn w:val="Normal"/>
    <w:rsid w:val="00B44181"/>
    <w:pPr>
      <w:spacing w:after="0" w:line="240" w:lineRule="auto"/>
      <w:ind w:left="720"/>
    </w:pPr>
    <w:rPr>
      <w:rFonts w:ascii="Times New Roman" w:eastAsia="Calibri" w:hAnsi="Times New Roman" w:cs="Times New Roman"/>
      <w:szCs w:val="20"/>
      <w:lang w:eastAsia="es-ES"/>
    </w:rPr>
  </w:style>
  <w:style w:type="paragraph" w:customStyle="1" w:styleId="Prrafodelista4">
    <w:name w:val="Párrafo de lista4"/>
    <w:basedOn w:val="Normal"/>
    <w:rsid w:val="00B44181"/>
    <w:pPr>
      <w:spacing w:after="0" w:line="240" w:lineRule="auto"/>
      <w:ind w:left="720"/>
    </w:pPr>
    <w:rPr>
      <w:rFonts w:ascii="Times New Roman" w:eastAsia="Calibri" w:hAnsi="Times New Roman" w:cs="Times New Roman"/>
      <w:szCs w:val="20"/>
      <w:lang w:eastAsia="es-ES"/>
    </w:rPr>
  </w:style>
  <w:style w:type="paragraph" w:customStyle="1" w:styleId="Prrafodelista5">
    <w:name w:val="Párrafo de lista5"/>
    <w:basedOn w:val="Normal"/>
    <w:rsid w:val="00B44181"/>
    <w:pPr>
      <w:spacing w:after="0" w:line="240" w:lineRule="auto"/>
      <w:ind w:left="720"/>
    </w:pPr>
    <w:rPr>
      <w:rFonts w:ascii="Times New Roman" w:eastAsia="Calibri" w:hAnsi="Times New Roman" w:cs="Times New Roman"/>
      <w:szCs w:val="20"/>
      <w:lang w:eastAsia="es-ES"/>
    </w:rPr>
  </w:style>
  <w:style w:type="paragraph" w:customStyle="1" w:styleId="Titulo5">
    <w:name w:val="Titulo 5"/>
    <w:basedOn w:val="Normal"/>
    <w:rsid w:val="00B44181"/>
    <w:pPr>
      <w:spacing w:after="0" w:line="240" w:lineRule="auto"/>
    </w:pPr>
    <w:rPr>
      <w:rFonts w:eastAsia="Batang" w:cs="Times New Roman"/>
      <w:sz w:val="24"/>
      <w:lang w:eastAsia="ko-KR"/>
    </w:rPr>
  </w:style>
  <w:style w:type="character" w:customStyle="1" w:styleId="Ttulo6Car1">
    <w:name w:val="Título 6 Car1"/>
    <w:rsid w:val="00B44181"/>
    <w:rPr>
      <w:rFonts w:ascii="Book Antiqua" w:hAnsi="Book Antiqua"/>
      <w:i/>
      <w:sz w:val="22"/>
      <w:lang w:val="es-ES" w:eastAsia="es-ES" w:bidi="ar-SA"/>
    </w:rPr>
  </w:style>
  <w:style w:type="paragraph" w:customStyle="1" w:styleId="Titulo10">
    <w:name w:val="Titulo 1"/>
    <w:basedOn w:val="Normal"/>
    <w:qFormat/>
    <w:rsid w:val="00B44181"/>
    <w:pPr>
      <w:keepNext/>
      <w:keepLines/>
      <w:autoSpaceDE w:val="0"/>
      <w:autoSpaceDN w:val="0"/>
      <w:spacing w:after="0" w:line="240" w:lineRule="auto"/>
    </w:pPr>
    <w:rPr>
      <w:rFonts w:eastAsia="Times New Roman" w:cs="Times New Roman"/>
      <w:b/>
      <w:bCs/>
      <w:sz w:val="28"/>
      <w:szCs w:val="18"/>
    </w:rPr>
  </w:style>
  <w:style w:type="character" w:styleId="SubtleEmphasis">
    <w:name w:val="Subtle Emphasis"/>
    <w:uiPriority w:val="19"/>
    <w:qFormat/>
    <w:rsid w:val="00B44181"/>
    <w:rPr>
      <w:i/>
      <w:iCs/>
      <w:color w:val="808080"/>
    </w:rPr>
  </w:style>
  <w:style w:type="character" w:customStyle="1" w:styleId="QuoteChar1">
    <w:name w:val="Quote Char1"/>
    <w:link w:val="Quote"/>
    <w:uiPriority w:val="29"/>
    <w:rsid w:val="00B44181"/>
    <w:rPr>
      <w:i/>
      <w:iCs/>
      <w:color w:val="000000"/>
      <w:lang w:val="es-ES_tradnl"/>
    </w:rPr>
  </w:style>
  <w:style w:type="paragraph" w:styleId="Quote">
    <w:name w:val="Quote"/>
    <w:basedOn w:val="Normal"/>
    <w:next w:val="Normal"/>
    <w:link w:val="QuoteChar1"/>
    <w:uiPriority w:val="29"/>
    <w:qFormat/>
    <w:rsid w:val="00B44181"/>
    <w:rPr>
      <w:i/>
      <w:iCs/>
      <w:color w:val="000000"/>
      <w:lang w:val="es-ES_tradnl"/>
    </w:rPr>
  </w:style>
  <w:style w:type="character" w:customStyle="1" w:styleId="CitaCar1">
    <w:name w:val="Cita Car1"/>
    <w:basedOn w:val="DefaultParagraphFont"/>
    <w:uiPriority w:val="29"/>
    <w:rsid w:val="00B44181"/>
    <w:rPr>
      <w:i/>
      <w:iCs/>
      <w:color w:val="404040" w:themeColor="text1" w:themeTint="BF"/>
    </w:rPr>
  </w:style>
  <w:style w:type="character" w:customStyle="1" w:styleId="IntenseQuoteChar">
    <w:name w:val="Intense Quote Char"/>
    <w:link w:val="IntenseQuote"/>
    <w:uiPriority w:val="30"/>
    <w:rsid w:val="00B44181"/>
    <w:rPr>
      <w:b/>
      <w:bCs/>
      <w:i/>
      <w:iCs/>
      <w:color w:val="4F81BD"/>
      <w:lang w:val="es-ES_tradnl"/>
    </w:rPr>
  </w:style>
  <w:style w:type="paragraph" w:styleId="IntenseQuote">
    <w:name w:val="Intense Quote"/>
    <w:basedOn w:val="Normal"/>
    <w:next w:val="Normal"/>
    <w:link w:val="IntenseQuoteChar"/>
    <w:uiPriority w:val="30"/>
    <w:qFormat/>
    <w:rsid w:val="00B44181"/>
    <w:pPr>
      <w:pBdr>
        <w:bottom w:val="single" w:sz="4" w:space="4" w:color="4F81BD"/>
      </w:pBdr>
      <w:spacing w:before="200" w:after="280"/>
      <w:ind w:left="936" w:right="936"/>
    </w:pPr>
    <w:rPr>
      <w:b/>
      <w:bCs/>
      <w:i/>
      <w:iCs/>
      <w:color w:val="4F81BD"/>
      <w:lang w:val="es-ES_tradnl"/>
    </w:rPr>
  </w:style>
  <w:style w:type="character" w:customStyle="1" w:styleId="CitadestacadaCar1">
    <w:name w:val="Cita destacada Car1"/>
    <w:basedOn w:val="DefaultParagraphFont"/>
    <w:uiPriority w:val="30"/>
    <w:rsid w:val="00B44181"/>
    <w:rPr>
      <w:i/>
      <w:iCs/>
      <w:color w:val="4F81BD" w:themeColor="accent1"/>
    </w:rPr>
  </w:style>
  <w:style w:type="paragraph" w:customStyle="1" w:styleId="xl82">
    <w:name w:val="xl82"/>
    <w:basedOn w:val="Normal"/>
    <w:rsid w:val="00B4418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83">
    <w:name w:val="xl83"/>
    <w:basedOn w:val="Normal"/>
    <w:rsid w:val="00B44181"/>
    <w:pPr>
      <w:pBdr>
        <w:top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lang w:val="en-US"/>
    </w:rPr>
  </w:style>
  <w:style w:type="paragraph" w:customStyle="1" w:styleId="xl84">
    <w:name w:val="xl84"/>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85">
    <w:name w:val="xl85"/>
    <w:basedOn w:val="Normal"/>
    <w:rsid w:val="00B441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86">
    <w:name w:val="xl86"/>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en-US"/>
    </w:rPr>
  </w:style>
  <w:style w:type="paragraph" w:customStyle="1" w:styleId="xl87">
    <w:name w:val="xl87"/>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88">
    <w:name w:val="xl88"/>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89">
    <w:name w:val="xl89"/>
    <w:basedOn w:val="Normal"/>
    <w:rsid w:val="00B441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0">
    <w:name w:val="xl90"/>
    <w:basedOn w:val="Normal"/>
    <w:rsid w:val="00B44181"/>
    <w:pPr>
      <w:pBdr>
        <w:bottom w:val="single" w:sz="4" w:space="0" w:color="auto"/>
      </w:pBdr>
      <w:shd w:val="clear" w:color="000000" w:fill="B2A1C7"/>
      <w:spacing w:before="100" w:beforeAutospacing="1" w:after="100" w:afterAutospacing="1" w:line="240" w:lineRule="auto"/>
      <w:jc w:val="center"/>
      <w:textAlignment w:val="center"/>
    </w:pPr>
    <w:rPr>
      <w:rFonts w:eastAsia="Times New Roman" w:cs="Times New Roman"/>
      <w:sz w:val="24"/>
      <w:szCs w:val="24"/>
      <w:lang w:val="en-US"/>
    </w:rPr>
  </w:style>
  <w:style w:type="numbering" w:customStyle="1" w:styleId="Sinlista1">
    <w:name w:val="Sin lista1"/>
    <w:next w:val="NoList"/>
    <w:uiPriority w:val="99"/>
    <w:semiHidden/>
    <w:unhideWhenUsed/>
    <w:rsid w:val="00B44181"/>
  </w:style>
  <w:style w:type="table" w:customStyle="1" w:styleId="Tablaconcuadrcula1">
    <w:name w:val="Tabla con cuadrícula1"/>
    <w:basedOn w:val="TableNormal"/>
    <w:next w:val="TableGrid"/>
    <w:uiPriority w:val="59"/>
    <w:rsid w:val="00B4418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NoList"/>
    <w:uiPriority w:val="99"/>
    <w:semiHidden/>
    <w:unhideWhenUsed/>
    <w:rsid w:val="00B44181"/>
  </w:style>
  <w:style w:type="table" w:customStyle="1" w:styleId="Tablaconcuadrcula2">
    <w:name w:val="Tabla con cuadrícula2"/>
    <w:basedOn w:val="TableNormal"/>
    <w:next w:val="TableGrid"/>
    <w:rsid w:val="00B4418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7">
    <w:name w:val="font7"/>
    <w:basedOn w:val="Normal"/>
    <w:rsid w:val="00B44181"/>
    <w:pPr>
      <w:spacing w:before="100" w:beforeAutospacing="1" w:after="100" w:afterAutospacing="1" w:line="240" w:lineRule="auto"/>
    </w:pPr>
    <w:rPr>
      <w:rFonts w:eastAsia="Times New Roman" w:cs="Times New Roman"/>
      <w:b/>
      <w:bCs/>
      <w:sz w:val="18"/>
      <w:szCs w:val="18"/>
      <w:lang w:val="es-ES_tradnl" w:eastAsia="es-ES_tradnl"/>
    </w:rPr>
  </w:style>
  <w:style w:type="paragraph" w:customStyle="1" w:styleId="font8">
    <w:name w:val="font8"/>
    <w:basedOn w:val="Normal"/>
    <w:rsid w:val="00B44181"/>
    <w:pPr>
      <w:spacing w:before="100" w:beforeAutospacing="1" w:after="100" w:afterAutospacing="1" w:line="240" w:lineRule="auto"/>
    </w:pPr>
    <w:rPr>
      <w:rFonts w:eastAsia="Times New Roman" w:cs="Times New Roman"/>
      <w:b/>
      <w:bCs/>
      <w:sz w:val="18"/>
      <w:szCs w:val="18"/>
      <w:lang w:val="es-ES_tradnl" w:eastAsia="es-ES_tradnl"/>
    </w:rPr>
  </w:style>
  <w:style w:type="paragraph" w:customStyle="1" w:styleId="Prrafodelista7">
    <w:name w:val="Párrafo de lista7"/>
    <w:basedOn w:val="Normal"/>
    <w:rsid w:val="00B44181"/>
    <w:pPr>
      <w:spacing w:after="0" w:line="240" w:lineRule="auto"/>
      <w:ind w:left="720"/>
      <w:contextualSpacing/>
    </w:pPr>
    <w:rPr>
      <w:rFonts w:eastAsia="Times New Roman" w:cs="Times New Roman"/>
    </w:rPr>
  </w:style>
  <w:style w:type="paragraph" w:customStyle="1" w:styleId="Sinespaciado1">
    <w:name w:val="Sin espaciado1"/>
    <w:link w:val="NoSpacingChar"/>
    <w:rsid w:val="00B44181"/>
    <w:pPr>
      <w:spacing w:after="0" w:line="240" w:lineRule="auto"/>
      <w:jc w:val="center"/>
    </w:pPr>
    <w:rPr>
      <w:rFonts w:ascii="Calibri" w:eastAsia="Calibri" w:hAnsi="Calibri" w:cs="Times New Roman"/>
      <w:lang w:val="es-ES"/>
    </w:rPr>
  </w:style>
  <w:style w:type="character" w:customStyle="1" w:styleId="NoSpacingChar">
    <w:name w:val="No Spacing Char"/>
    <w:link w:val="Sinespaciado1"/>
    <w:locked/>
    <w:rsid w:val="00B44181"/>
    <w:rPr>
      <w:rFonts w:ascii="Calibri" w:eastAsia="Calibri" w:hAnsi="Calibri" w:cs="Times New Roman"/>
      <w:lang w:val="es-ES"/>
    </w:rPr>
  </w:style>
  <w:style w:type="paragraph" w:customStyle="1" w:styleId="Cita1">
    <w:name w:val="Cita1"/>
    <w:basedOn w:val="Normal"/>
    <w:next w:val="Normal"/>
    <w:link w:val="QuoteChar"/>
    <w:rsid w:val="00B44181"/>
    <w:rPr>
      <w:rFonts w:ascii="Calibri" w:eastAsia="Calibri" w:hAnsi="Calibri" w:cs="Times New Roman"/>
      <w:i/>
      <w:iCs/>
      <w:color w:val="000000"/>
    </w:rPr>
  </w:style>
  <w:style w:type="character" w:customStyle="1" w:styleId="QuoteChar">
    <w:name w:val="Quote Char"/>
    <w:link w:val="Cita1"/>
    <w:locked/>
    <w:rsid w:val="00B44181"/>
    <w:rPr>
      <w:rFonts w:ascii="Calibri" w:eastAsia="Calibri" w:hAnsi="Calibri" w:cs="Times New Roman"/>
      <w:i/>
      <w:iCs/>
      <w:color w:val="000000"/>
    </w:rPr>
  </w:style>
  <w:style w:type="paragraph" w:customStyle="1" w:styleId="Sinespaciado10">
    <w:name w:val="Sin espaciado1"/>
    <w:rsid w:val="00B44181"/>
    <w:pPr>
      <w:spacing w:after="0" w:line="240" w:lineRule="auto"/>
      <w:jc w:val="center"/>
    </w:pPr>
    <w:rPr>
      <w:rFonts w:ascii="Calibri" w:eastAsia="Calibri" w:hAnsi="Calibri" w:cs="Times New Roman"/>
      <w:lang w:val="es-ES"/>
    </w:rPr>
  </w:style>
  <w:style w:type="paragraph" w:styleId="Revision">
    <w:name w:val="Revision"/>
    <w:hidden/>
    <w:uiPriority w:val="99"/>
    <w:semiHidden/>
    <w:rsid w:val="00B44181"/>
    <w:pPr>
      <w:spacing w:after="0" w:line="240" w:lineRule="auto"/>
    </w:pPr>
    <w:rPr>
      <w:rFonts w:ascii="Arial Narrow" w:eastAsia="Calibri" w:hAnsi="Arial Narrow" w:cs="Times New Roman"/>
      <w:sz w:val="20"/>
    </w:rPr>
  </w:style>
  <w:style w:type="paragraph" w:customStyle="1" w:styleId="Style1">
    <w:name w:val="Style 1"/>
    <w:basedOn w:val="Normal"/>
    <w:uiPriority w:val="99"/>
    <w:rsid w:val="00B44181"/>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MX"/>
    </w:rPr>
  </w:style>
  <w:style w:type="character" w:customStyle="1" w:styleId="CharacterStyle1">
    <w:name w:val="Character Style 1"/>
    <w:uiPriority w:val="99"/>
    <w:rsid w:val="00B44181"/>
    <w:rPr>
      <w:sz w:val="21"/>
      <w:szCs w:val="21"/>
    </w:rPr>
  </w:style>
  <w:style w:type="character" w:customStyle="1" w:styleId="etexcientifico1">
    <w:name w:val="etexcientifico1"/>
    <w:rsid w:val="00B44181"/>
    <w:rPr>
      <w:rFonts w:ascii="Verdana" w:hAnsi="Verdana" w:hint="default"/>
      <w:i/>
      <w:iCs/>
      <w:color w:val="A8763E"/>
      <w:sz w:val="20"/>
      <w:szCs w:val="20"/>
    </w:rPr>
  </w:style>
  <w:style w:type="character" w:styleId="PlaceholderText">
    <w:name w:val="Placeholder Text"/>
    <w:uiPriority w:val="99"/>
    <w:semiHidden/>
    <w:rsid w:val="00B44181"/>
    <w:rPr>
      <w:color w:val="808080"/>
    </w:rPr>
  </w:style>
  <w:style w:type="character" w:styleId="IntenseEmphasis">
    <w:name w:val="Intense Emphasis"/>
    <w:aliases w:val="Tablas"/>
    <w:uiPriority w:val="21"/>
    <w:qFormat/>
    <w:rsid w:val="00B44181"/>
    <w:rPr>
      <w:rFonts w:ascii="Arial Narrow" w:eastAsia="Times New Roman" w:hAnsi="Arial Narrow" w:cs="Tahoma"/>
      <w:color w:val="000000"/>
      <w:sz w:val="20"/>
      <w:szCs w:val="16"/>
      <w:lang w:val="es-MX" w:eastAsia="es-MX"/>
    </w:rPr>
  </w:style>
  <w:style w:type="paragraph" w:customStyle="1" w:styleId="Cita10">
    <w:name w:val="Cita1"/>
    <w:basedOn w:val="Normal"/>
    <w:next w:val="Normal"/>
    <w:rsid w:val="00B44181"/>
    <w:rPr>
      <w:rFonts w:ascii="Calibri" w:eastAsia="Calibri" w:hAnsi="Calibri" w:cs="Times New Roman"/>
      <w:i/>
      <w:iCs/>
      <w:color w:val="000000"/>
    </w:rPr>
  </w:style>
  <w:style w:type="paragraph" w:customStyle="1" w:styleId="TITULOSINFORMES">
    <w:name w:val="TITULOS INFORMES"/>
    <w:basedOn w:val="Normal"/>
    <w:link w:val="TITULOSINFORMESCar"/>
    <w:autoRedefine/>
    <w:qFormat/>
    <w:rsid w:val="00B44181"/>
    <w:pPr>
      <w:spacing w:after="0" w:line="240" w:lineRule="auto"/>
      <w:ind w:left="360"/>
    </w:pPr>
    <w:rPr>
      <w:rFonts w:eastAsia="Calibri" w:cs="Times New Roman"/>
      <w:color w:val="595959"/>
      <w:sz w:val="32"/>
      <w:szCs w:val="24"/>
    </w:rPr>
  </w:style>
  <w:style w:type="character" w:customStyle="1" w:styleId="TITULOSINFORMESCar">
    <w:name w:val="TITULOS INFORMES Car"/>
    <w:link w:val="TITULOSINFORMES"/>
    <w:rsid w:val="00B44181"/>
    <w:rPr>
      <w:rFonts w:ascii="Arial Narrow" w:eastAsia="Calibri" w:hAnsi="Arial Narrow" w:cs="Times New Roman"/>
      <w:color w:val="595959"/>
      <w:sz w:val="32"/>
      <w:szCs w:val="24"/>
    </w:rPr>
  </w:style>
  <w:style w:type="paragraph" w:customStyle="1" w:styleId="INFORMES">
    <w:name w:val="INFORMES"/>
    <w:basedOn w:val="Normal"/>
    <w:link w:val="INFORMESCar"/>
    <w:autoRedefine/>
    <w:qFormat/>
    <w:rsid w:val="00B44181"/>
    <w:pPr>
      <w:spacing w:after="0" w:line="360" w:lineRule="auto"/>
      <w:ind w:firstLine="709"/>
    </w:pPr>
    <w:rPr>
      <w:rFonts w:eastAsia="Calibri" w:cs="Times New Roman"/>
      <w:color w:val="000000"/>
      <w:sz w:val="24"/>
      <w:szCs w:val="32"/>
    </w:rPr>
  </w:style>
  <w:style w:type="character" w:customStyle="1" w:styleId="INFORMESCar">
    <w:name w:val="INFORMES Car"/>
    <w:link w:val="INFORMES"/>
    <w:rsid w:val="00B44181"/>
    <w:rPr>
      <w:rFonts w:ascii="Arial Narrow" w:eastAsia="Calibri" w:hAnsi="Arial Narrow" w:cs="Times New Roman"/>
      <w:color w:val="000000"/>
      <w:sz w:val="24"/>
      <w:szCs w:val="32"/>
    </w:rPr>
  </w:style>
  <w:style w:type="paragraph" w:customStyle="1" w:styleId="SUBTITULOS">
    <w:name w:val="SUBTITULOS"/>
    <w:basedOn w:val="Normal"/>
    <w:link w:val="SUBTITULOSCar"/>
    <w:qFormat/>
    <w:rsid w:val="00B44181"/>
    <w:pPr>
      <w:spacing w:after="0" w:line="240" w:lineRule="auto"/>
      <w:ind w:left="360"/>
    </w:pPr>
    <w:rPr>
      <w:rFonts w:eastAsia="Calibri" w:cs="Times New Roman"/>
      <w:color w:val="595959"/>
      <w:sz w:val="28"/>
      <w:szCs w:val="24"/>
    </w:rPr>
  </w:style>
  <w:style w:type="character" w:customStyle="1" w:styleId="SUBTITULOSCar">
    <w:name w:val="SUBTITULOS Car"/>
    <w:link w:val="SUBTITULOS"/>
    <w:rsid w:val="00B44181"/>
    <w:rPr>
      <w:rFonts w:ascii="Arial Narrow" w:eastAsia="Calibri" w:hAnsi="Arial Narrow" w:cs="Times New Roman"/>
      <w:color w:val="595959"/>
      <w:sz w:val="28"/>
      <w:szCs w:val="24"/>
    </w:rPr>
  </w:style>
  <w:style w:type="paragraph" w:customStyle="1" w:styleId="Ttulo1">
    <w:name w:val="Título1"/>
    <w:basedOn w:val="Normal"/>
    <w:next w:val="Normal"/>
    <w:uiPriority w:val="10"/>
    <w:qFormat/>
    <w:rsid w:val="00B4418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linksoon">
    <w:name w:val="link_soon"/>
    <w:rsid w:val="00B44181"/>
  </w:style>
  <w:style w:type="character" w:customStyle="1" w:styleId="TtuloCar1">
    <w:name w:val="Título Car1"/>
    <w:uiPriority w:val="10"/>
    <w:rsid w:val="00B44181"/>
    <w:rPr>
      <w:rFonts w:ascii="Cambria" w:eastAsia="Times New Roman" w:hAnsi="Cambria" w:cs="Times New Roman"/>
      <w:b/>
      <w:bCs/>
      <w:kern w:val="28"/>
      <w:sz w:val="32"/>
      <w:szCs w:val="32"/>
      <w:lang w:eastAsia="en-US"/>
    </w:rPr>
  </w:style>
  <w:style w:type="paragraph" w:customStyle="1" w:styleId="xl91">
    <w:name w:val="xl91"/>
    <w:basedOn w:val="Normal"/>
    <w:rsid w:val="00B4418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92">
    <w:name w:val="xl92"/>
    <w:basedOn w:val="Normal"/>
    <w:rsid w:val="00B4418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3">
    <w:name w:val="xl93"/>
    <w:basedOn w:val="Normal"/>
    <w:rsid w:val="00B44181"/>
    <w:pPr>
      <w:pBdr>
        <w:top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es-MX"/>
    </w:rPr>
  </w:style>
  <w:style w:type="paragraph" w:customStyle="1" w:styleId="xl94">
    <w:name w:val="xl94"/>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18"/>
      <w:szCs w:val="18"/>
      <w:lang w:eastAsia="es-MX"/>
    </w:rPr>
  </w:style>
  <w:style w:type="paragraph" w:customStyle="1" w:styleId="xl95">
    <w:name w:val="xl95"/>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18"/>
      <w:szCs w:val="18"/>
      <w:lang w:eastAsia="es-MX"/>
    </w:rPr>
  </w:style>
  <w:style w:type="paragraph" w:customStyle="1" w:styleId="xl96">
    <w:name w:val="xl96"/>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es-MX"/>
    </w:rPr>
  </w:style>
  <w:style w:type="paragraph" w:customStyle="1" w:styleId="xl97">
    <w:name w:val="xl97"/>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453320"/>
      <w:sz w:val="18"/>
      <w:szCs w:val="18"/>
      <w:lang w:eastAsia="es-MX"/>
    </w:rPr>
  </w:style>
  <w:style w:type="paragraph" w:customStyle="1" w:styleId="xl98">
    <w:name w:val="xl98"/>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es-MX"/>
    </w:rPr>
  </w:style>
  <w:style w:type="paragraph" w:customStyle="1" w:styleId="xl99">
    <w:name w:val="xl99"/>
    <w:basedOn w:val="Normal"/>
    <w:rsid w:val="00B4418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es-MX"/>
    </w:rPr>
  </w:style>
  <w:style w:type="paragraph" w:customStyle="1" w:styleId="xl100">
    <w:name w:val="xl100"/>
    <w:basedOn w:val="Normal"/>
    <w:rsid w:val="00B4418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101">
    <w:name w:val="xl101"/>
    <w:basedOn w:val="Normal"/>
    <w:rsid w:val="00B44181"/>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18"/>
      <w:szCs w:val="18"/>
      <w:lang w:eastAsia="es-MX"/>
    </w:rPr>
  </w:style>
  <w:style w:type="paragraph" w:customStyle="1" w:styleId="xl102">
    <w:name w:val="xl102"/>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103">
    <w:name w:val="xl103"/>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4">
    <w:name w:val="xl104"/>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es-MX"/>
    </w:rPr>
  </w:style>
  <w:style w:type="paragraph" w:customStyle="1" w:styleId="xl105">
    <w:name w:val="xl105"/>
    <w:basedOn w:val="Normal"/>
    <w:rsid w:val="00B4418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106">
    <w:name w:val="xl106"/>
    <w:basedOn w:val="Normal"/>
    <w:rsid w:val="00B4418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es-MX"/>
    </w:rPr>
  </w:style>
  <w:style w:type="paragraph" w:styleId="Title">
    <w:name w:val="Title"/>
    <w:basedOn w:val="Normal"/>
    <w:next w:val="Normal"/>
    <w:link w:val="TitleChar"/>
    <w:uiPriority w:val="10"/>
    <w:qFormat/>
    <w:rsid w:val="00B441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4181"/>
    <w:rPr>
      <w:rFonts w:asciiTheme="majorHAnsi" w:eastAsiaTheme="majorEastAsia" w:hAnsiTheme="majorHAnsi" w:cstheme="majorBidi"/>
      <w:spacing w:val="-10"/>
      <w:kern w:val="28"/>
      <w:sz w:val="56"/>
      <w:szCs w:val="56"/>
    </w:rPr>
  </w:style>
  <w:style w:type="paragraph" w:customStyle="1" w:styleId="a">
    <w:basedOn w:val="Normal"/>
    <w:next w:val="Normal"/>
    <w:uiPriority w:val="99"/>
    <w:unhideWhenUsed/>
    <w:qFormat/>
    <w:rsid w:val="003D0282"/>
    <w:pPr>
      <w:spacing w:after="0" w:line="240" w:lineRule="auto"/>
      <w:jc w:val="center"/>
    </w:pPr>
    <w:rPr>
      <w:rFonts w:eastAsia="Calibri" w:cs="Times New Roman"/>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endnote text" w:uiPriority="0"/>
    <w:lsdException w:name="List Bullet 2" w:uiPriority="0"/>
    <w:lsdException w:name="List Bullet 3"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F6C"/>
    <w:pPr>
      <w:jc w:val="both"/>
    </w:pPr>
    <w:rPr>
      <w:rFonts w:ascii="Arial Narrow" w:hAnsi="Arial Narrow"/>
      <w:sz w:val="20"/>
    </w:rPr>
  </w:style>
  <w:style w:type="paragraph" w:styleId="Heading1">
    <w:name w:val="heading 1"/>
    <w:aliases w:val="Capítulo"/>
    <w:basedOn w:val="Normal"/>
    <w:next w:val="Normal"/>
    <w:link w:val="Heading1Char"/>
    <w:uiPriority w:val="9"/>
    <w:qFormat/>
    <w:rsid w:val="00456AA0"/>
    <w:pPr>
      <w:keepNext/>
      <w:keepLines/>
      <w:numPr>
        <w:numId w:val="7"/>
      </w:numPr>
      <w:spacing w:before="60" w:after="120" w:line="240" w:lineRule="auto"/>
      <w:outlineLvl w:val="0"/>
    </w:pPr>
    <w:rPr>
      <w:rFonts w:eastAsiaTheme="majorEastAsia" w:cstheme="majorBidi"/>
      <w:b/>
      <w:bCs/>
      <w:szCs w:val="20"/>
    </w:rPr>
  </w:style>
  <w:style w:type="paragraph" w:styleId="Heading2">
    <w:name w:val="heading 2"/>
    <w:aliases w:val="H2,Tema,Título 2 solta,CIDIPORT-02,texsop2"/>
    <w:basedOn w:val="Normal"/>
    <w:next w:val="Normal"/>
    <w:link w:val="Heading2Char"/>
    <w:autoRedefine/>
    <w:uiPriority w:val="9"/>
    <w:unhideWhenUsed/>
    <w:qFormat/>
    <w:rsid w:val="009D4508"/>
    <w:pPr>
      <w:keepNext/>
      <w:keepLines/>
      <w:spacing w:after="0" w:line="240" w:lineRule="auto"/>
      <w:ind w:left="567"/>
      <w:outlineLvl w:val="1"/>
    </w:pPr>
    <w:rPr>
      <w:rFonts w:eastAsia="Times New Roman" w:cstheme="majorBidi"/>
      <w:bCs/>
      <w:szCs w:val="20"/>
    </w:rPr>
  </w:style>
  <w:style w:type="paragraph" w:styleId="Heading3">
    <w:name w:val="heading 3"/>
    <w:aliases w:val="H3,SubTema"/>
    <w:basedOn w:val="Normal"/>
    <w:next w:val="Normal"/>
    <w:link w:val="Heading3Char"/>
    <w:uiPriority w:val="9"/>
    <w:unhideWhenUsed/>
    <w:qFormat/>
    <w:rsid w:val="002035B8"/>
    <w:pPr>
      <w:keepNext/>
      <w:keepLines/>
      <w:spacing w:after="0" w:line="240" w:lineRule="auto"/>
      <w:outlineLvl w:val="2"/>
    </w:pPr>
    <w:rPr>
      <w:rFonts w:eastAsiaTheme="majorEastAsia" w:cstheme="majorBidi"/>
      <w:szCs w:val="24"/>
    </w:rPr>
  </w:style>
  <w:style w:type="paragraph" w:styleId="Heading4">
    <w:name w:val="heading 4"/>
    <w:aliases w:val="H4,inciso,NORMAL B"/>
    <w:basedOn w:val="Normal"/>
    <w:next w:val="Normal"/>
    <w:link w:val="Heading4Char"/>
    <w:uiPriority w:val="9"/>
    <w:unhideWhenUsed/>
    <w:qFormat/>
    <w:rsid w:val="002035B8"/>
    <w:pPr>
      <w:keepNext/>
      <w:keepLines/>
      <w:spacing w:before="200" w:after="0"/>
      <w:outlineLvl w:val="3"/>
    </w:pPr>
    <w:rPr>
      <w:rFonts w:eastAsiaTheme="majorEastAsia" w:cstheme="majorBidi"/>
      <w:bCs/>
      <w:i/>
      <w:iCs/>
    </w:rPr>
  </w:style>
  <w:style w:type="paragraph" w:styleId="Heading5">
    <w:name w:val="heading 5"/>
    <w:aliases w:val="Subinciso"/>
    <w:basedOn w:val="Normal"/>
    <w:next w:val="Normal"/>
    <w:link w:val="Heading5Char"/>
    <w:uiPriority w:val="9"/>
    <w:unhideWhenUsed/>
    <w:qFormat/>
    <w:rsid w:val="004E460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55C2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44181"/>
    <w:pPr>
      <w:keepNext/>
      <w:keepLines/>
      <w:numPr>
        <w:numId w:val="8"/>
      </w:numPr>
      <w:spacing w:after="0" w:line="240" w:lineRule="auto"/>
      <w:ind w:left="1701" w:firstLine="0"/>
      <w:outlineLvl w:val="6"/>
    </w:pPr>
    <w:rPr>
      <w:rFonts w:eastAsia="Times New Roman" w:cs="Times New Roman"/>
      <w:iCs/>
      <w:color w:val="404040"/>
    </w:rPr>
  </w:style>
  <w:style w:type="paragraph" w:styleId="Heading8">
    <w:name w:val="heading 8"/>
    <w:basedOn w:val="Normal"/>
    <w:next w:val="Normal"/>
    <w:link w:val="Heading8Char"/>
    <w:uiPriority w:val="9"/>
    <w:unhideWhenUsed/>
    <w:qFormat/>
    <w:rsid w:val="00B44181"/>
    <w:pPr>
      <w:keepNext/>
      <w:keepLines/>
      <w:spacing w:before="200" w:after="0" w:line="240" w:lineRule="auto"/>
      <w:ind w:left="1440" w:hanging="1440"/>
      <w:outlineLvl w:val="7"/>
    </w:pPr>
    <w:rPr>
      <w:rFonts w:ascii="Cambria" w:eastAsia="Times New Roman" w:hAnsi="Cambria" w:cs="Times New Roman"/>
      <w:color w:val="404040"/>
      <w:szCs w:val="20"/>
    </w:rPr>
  </w:style>
  <w:style w:type="paragraph" w:styleId="Heading9">
    <w:name w:val="heading 9"/>
    <w:basedOn w:val="Normal"/>
    <w:next w:val="Normal"/>
    <w:link w:val="Heading9Char"/>
    <w:uiPriority w:val="9"/>
    <w:unhideWhenUsed/>
    <w:qFormat/>
    <w:rsid w:val="00B44181"/>
    <w:pPr>
      <w:keepNext/>
      <w:keepLines/>
      <w:spacing w:before="200" w:after="0" w:line="240" w:lineRule="auto"/>
      <w:ind w:left="1584" w:hanging="1584"/>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 Title, Car,encabezado,Encabezado Linea 1,Encabezado_Pers"/>
    <w:basedOn w:val="Normal"/>
    <w:link w:val="HeaderChar"/>
    <w:unhideWhenUsed/>
    <w:rsid w:val="00014E3B"/>
    <w:pPr>
      <w:tabs>
        <w:tab w:val="center" w:pos="4419"/>
        <w:tab w:val="right" w:pos="8838"/>
      </w:tabs>
      <w:spacing w:after="0" w:line="240" w:lineRule="auto"/>
    </w:pPr>
  </w:style>
  <w:style w:type="character" w:customStyle="1" w:styleId="HeaderChar">
    <w:name w:val="Header Char"/>
    <w:aliases w:val="Table Title Char, Car Char,encabezado Char,Encabezado Linea 1 Char,Encabezado_Pers Char"/>
    <w:basedOn w:val="DefaultParagraphFont"/>
    <w:link w:val="Header"/>
    <w:rsid w:val="00014E3B"/>
  </w:style>
  <w:style w:type="paragraph" w:styleId="Footer">
    <w:name w:val="footer"/>
    <w:basedOn w:val="Normal"/>
    <w:link w:val="FooterChar"/>
    <w:uiPriority w:val="99"/>
    <w:unhideWhenUsed/>
    <w:rsid w:val="00014E3B"/>
    <w:pPr>
      <w:tabs>
        <w:tab w:val="center" w:pos="4419"/>
        <w:tab w:val="right" w:pos="8838"/>
      </w:tabs>
      <w:spacing w:after="0" w:line="240" w:lineRule="auto"/>
    </w:pPr>
  </w:style>
  <w:style w:type="character" w:customStyle="1" w:styleId="FooterChar">
    <w:name w:val="Footer Char"/>
    <w:basedOn w:val="DefaultParagraphFont"/>
    <w:link w:val="Footer"/>
    <w:uiPriority w:val="99"/>
    <w:rsid w:val="00014E3B"/>
  </w:style>
  <w:style w:type="character" w:styleId="PageNumber">
    <w:name w:val="page number"/>
    <w:basedOn w:val="DefaultParagraphFont"/>
    <w:uiPriority w:val="99"/>
    <w:rsid w:val="00014E3B"/>
  </w:style>
  <w:style w:type="paragraph" w:styleId="BalloonText">
    <w:name w:val="Balloon Text"/>
    <w:basedOn w:val="Normal"/>
    <w:link w:val="BalloonTextChar"/>
    <w:uiPriority w:val="99"/>
    <w:unhideWhenUsed/>
    <w:rsid w:val="00014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14E3B"/>
    <w:rPr>
      <w:rFonts w:ascii="Tahoma" w:hAnsi="Tahoma" w:cs="Tahoma"/>
      <w:sz w:val="16"/>
      <w:szCs w:val="16"/>
    </w:rPr>
  </w:style>
  <w:style w:type="character" w:customStyle="1" w:styleId="Heading1Char">
    <w:name w:val="Heading 1 Char"/>
    <w:aliases w:val="Capítulo Char"/>
    <w:basedOn w:val="DefaultParagraphFont"/>
    <w:link w:val="Heading1"/>
    <w:uiPriority w:val="9"/>
    <w:rsid w:val="00456AA0"/>
    <w:rPr>
      <w:rFonts w:ascii="Arial Narrow" w:eastAsiaTheme="majorEastAsia" w:hAnsi="Arial Narrow" w:cstheme="majorBidi"/>
      <w:b/>
      <w:bCs/>
      <w:sz w:val="20"/>
      <w:szCs w:val="20"/>
    </w:rPr>
  </w:style>
  <w:style w:type="paragraph" w:styleId="ListParagraph">
    <w:name w:val="List Paragraph"/>
    <w:aliases w:val="titulo 4"/>
    <w:basedOn w:val="Normal"/>
    <w:uiPriority w:val="34"/>
    <w:qFormat/>
    <w:rsid w:val="002035B8"/>
    <w:pPr>
      <w:numPr>
        <w:numId w:val="14"/>
      </w:numPr>
      <w:spacing w:after="0" w:line="240" w:lineRule="auto"/>
      <w:contextualSpacing/>
    </w:pPr>
  </w:style>
  <w:style w:type="character" w:customStyle="1" w:styleId="Heading2Char">
    <w:name w:val="Heading 2 Char"/>
    <w:aliases w:val="H2 Char,Tema Char,Título 2 solta Char,CIDIPORT-02 Char,texsop2 Char"/>
    <w:basedOn w:val="DefaultParagraphFont"/>
    <w:link w:val="Heading2"/>
    <w:uiPriority w:val="9"/>
    <w:rsid w:val="009D4508"/>
    <w:rPr>
      <w:rFonts w:ascii="Arial Narrow" w:eastAsia="Times New Roman" w:hAnsi="Arial Narrow" w:cstheme="majorBidi"/>
      <w:bCs/>
      <w:sz w:val="20"/>
      <w:szCs w:val="20"/>
    </w:rPr>
  </w:style>
  <w:style w:type="paragraph" w:styleId="Caption">
    <w:name w:val="caption"/>
    <w:basedOn w:val="Normal"/>
    <w:next w:val="Normal"/>
    <w:link w:val="CaptionChar"/>
    <w:uiPriority w:val="35"/>
    <w:qFormat/>
    <w:rsid w:val="0091286A"/>
    <w:pPr>
      <w:spacing w:after="0" w:line="240" w:lineRule="auto"/>
      <w:jc w:val="center"/>
    </w:pPr>
    <w:rPr>
      <w:rFonts w:eastAsia="Calibri" w:cs="Times New Roman"/>
      <w:bCs/>
      <w:sz w:val="18"/>
      <w:szCs w:val="18"/>
    </w:rPr>
  </w:style>
  <w:style w:type="character" w:customStyle="1" w:styleId="Heading6Char">
    <w:name w:val="Heading 6 Char"/>
    <w:basedOn w:val="DefaultParagraphFont"/>
    <w:link w:val="Heading6"/>
    <w:uiPriority w:val="9"/>
    <w:rsid w:val="00555C28"/>
    <w:rPr>
      <w:rFonts w:asciiTheme="majorHAnsi" w:eastAsiaTheme="majorEastAsia" w:hAnsiTheme="majorHAnsi" w:cstheme="majorBidi"/>
      <w:i/>
      <w:iCs/>
      <w:color w:val="243F60" w:themeColor="accent1" w:themeShade="7F"/>
    </w:rPr>
  </w:style>
  <w:style w:type="character" w:customStyle="1" w:styleId="Heading5Char">
    <w:name w:val="Heading 5 Char"/>
    <w:aliases w:val="Subinciso Char"/>
    <w:basedOn w:val="DefaultParagraphFont"/>
    <w:link w:val="Heading5"/>
    <w:uiPriority w:val="9"/>
    <w:rsid w:val="004E460D"/>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305BCC"/>
    <w:pPr>
      <w:spacing w:after="0" w:line="240" w:lineRule="auto"/>
      <w:jc w:val="center"/>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H4 Char,inciso Char,NORMAL B Char"/>
    <w:basedOn w:val="DefaultParagraphFont"/>
    <w:link w:val="Heading4"/>
    <w:uiPriority w:val="9"/>
    <w:rsid w:val="002035B8"/>
    <w:rPr>
      <w:rFonts w:ascii="Arial Narrow" w:eastAsiaTheme="majorEastAsia" w:hAnsi="Arial Narrow" w:cstheme="majorBidi"/>
      <w:bCs/>
      <w:i/>
      <w:iCs/>
      <w:sz w:val="20"/>
    </w:rPr>
  </w:style>
  <w:style w:type="character" w:styleId="CommentReference">
    <w:name w:val="annotation reference"/>
    <w:uiPriority w:val="99"/>
    <w:rsid w:val="0003374A"/>
    <w:rPr>
      <w:rFonts w:cs="Times New Roman"/>
      <w:sz w:val="16"/>
      <w:szCs w:val="16"/>
    </w:rPr>
  </w:style>
  <w:style w:type="paragraph" w:styleId="CommentText">
    <w:name w:val="annotation text"/>
    <w:basedOn w:val="Normal"/>
    <w:link w:val="CommentTextChar"/>
    <w:uiPriority w:val="99"/>
    <w:rsid w:val="0003374A"/>
    <w:pPr>
      <w:spacing w:after="0" w:line="240" w:lineRule="auto"/>
    </w:pPr>
    <w:rPr>
      <w:rFonts w:eastAsia="Batang" w:cs="Times New Roman"/>
      <w:szCs w:val="20"/>
      <w:lang w:eastAsia="ko-KR"/>
    </w:rPr>
  </w:style>
  <w:style w:type="character" w:customStyle="1" w:styleId="CommentTextChar">
    <w:name w:val="Comment Text Char"/>
    <w:basedOn w:val="DefaultParagraphFont"/>
    <w:link w:val="CommentText"/>
    <w:uiPriority w:val="99"/>
    <w:rsid w:val="0003374A"/>
    <w:rPr>
      <w:rFonts w:ascii="Arial Narrow" w:eastAsia="Batang" w:hAnsi="Arial Narrow"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6634C9"/>
    <w:pPr>
      <w:spacing w:after="200"/>
      <w:jc w:val="left"/>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634C9"/>
    <w:rPr>
      <w:rFonts w:ascii="Arial Narrow" w:eastAsia="Batang" w:hAnsi="Arial Narrow" w:cs="Times New Roman"/>
      <w:b/>
      <w:bCs/>
      <w:sz w:val="20"/>
      <w:szCs w:val="20"/>
      <w:lang w:eastAsia="ko-KR"/>
    </w:rPr>
  </w:style>
  <w:style w:type="paragraph" w:styleId="TOCHeading">
    <w:name w:val="TOC Heading"/>
    <w:basedOn w:val="Heading1"/>
    <w:next w:val="Normal"/>
    <w:uiPriority w:val="39"/>
    <w:unhideWhenUsed/>
    <w:qFormat/>
    <w:rsid w:val="00324CA0"/>
    <w:pPr>
      <w:numPr>
        <w:numId w:val="0"/>
      </w:numPr>
      <w:outlineLvl w:val="9"/>
    </w:pPr>
    <w:rPr>
      <w:rFonts w:asciiTheme="majorHAnsi" w:hAnsiTheme="majorHAnsi"/>
      <w:color w:val="365F91" w:themeColor="accent1" w:themeShade="BF"/>
      <w:lang w:eastAsia="es-MX"/>
    </w:rPr>
  </w:style>
  <w:style w:type="paragraph" w:styleId="TOC1">
    <w:name w:val="toc 1"/>
    <w:basedOn w:val="Normal"/>
    <w:next w:val="Normal"/>
    <w:autoRedefine/>
    <w:uiPriority w:val="39"/>
    <w:unhideWhenUsed/>
    <w:qFormat/>
    <w:rsid w:val="00324CA0"/>
    <w:pPr>
      <w:spacing w:after="100"/>
    </w:pPr>
  </w:style>
  <w:style w:type="paragraph" w:styleId="TOC2">
    <w:name w:val="toc 2"/>
    <w:basedOn w:val="Normal"/>
    <w:next w:val="Normal"/>
    <w:autoRedefine/>
    <w:uiPriority w:val="39"/>
    <w:unhideWhenUsed/>
    <w:qFormat/>
    <w:rsid w:val="00324CA0"/>
    <w:pPr>
      <w:spacing w:after="100"/>
      <w:ind w:left="220"/>
    </w:pPr>
  </w:style>
  <w:style w:type="paragraph" w:styleId="TOC3">
    <w:name w:val="toc 3"/>
    <w:basedOn w:val="Normal"/>
    <w:next w:val="Normal"/>
    <w:autoRedefine/>
    <w:uiPriority w:val="39"/>
    <w:unhideWhenUsed/>
    <w:qFormat/>
    <w:rsid w:val="00324CA0"/>
    <w:pPr>
      <w:spacing w:after="100"/>
      <w:ind w:left="440"/>
    </w:pPr>
  </w:style>
  <w:style w:type="character" w:styleId="Hyperlink">
    <w:name w:val="Hyperlink"/>
    <w:basedOn w:val="DefaultParagraphFont"/>
    <w:uiPriority w:val="99"/>
    <w:unhideWhenUsed/>
    <w:rsid w:val="00324CA0"/>
    <w:rPr>
      <w:color w:val="0000FF" w:themeColor="hyperlink"/>
      <w:u w:val="single"/>
    </w:rPr>
  </w:style>
  <w:style w:type="character" w:customStyle="1" w:styleId="Heading3Char">
    <w:name w:val="Heading 3 Char"/>
    <w:aliases w:val="H3 Char,SubTema Char"/>
    <w:basedOn w:val="DefaultParagraphFont"/>
    <w:link w:val="Heading3"/>
    <w:uiPriority w:val="9"/>
    <w:rsid w:val="002035B8"/>
    <w:rPr>
      <w:rFonts w:ascii="Arial Narrow" w:eastAsiaTheme="majorEastAsia" w:hAnsi="Arial Narrow" w:cstheme="majorBidi"/>
      <w:sz w:val="20"/>
      <w:szCs w:val="24"/>
    </w:rPr>
  </w:style>
  <w:style w:type="character" w:customStyle="1" w:styleId="Heading7Char">
    <w:name w:val="Heading 7 Char"/>
    <w:basedOn w:val="DefaultParagraphFont"/>
    <w:link w:val="Heading7"/>
    <w:uiPriority w:val="9"/>
    <w:rsid w:val="00B44181"/>
    <w:rPr>
      <w:rFonts w:ascii="Arial Narrow" w:eastAsia="Times New Roman" w:hAnsi="Arial Narrow" w:cs="Times New Roman"/>
      <w:iCs/>
      <w:color w:val="404040"/>
      <w:sz w:val="20"/>
    </w:rPr>
  </w:style>
  <w:style w:type="character" w:customStyle="1" w:styleId="Heading8Char">
    <w:name w:val="Heading 8 Char"/>
    <w:basedOn w:val="DefaultParagraphFont"/>
    <w:link w:val="Heading8"/>
    <w:uiPriority w:val="9"/>
    <w:rsid w:val="00B4418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B44181"/>
    <w:rPr>
      <w:rFonts w:ascii="Cambria" w:eastAsia="Times New Roman" w:hAnsi="Cambria" w:cs="Times New Roman"/>
      <w:i/>
      <w:iCs/>
      <w:color w:val="404040"/>
      <w:sz w:val="20"/>
      <w:szCs w:val="20"/>
    </w:rPr>
  </w:style>
  <w:style w:type="paragraph" w:styleId="TOC4">
    <w:name w:val="toc 4"/>
    <w:basedOn w:val="Normal"/>
    <w:next w:val="Normal"/>
    <w:autoRedefine/>
    <w:uiPriority w:val="39"/>
    <w:unhideWhenUsed/>
    <w:rsid w:val="00B44181"/>
    <w:pPr>
      <w:spacing w:after="100" w:line="240" w:lineRule="auto"/>
      <w:ind w:left="720"/>
    </w:pPr>
    <w:rPr>
      <w:rFonts w:eastAsia="Calibri" w:cs="Times New Roman"/>
    </w:rPr>
  </w:style>
  <w:style w:type="paragraph" w:styleId="TOC5">
    <w:name w:val="toc 5"/>
    <w:basedOn w:val="Normal"/>
    <w:next w:val="Normal"/>
    <w:autoRedefine/>
    <w:uiPriority w:val="39"/>
    <w:unhideWhenUsed/>
    <w:rsid w:val="00B44181"/>
    <w:pPr>
      <w:spacing w:after="100" w:line="240" w:lineRule="auto"/>
      <w:ind w:left="960"/>
    </w:pPr>
    <w:rPr>
      <w:rFonts w:eastAsia="Calibri" w:cs="Times New Roman"/>
    </w:rPr>
  </w:style>
  <w:style w:type="paragraph" w:styleId="TOC6">
    <w:name w:val="toc 6"/>
    <w:basedOn w:val="Normal"/>
    <w:next w:val="Normal"/>
    <w:autoRedefine/>
    <w:uiPriority w:val="39"/>
    <w:unhideWhenUsed/>
    <w:rsid w:val="00B44181"/>
    <w:pPr>
      <w:spacing w:after="0" w:line="240" w:lineRule="auto"/>
      <w:ind w:left="964"/>
    </w:pPr>
    <w:rPr>
      <w:rFonts w:eastAsia="Calibri" w:cs="Times New Roman"/>
    </w:rPr>
  </w:style>
  <w:style w:type="paragraph" w:styleId="TOC7">
    <w:name w:val="toc 7"/>
    <w:basedOn w:val="Normal"/>
    <w:next w:val="Normal"/>
    <w:autoRedefine/>
    <w:uiPriority w:val="39"/>
    <w:unhideWhenUsed/>
    <w:rsid w:val="00B44181"/>
    <w:pPr>
      <w:tabs>
        <w:tab w:val="left" w:pos="1760"/>
        <w:tab w:val="right" w:leader="dot" w:pos="8828"/>
      </w:tabs>
      <w:spacing w:after="0" w:line="240" w:lineRule="auto"/>
      <w:ind w:left="1134"/>
    </w:pPr>
    <w:rPr>
      <w:rFonts w:eastAsia="Calibri" w:cs="Times New Roman"/>
    </w:rPr>
  </w:style>
  <w:style w:type="paragraph" w:customStyle="1" w:styleId="EpgrafeFiguras">
    <w:name w:val="Epígrafe Figuras"/>
    <w:aliases w:val="Epígrafe cuadros,Epígrafe Figras,Epígrafe Cuadros,Title Char1,Title Char Char"/>
    <w:basedOn w:val="Normal"/>
    <w:next w:val="Title"/>
    <w:link w:val="TtuloCar"/>
    <w:autoRedefine/>
    <w:uiPriority w:val="10"/>
    <w:qFormat/>
    <w:rsid w:val="00B44181"/>
    <w:pPr>
      <w:pBdr>
        <w:top w:val="single" w:sz="4" w:space="1" w:color="auto"/>
      </w:pBdr>
      <w:spacing w:before="240" w:after="240" w:line="240" w:lineRule="auto"/>
    </w:pPr>
    <w:rPr>
      <w:rFonts w:ascii="Arial" w:eastAsia="Times New Roman" w:hAnsi="Arial" w:cs="Times New Roman"/>
      <w:b/>
      <w:bCs/>
      <w:color w:val="333399"/>
      <w:kern w:val="28"/>
      <w:sz w:val="48"/>
      <w:szCs w:val="32"/>
    </w:rPr>
  </w:style>
  <w:style w:type="character" w:customStyle="1" w:styleId="CaptionChar">
    <w:name w:val="Caption Char"/>
    <w:link w:val="Caption"/>
    <w:uiPriority w:val="99"/>
    <w:locked/>
    <w:rsid w:val="00B44181"/>
    <w:rPr>
      <w:rFonts w:ascii="Arial Narrow" w:eastAsia="Calibri" w:hAnsi="Arial Narrow" w:cs="Times New Roman"/>
      <w:bCs/>
      <w:sz w:val="18"/>
      <w:szCs w:val="18"/>
    </w:rPr>
  </w:style>
  <w:style w:type="paragraph" w:styleId="NoSpacing">
    <w:name w:val="No Spacing"/>
    <w:aliases w:val="Título num"/>
    <w:link w:val="NoSpacingChar1"/>
    <w:uiPriority w:val="1"/>
    <w:qFormat/>
    <w:rsid w:val="00B44181"/>
    <w:pPr>
      <w:spacing w:after="0" w:line="240" w:lineRule="auto"/>
      <w:jc w:val="center"/>
    </w:pPr>
    <w:rPr>
      <w:rFonts w:ascii="Calibri" w:eastAsia="Calibri" w:hAnsi="Calibri" w:cs="Times New Roman"/>
      <w:sz w:val="20"/>
      <w:szCs w:val="20"/>
      <w:lang w:val="es-ES" w:eastAsia="es-MX"/>
    </w:rPr>
  </w:style>
  <w:style w:type="paragraph" w:styleId="TableofFigures">
    <w:name w:val="table of figures"/>
    <w:basedOn w:val="Normal"/>
    <w:next w:val="Normal"/>
    <w:uiPriority w:val="99"/>
    <w:unhideWhenUsed/>
    <w:rsid w:val="00B44181"/>
    <w:pPr>
      <w:spacing w:after="0" w:line="240" w:lineRule="auto"/>
    </w:pPr>
    <w:rPr>
      <w:rFonts w:eastAsia="Calibri" w:cs="Times New Roman"/>
    </w:rPr>
  </w:style>
  <w:style w:type="paragraph" w:customStyle="1" w:styleId="Estilo1">
    <w:name w:val="Estilo1"/>
    <w:basedOn w:val="Normal"/>
    <w:rsid w:val="00B44181"/>
    <w:pPr>
      <w:spacing w:after="0" w:line="240" w:lineRule="auto"/>
    </w:pPr>
    <w:rPr>
      <w:rFonts w:eastAsia="Calibri" w:cs="Times New Roman"/>
    </w:rPr>
  </w:style>
  <w:style w:type="paragraph" w:customStyle="1" w:styleId="Prrafodelista2">
    <w:name w:val="Párrafo de lista2"/>
    <w:basedOn w:val="Normal"/>
    <w:qFormat/>
    <w:rsid w:val="00B44181"/>
    <w:pPr>
      <w:spacing w:after="0" w:line="240" w:lineRule="auto"/>
      <w:ind w:left="720"/>
    </w:pPr>
    <w:rPr>
      <w:rFonts w:ascii="Times New Roman" w:eastAsia="Calibri" w:hAnsi="Times New Roman" w:cs="Times New Roman"/>
      <w:szCs w:val="20"/>
      <w:lang w:eastAsia="es-ES"/>
    </w:rPr>
  </w:style>
  <w:style w:type="paragraph" w:styleId="HTMLPreformatted">
    <w:name w:val="HTML Preformatted"/>
    <w:basedOn w:val="Normal"/>
    <w:link w:val="HTMLPreformattedChar"/>
    <w:uiPriority w:val="99"/>
    <w:unhideWhenUsed/>
    <w:rsid w:val="00B44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Cs w:val="20"/>
    </w:rPr>
  </w:style>
  <w:style w:type="character" w:customStyle="1" w:styleId="HTMLPreformattedChar">
    <w:name w:val="HTML Preformatted Char"/>
    <w:basedOn w:val="DefaultParagraphFont"/>
    <w:link w:val="HTMLPreformatted"/>
    <w:uiPriority w:val="99"/>
    <w:rsid w:val="00B44181"/>
    <w:rPr>
      <w:rFonts w:ascii="Courier New" w:eastAsia="Times New Roman" w:hAnsi="Courier New" w:cs="Times New Roman"/>
      <w:sz w:val="20"/>
      <w:szCs w:val="20"/>
    </w:rPr>
  </w:style>
  <w:style w:type="paragraph" w:customStyle="1" w:styleId="Prrafodelista6">
    <w:name w:val="Párrafo de lista6"/>
    <w:basedOn w:val="Normal"/>
    <w:rsid w:val="00B44181"/>
    <w:pPr>
      <w:spacing w:after="0" w:line="240" w:lineRule="auto"/>
      <w:ind w:left="720"/>
    </w:pPr>
    <w:rPr>
      <w:rFonts w:ascii="Times New Roman" w:eastAsia="Calibri" w:hAnsi="Times New Roman" w:cs="Times New Roman"/>
      <w:szCs w:val="20"/>
      <w:lang w:eastAsia="es-ES"/>
    </w:rPr>
  </w:style>
  <w:style w:type="paragraph" w:customStyle="1" w:styleId="Prrafodelista1">
    <w:name w:val="Párrafo de lista1"/>
    <w:basedOn w:val="Normal"/>
    <w:rsid w:val="00B44181"/>
    <w:pPr>
      <w:spacing w:after="0" w:line="240" w:lineRule="auto"/>
      <w:ind w:left="708"/>
    </w:pPr>
    <w:rPr>
      <w:rFonts w:ascii="Calibri" w:eastAsia="Calibri" w:hAnsi="Calibri" w:cs="Times New Roman"/>
      <w:szCs w:val="20"/>
      <w:lang w:val="es-ES" w:eastAsia="es-ES"/>
    </w:rPr>
  </w:style>
  <w:style w:type="paragraph" w:customStyle="1" w:styleId="TtulodeTDC1">
    <w:name w:val="Título de TDC1"/>
    <w:basedOn w:val="Heading1"/>
    <w:next w:val="Normal"/>
    <w:rsid w:val="00B44181"/>
    <w:pPr>
      <w:numPr>
        <w:numId w:val="0"/>
      </w:numPr>
      <w:outlineLvl w:val="9"/>
    </w:pPr>
    <w:rPr>
      <w:rFonts w:ascii="Cambria" w:eastAsia="Calibri" w:hAnsi="Cambria" w:cs="Cambria"/>
      <w:bCs w:val="0"/>
      <w:color w:val="365F91"/>
      <w:lang w:val="es-ES"/>
    </w:rPr>
  </w:style>
  <w:style w:type="paragraph" w:styleId="BodyText">
    <w:name w:val="Body Text"/>
    <w:aliases w:val="bt"/>
    <w:basedOn w:val="Normal"/>
    <w:link w:val="BodyTextChar"/>
    <w:rsid w:val="00B44181"/>
    <w:pPr>
      <w:spacing w:after="0" w:line="240" w:lineRule="auto"/>
      <w:jc w:val="center"/>
    </w:pPr>
    <w:rPr>
      <w:rFonts w:eastAsia="Calibri" w:cs="Times New Roman"/>
      <w:szCs w:val="20"/>
    </w:rPr>
  </w:style>
  <w:style w:type="character" w:customStyle="1" w:styleId="BodyTextChar">
    <w:name w:val="Body Text Char"/>
    <w:aliases w:val="bt Char"/>
    <w:basedOn w:val="DefaultParagraphFont"/>
    <w:link w:val="BodyText"/>
    <w:rsid w:val="00B44181"/>
    <w:rPr>
      <w:rFonts w:ascii="Arial Narrow" w:eastAsia="Calibri" w:hAnsi="Arial Narrow" w:cs="Times New Roman"/>
      <w:sz w:val="20"/>
      <w:szCs w:val="20"/>
    </w:rPr>
  </w:style>
  <w:style w:type="paragraph" w:customStyle="1" w:styleId="Tabla">
    <w:name w:val="Tabla"/>
    <w:basedOn w:val="Normal"/>
    <w:link w:val="TablaCar"/>
    <w:autoRedefine/>
    <w:rsid w:val="00B44181"/>
    <w:pPr>
      <w:autoSpaceDE w:val="0"/>
      <w:autoSpaceDN w:val="0"/>
      <w:adjustRightInd w:val="0"/>
      <w:snapToGrid w:val="0"/>
      <w:spacing w:after="0" w:line="240" w:lineRule="auto"/>
      <w:jc w:val="center"/>
    </w:pPr>
    <w:rPr>
      <w:rFonts w:eastAsia="Calibri" w:cs="Times New Roman"/>
      <w:bCs/>
      <w:sz w:val="18"/>
      <w:szCs w:val="18"/>
      <w:lang w:eastAsia="es-ES"/>
    </w:rPr>
  </w:style>
  <w:style w:type="character" w:customStyle="1" w:styleId="TablaCar">
    <w:name w:val="Tabla Car"/>
    <w:link w:val="Tabla"/>
    <w:locked/>
    <w:rsid w:val="00B44181"/>
    <w:rPr>
      <w:rFonts w:ascii="Arial Narrow" w:eastAsia="Calibri" w:hAnsi="Arial Narrow" w:cs="Times New Roman"/>
      <w:bCs/>
      <w:sz w:val="18"/>
      <w:szCs w:val="18"/>
      <w:lang w:eastAsia="es-ES"/>
    </w:rPr>
  </w:style>
  <w:style w:type="paragraph" w:customStyle="1" w:styleId="Encabezadotabla">
    <w:name w:val="Encabezado tabla"/>
    <w:basedOn w:val="Normal"/>
    <w:link w:val="EncabezadotablaCar"/>
    <w:autoRedefine/>
    <w:qFormat/>
    <w:rsid w:val="00B44181"/>
    <w:pPr>
      <w:spacing w:after="0" w:line="240" w:lineRule="auto"/>
      <w:jc w:val="center"/>
    </w:pPr>
    <w:rPr>
      <w:rFonts w:eastAsia="Times New Roman" w:cs="Times New Roman"/>
      <w:b/>
      <w:bCs/>
      <w:sz w:val="18"/>
      <w:szCs w:val="20"/>
    </w:rPr>
  </w:style>
  <w:style w:type="character" w:customStyle="1" w:styleId="EncabezadotablaCar">
    <w:name w:val="Encabezado tabla Car"/>
    <w:link w:val="Encabezadotabla"/>
    <w:rsid w:val="00B44181"/>
    <w:rPr>
      <w:rFonts w:ascii="Arial Narrow" w:eastAsia="Times New Roman" w:hAnsi="Arial Narrow" w:cs="Times New Roman"/>
      <w:b/>
      <w:bCs/>
      <w:sz w:val="18"/>
      <w:szCs w:val="20"/>
    </w:rPr>
  </w:style>
  <w:style w:type="paragraph" w:styleId="FootnoteText">
    <w:name w:val="footnote text"/>
    <w:aliases w:val="Texto nota pie solta"/>
    <w:basedOn w:val="Normal"/>
    <w:link w:val="FootnoteTextChar"/>
    <w:uiPriority w:val="99"/>
    <w:rsid w:val="00B44181"/>
    <w:pPr>
      <w:spacing w:after="0" w:line="240" w:lineRule="auto"/>
    </w:pPr>
    <w:rPr>
      <w:rFonts w:ascii="Times New Roman" w:eastAsia="Times New Roman" w:hAnsi="Times New Roman" w:cs="Times New Roman"/>
      <w:szCs w:val="20"/>
      <w:lang w:val="es-ES" w:eastAsia="es-ES"/>
    </w:rPr>
  </w:style>
  <w:style w:type="character" w:customStyle="1" w:styleId="FootnoteTextChar">
    <w:name w:val="Footnote Text Char"/>
    <w:aliases w:val="Texto nota pie solta Char"/>
    <w:basedOn w:val="DefaultParagraphFont"/>
    <w:link w:val="FootnoteText"/>
    <w:uiPriority w:val="99"/>
    <w:rsid w:val="00B44181"/>
    <w:rPr>
      <w:rFonts w:ascii="Times New Roman" w:eastAsia="Times New Roman" w:hAnsi="Times New Roman" w:cs="Times New Roman"/>
      <w:sz w:val="20"/>
      <w:szCs w:val="20"/>
      <w:lang w:val="es-ES" w:eastAsia="es-ES"/>
    </w:rPr>
  </w:style>
  <w:style w:type="character" w:styleId="FootnoteReference">
    <w:name w:val="footnote reference"/>
    <w:uiPriority w:val="99"/>
    <w:rsid w:val="00B44181"/>
    <w:rPr>
      <w:vertAlign w:val="superscript"/>
    </w:rPr>
  </w:style>
  <w:style w:type="paragraph" w:styleId="BodyTextIndent">
    <w:name w:val="Body Text Indent"/>
    <w:basedOn w:val="Normal"/>
    <w:link w:val="BodyTextIndentChar"/>
    <w:unhideWhenUsed/>
    <w:rsid w:val="00B44181"/>
    <w:pPr>
      <w:spacing w:after="120" w:line="240" w:lineRule="auto"/>
      <w:ind w:left="283"/>
    </w:pPr>
    <w:rPr>
      <w:rFonts w:eastAsia="Calibri" w:cs="Times New Roman"/>
      <w:szCs w:val="20"/>
    </w:rPr>
  </w:style>
  <w:style w:type="character" w:customStyle="1" w:styleId="BodyTextIndentChar">
    <w:name w:val="Body Text Indent Char"/>
    <w:basedOn w:val="DefaultParagraphFont"/>
    <w:link w:val="BodyTextIndent"/>
    <w:rsid w:val="00B44181"/>
    <w:rPr>
      <w:rFonts w:ascii="Arial Narrow" w:eastAsia="Calibri" w:hAnsi="Arial Narrow" w:cs="Times New Roman"/>
      <w:sz w:val="20"/>
      <w:szCs w:val="20"/>
    </w:rPr>
  </w:style>
  <w:style w:type="character" w:styleId="Emphasis">
    <w:name w:val="Emphasis"/>
    <w:uiPriority w:val="20"/>
    <w:qFormat/>
    <w:rsid w:val="00B44181"/>
    <w:rPr>
      <w:rFonts w:cs="Times New Roman"/>
      <w:i/>
    </w:rPr>
  </w:style>
  <w:style w:type="character" w:customStyle="1" w:styleId="CharacterStyle2">
    <w:name w:val="Character Style 2"/>
    <w:uiPriority w:val="99"/>
    <w:rsid w:val="00B44181"/>
    <w:rPr>
      <w:sz w:val="22"/>
    </w:rPr>
  </w:style>
  <w:style w:type="character" w:customStyle="1" w:styleId="CharacterStyle3">
    <w:name w:val="Character Style 3"/>
    <w:uiPriority w:val="99"/>
    <w:rsid w:val="00B44181"/>
    <w:rPr>
      <w:sz w:val="20"/>
    </w:rPr>
  </w:style>
  <w:style w:type="paragraph" w:customStyle="1" w:styleId="BodyText21">
    <w:name w:val="Body Text 21"/>
    <w:basedOn w:val="Normal"/>
    <w:rsid w:val="00B44181"/>
    <w:pPr>
      <w:widowControl w:val="0"/>
      <w:autoSpaceDE w:val="0"/>
      <w:autoSpaceDN w:val="0"/>
      <w:adjustRightInd w:val="0"/>
      <w:spacing w:after="0" w:line="240" w:lineRule="auto"/>
      <w:ind w:left="705" w:hanging="705"/>
    </w:pPr>
    <w:rPr>
      <w:rFonts w:ascii="Arial" w:eastAsia="Times New Roman" w:hAnsi="Arial" w:cs="Arial"/>
      <w:lang w:eastAsia="es-ES"/>
    </w:rPr>
  </w:style>
  <w:style w:type="paragraph" w:customStyle="1" w:styleId="Default">
    <w:name w:val="Default"/>
    <w:rsid w:val="00B44181"/>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texto">
    <w:name w:val="texto"/>
    <w:basedOn w:val="Normal"/>
    <w:rsid w:val="00B44181"/>
    <w:pPr>
      <w:spacing w:after="101" w:line="216" w:lineRule="atLeast"/>
      <w:ind w:firstLine="288"/>
    </w:pPr>
    <w:rPr>
      <w:rFonts w:ascii="Arial" w:eastAsia="Times New Roman" w:hAnsi="Arial" w:cs="Arial"/>
      <w:sz w:val="18"/>
      <w:szCs w:val="20"/>
      <w:lang w:val="es-ES_tradnl" w:eastAsia="es-MX"/>
    </w:rPr>
  </w:style>
  <w:style w:type="character" w:customStyle="1" w:styleId="apple-style-span">
    <w:name w:val="apple-style-span"/>
    <w:basedOn w:val="DefaultParagraphFont"/>
    <w:rsid w:val="00B44181"/>
  </w:style>
  <w:style w:type="paragraph" w:styleId="ListBullet">
    <w:name w:val="List Bullet"/>
    <w:basedOn w:val="Normal"/>
    <w:autoRedefine/>
    <w:uiPriority w:val="99"/>
    <w:rsid w:val="00B44181"/>
    <w:pPr>
      <w:spacing w:after="0" w:line="360" w:lineRule="auto"/>
      <w:ind w:left="720"/>
    </w:pPr>
    <w:rPr>
      <w:rFonts w:ascii="Tahoma" w:eastAsia="Times New Roman" w:hAnsi="Tahoma" w:cs="Tahoma"/>
      <w:bCs/>
      <w:lang w:eastAsia="es-ES"/>
    </w:rPr>
  </w:style>
  <w:style w:type="paragraph" w:customStyle="1" w:styleId="Estilo11ptJustificadoInterlineado15lneas">
    <w:name w:val="Estilo 11 pt Justificado Interlineado:  15 líneas"/>
    <w:basedOn w:val="Normal"/>
    <w:rsid w:val="00B44181"/>
    <w:pPr>
      <w:spacing w:after="0" w:line="360" w:lineRule="auto"/>
    </w:pPr>
    <w:rPr>
      <w:rFonts w:ascii="Arial" w:eastAsia="Times New Roman" w:hAnsi="Arial" w:cs="Times New Roman"/>
      <w:szCs w:val="20"/>
      <w:lang w:val="es-ES" w:eastAsia="es-ES"/>
    </w:rPr>
  </w:style>
  <w:style w:type="paragraph" w:customStyle="1" w:styleId="PEDTextoNormal">
    <w:name w:val="PED Texto Normal"/>
    <w:basedOn w:val="BodyText"/>
    <w:rsid w:val="00B44181"/>
    <w:pPr>
      <w:spacing w:after="120"/>
      <w:jc w:val="both"/>
    </w:pPr>
    <w:rPr>
      <w:rFonts w:ascii="Verdana" w:eastAsia="Times New Roman" w:hAnsi="Verdana"/>
      <w:sz w:val="18"/>
      <w:szCs w:val="24"/>
      <w:lang w:val="es-ES" w:eastAsia="es-ES"/>
    </w:rPr>
  </w:style>
  <w:style w:type="paragraph" w:customStyle="1" w:styleId="font5">
    <w:name w:val="font5"/>
    <w:basedOn w:val="Normal"/>
    <w:rsid w:val="00B44181"/>
    <w:pPr>
      <w:spacing w:before="100" w:beforeAutospacing="1" w:after="100" w:afterAutospacing="1" w:line="240" w:lineRule="auto"/>
    </w:pPr>
    <w:rPr>
      <w:rFonts w:ascii="Calibri" w:eastAsia="Times New Roman" w:hAnsi="Calibri" w:cs="Calibri"/>
      <w:b/>
      <w:bCs/>
      <w:color w:val="000000"/>
      <w:szCs w:val="20"/>
      <w:lang w:eastAsia="es-MX"/>
    </w:rPr>
  </w:style>
  <w:style w:type="paragraph" w:customStyle="1" w:styleId="font6">
    <w:name w:val="font6"/>
    <w:basedOn w:val="Normal"/>
    <w:rsid w:val="00B44181"/>
    <w:pPr>
      <w:spacing w:before="100" w:beforeAutospacing="1" w:after="100" w:afterAutospacing="1" w:line="240" w:lineRule="auto"/>
    </w:pPr>
    <w:rPr>
      <w:rFonts w:ascii="Calibri" w:eastAsia="Times New Roman" w:hAnsi="Calibri" w:cs="Calibri"/>
      <w:b/>
      <w:bCs/>
      <w:color w:val="000000"/>
      <w:szCs w:val="20"/>
      <w:lang w:eastAsia="es-MX"/>
    </w:rPr>
  </w:style>
  <w:style w:type="paragraph" w:customStyle="1" w:styleId="xl63">
    <w:name w:val="xl63"/>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0"/>
      <w:lang w:eastAsia="es-MX"/>
    </w:rPr>
  </w:style>
  <w:style w:type="paragraph" w:customStyle="1" w:styleId="xl64">
    <w:name w:val="xl64"/>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Cs w:val="20"/>
      <w:lang w:eastAsia="es-MX"/>
    </w:rPr>
  </w:style>
  <w:style w:type="paragraph" w:customStyle="1" w:styleId="xl65">
    <w:name w:val="xl65"/>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0"/>
      <w:lang w:eastAsia="es-MX"/>
    </w:rPr>
  </w:style>
  <w:style w:type="paragraph" w:customStyle="1" w:styleId="xl66">
    <w:name w:val="xl66"/>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67">
    <w:name w:val="xl67"/>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Cs w:val="20"/>
      <w:lang w:eastAsia="es-MX"/>
    </w:rPr>
  </w:style>
  <w:style w:type="paragraph" w:customStyle="1" w:styleId="xl68">
    <w:name w:val="xl68"/>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0"/>
      <w:lang w:eastAsia="es-MX"/>
    </w:rPr>
  </w:style>
  <w:style w:type="paragraph" w:customStyle="1" w:styleId="xl69">
    <w:name w:val="xl69"/>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Cs w:val="20"/>
      <w:lang w:eastAsia="es-MX"/>
    </w:rPr>
  </w:style>
  <w:style w:type="paragraph" w:customStyle="1" w:styleId="xl70">
    <w:name w:val="xl70"/>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Cs w:val="20"/>
      <w:lang w:eastAsia="es-MX"/>
    </w:rPr>
  </w:style>
  <w:style w:type="paragraph" w:customStyle="1" w:styleId="xl71">
    <w:name w:val="xl71"/>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Cs w:val="20"/>
      <w:lang w:eastAsia="es-MX"/>
    </w:rPr>
  </w:style>
  <w:style w:type="paragraph" w:customStyle="1" w:styleId="xl72">
    <w:name w:val="xl72"/>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Cs w:val="20"/>
      <w:lang w:eastAsia="es-MX"/>
    </w:rPr>
  </w:style>
  <w:style w:type="paragraph" w:customStyle="1" w:styleId="xl73">
    <w:name w:val="xl73"/>
    <w:basedOn w:val="Normal"/>
    <w:rsid w:val="00B44181"/>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74">
    <w:name w:val="xl74"/>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Cs w:val="20"/>
      <w:lang w:eastAsia="es-MX"/>
    </w:rPr>
  </w:style>
  <w:style w:type="paragraph" w:customStyle="1" w:styleId="xl75">
    <w:name w:val="xl75"/>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76">
    <w:name w:val="xl76"/>
    <w:basedOn w:val="Normal"/>
    <w:rsid w:val="00B441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0"/>
      <w:lang w:eastAsia="es-MX"/>
    </w:rPr>
  </w:style>
  <w:style w:type="paragraph" w:customStyle="1" w:styleId="xl77">
    <w:name w:val="xl77"/>
    <w:basedOn w:val="Normal"/>
    <w:rsid w:val="00B4418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78">
    <w:name w:val="xl78"/>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0"/>
      <w:lang w:eastAsia="es-MX"/>
    </w:rPr>
  </w:style>
  <w:style w:type="paragraph" w:customStyle="1" w:styleId="xl79">
    <w:name w:val="xl79"/>
    <w:basedOn w:val="Normal"/>
    <w:rsid w:val="00B441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80">
    <w:name w:val="xl80"/>
    <w:basedOn w:val="Normal"/>
    <w:rsid w:val="00B44181"/>
    <w:pPr>
      <w:numPr>
        <w:numId w:val="9"/>
      </w:numPr>
      <w:pBdr>
        <w:top w:val="single" w:sz="4" w:space="0" w:color="auto"/>
        <w:bottom w:val="single" w:sz="4" w:space="0" w:color="auto"/>
      </w:pBdr>
      <w:tabs>
        <w:tab w:val="clear" w:pos="360"/>
      </w:tabs>
      <w:spacing w:before="100" w:beforeAutospacing="1" w:after="100" w:afterAutospacing="1" w:line="240" w:lineRule="auto"/>
      <w:ind w:left="0" w:firstLine="0"/>
      <w:jc w:val="center"/>
      <w:textAlignment w:val="center"/>
    </w:pPr>
    <w:rPr>
      <w:rFonts w:ascii="Times New Roman" w:eastAsia="Times New Roman" w:hAnsi="Times New Roman" w:cs="Times New Roman"/>
      <w:b/>
      <w:bCs/>
      <w:szCs w:val="20"/>
      <w:lang w:eastAsia="es-MX"/>
    </w:rPr>
  </w:style>
  <w:style w:type="paragraph" w:customStyle="1" w:styleId="xl81">
    <w:name w:val="xl81"/>
    <w:basedOn w:val="Normal"/>
    <w:rsid w:val="00B441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apple-converted-space">
    <w:name w:val="apple-converted-space"/>
    <w:basedOn w:val="DefaultParagraphFont"/>
    <w:rsid w:val="00B44181"/>
  </w:style>
  <w:style w:type="character" w:customStyle="1" w:styleId="txttitsmall1">
    <w:name w:val="txttitsmall1"/>
    <w:rsid w:val="00B44181"/>
    <w:rPr>
      <w:rFonts w:ascii="Arial" w:hAnsi="Arial" w:cs="Arial" w:hint="default"/>
      <w:b w:val="0"/>
      <w:bCs w:val="0"/>
      <w:caps w:val="0"/>
      <w:smallCaps w:val="0"/>
      <w:sz w:val="20"/>
      <w:szCs w:val="20"/>
    </w:rPr>
  </w:style>
  <w:style w:type="character" w:customStyle="1" w:styleId="AsuntodelcomentarioCar1">
    <w:name w:val="Asunto del comentario Car1"/>
    <w:uiPriority w:val="99"/>
    <w:semiHidden/>
    <w:rsid w:val="00B44181"/>
    <w:rPr>
      <w:rFonts w:ascii="Arial Narrow" w:eastAsia="Calibri" w:hAnsi="Arial Narrow" w:cs="Times New Roman"/>
      <w:b/>
      <w:bCs/>
      <w:sz w:val="20"/>
      <w:szCs w:val="20"/>
      <w:lang w:val="es-MX"/>
    </w:rPr>
  </w:style>
  <w:style w:type="paragraph" w:styleId="BodyText2">
    <w:name w:val="Body Text 2"/>
    <w:basedOn w:val="Normal"/>
    <w:link w:val="BodyText2Char"/>
    <w:rsid w:val="00B44181"/>
    <w:pPr>
      <w:spacing w:after="0" w:line="240" w:lineRule="auto"/>
    </w:pPr>
    <w:rPr>
      <w:rFonts w:ascii="Times New Roman" w:eastAsia="Times New Roman" w:hAnsi="Times New Roman" w:cs="Times New Roman"/>
      <w:szCs w:val="20"/>
      <w:lang w:val="es-ES" w:eastAsia="es-ES"/>
    </w:rPr>
  </w:style>
  <w:style w:type="character" w:customStyle="1" w:styleId="BodyText2Char">
    <w:name w:val="Body Text 2 Char"/>
    <w:basedOn w:val="DefaultParagraphFont"/>
    <w:link w:val="BodyText2"/>
    <w:rsid w:val="00B44181"/>
    <w:rPr>
      <w:rFonts w:ascii="Times New Roman" w:eastAsia="Times New Roman" w:hAnsi="Times New Roman" w:cs="Times New Roman"/>
      <w:sz w:val="20"/>
      <w:szCs w:val="20"/>
      <w:lang w:val="es-ES" w:eastAsia="es-ES"/>
    </w:rPr>
  </w:style>
  <w:style w:type="paragraph" w:styleId="BodyText3">
    <w:name w:val="Body Text 3"/>
    <w:basedOn w:val="Normal"/>
    <w:link w:val="BodyText3Char"/>
    <w:rsid w:val="00B44181"/>
    <w:pPr>
      <w:spacing w:after="0" w:line="240" w:lineRule="auto"/>
    </w:pPr>
    <w:rPr>
      <w:rFonts w:ascii="Times New Roman" w:eastAsia="Times New Roman" w:hAnsi="Times New Roman" w:cs="Times New Roman"/>
      <w:szCs w:val="20"/>
      <w:lang w:val="es-ES" w:eastAsia="es-ES"/>
    </w:rPr>
  </w:style>
  <w:style w:type="character" w:customStyle="1" w:styleId="BodyText3Char">
    <w:name w:val="Body Text 3 Char"/>
    <w:basedOn w:val="DefaultParagraphFont"/>
    <w:link w:val="BodyText3"/>
    <w:rsid w:val="00B44181"/>
    <w:rPr>
      <w:rFonts w:ascii="Times New Roman" w:eastAsia="Times New Roman" w:hAnsi="Times New Roman" w:cs="Times New Roman"/>
      <w:sz w:val="20"/>
      <w:szCs w:val="20"/>
      <w:lang w:val="es-ES" w:eastAsia="es-ES"/>
    </w:rPr>
  </w:style>
  <w:style w:type="paragraph" w:customStyle="1" w:styleId="toa">
    <w:name w:val="toa"/>
    <w:basedOn w:val="Normal"/>
    <w:rsid w:val="00B44181"/>
    <w:pPr>
      <w:tabs>
        <w:tab w:val="left" w:pos="9000"/>
        <w:tab w:val="right" w:pos="9360"/>
      </w:tabs>
      <w:suppressAutoHyphens/>
      <w:spacing w:after="0" w:line="240" w:lineRule="auto"/>
    </w:pPr>
    <w:rPr>
      <w:rFonts w:ascii="Arial" w:eastAsia="Times New Roman" w:hAnsi="Arial" w:cs="Times New Roman"/>
      <w:szCs w:val="20"/>
      <w:lang w:val="en-US" w:eastAsia="es-ES"/>
    </w:rPr>
  </w:style>
  <w:style w:type="paragraph" w:styleId="BodyTextIndent3">
    <w:name w:val="Body Text Indent 3"/>
    <w:basedOn w:val="Normal"/>
    <w:link w:val="BodyTextIndent3Char"/>
    <w:rsid w:val="00B44181"/>
    <w:pPr>
      <w:spacing w:after="0" w:line="240" w:lineRule="auto"/>
      <w:ind w:firstLine="708"/>
    </w:pPr>
    <w:rPr>
      <w:rFonts w:ascii="Arial" w:eastAsia="Times New Roman" w:hAnsi="Arial" w:cs="Times New Roman"/>
      <w:szCs w:val="20"/>
      <w:lang w:val="es-ES" w:eastAsia="es-ES"/>
    </w:rPr>
  </w:style>
  <w:style w:type="character" w:customStyle="1" w:styleId="BodyTextIndent3Char">
    <w:name w:val="Body Text Indent 3 Char"/>
    <w:basedOn w:val="DefaultParagraphFont"/>
    <w:link w:val="BodyTextIndent3"/>
    <w:rsid w:val="00B44181"/>
    <w:rPr>
      <w:rFonts w:ascii="Arial" w:eastAsia="Times New Roman" w:hAnsi="Arial" w:cs="Times New Roman"/>
      <w:sz w:val="20"/>
      <w:szCs w:val="20"/>
      <w:lang w:val="es-ES" w:eastAsia="es-ES"/>
    </w:rPr>
  </w:style>
  <w:style w:type="paragraph" w:styleId="BodyTextIndent2">
    <w:name w:val="Body Text Indent 2"/>
    <w:basedOn w:val="Normal"/>
    <w:link w:val="BodyTextIndent2Char"/>
    <w:rsid w:val="00B44181"/>
    <w:pPr>
      <w:spacing w:after="0" w:line="240" w:lineRule="auto"/>
      <w:ind w:firstLine="708"/>
    </w:pPr>
    <w:rPr>
      <w:rFonts w:ascii="Arial" w:eastAsia="Times New Roman" w:hAnsi="Arial" w:cs="Times New Roman"/>
      <w:szCs w:val="20"/>
      <w:lang w:val="es-ES" w:eastAsia="es-ES"/>
    </w:rPr>
  </w:style>
  <w:style w:type="character" w:customStyle="1" w:styleId="BodyTextIndent2Char">
    <w:name w:val="Body Text Indent 2 Char"/>
    <w:basedOn w:val="DefaultParagraphFont"/>
    <w:link w:val="BodyTextIndent2"/>
    <w:rsid w:val="00B44181"/>
    <w:rPr>
      <w:rFonts w:ascii="Arial" w:eastAsia="Times New Roman" w:hAnsi="Arial" w:cs="Times New Roman"/>
      <w:sz w:val="20"/>
      <w:szCs w:val="20"/>
      <w:lang w:val="es-ES" w:eastAsia="es-ES"/>
    </w:rPr>
  </w:style>
  <w:style w:type="paragraph" w:styleId="ListBullet5">
    <w:name w:val="List Bullet 5"/>
    <w:basedOn w:val="Normal"/>
    <w:autoRedefine/>
    <w:rsid w:val="00B44181"/>
    <w:pPr>
      <w:tabs>
        <w:tab w:val="num" w:pos="1492"/>
      </w:tabs>
      <w:spacing w:after="0" w:line="240" w:lineRule="auto"/>
      <w:ind w:left="1492" w:hanging="360"/>
    </w:pPr>
    <w:rPr>
      <w:rFonts w:ascii="Times New Roman" w:eastAsia="Times New Roman" w:hAnsi="Times New Roman" w:cs="Times New Roman"/>
      <w:szCs w:val="20"/>
      <w:lang w:val="es-ES" w:eastAsia="es-ES"/>
    </w:rPr>
  </w:style>
  <w:style w:type="paragraph" w:styleId="PlainText">
    <w:name w:val="Plain Text"/>
    <w:basedOn w:val="Normal"/>
    <w:link w:val="PlainTextChar"/>
    <w:rsid w:val="00B44181"/>
    <w:pPr>
      <w:spacing w:after="0" w:line="240" w:lineRule="auto"/>
    </w:pPr>
    <w:rPr>
      <w:rFonts w:ascii="Courier New" w:eastAsia="Times New Roman" w:hAnsi="Courier New" w:cs="Times New Roman"/>
      <w:szCs w:val="20"/>
      <w:lang w:val="es-ES" w:eastAsia="es-ES"/>
    </w:rPr>
  </w:style>
  <w:style w:type="character" w:customStyle="1" w:styleId="PlainTextChar">
    <w:name w:val="Plain Text Char"/>
    <w:basedOn w:val="DefaultParagraphFont"/>
    <w:link w:val="PlainText"/>
    <w:rsid w:val="00B44181"/>
    <w:rPr>
      <w:rFonts w:ascii="Courier New" w:eastAsia="Times New Roman" w:hAnsi="Courier New" w:cs="Times New Roman"/>
      <w:sz w:val="20"/>
      <w:szCs w:val="20"/>
      <w:lang w:val="es-ES" w:eastAsia="es-ES"/>
    </w:rPr>
  </w:style>
  <w:style w:type="paragraph" w:customStyle="1" w:styleId="OFICIAL">
    <w:name w:val="OFICIAL"/>
    <w:basedOn w:val="Normal"/>
    <w:rsid w:val="00B44181"/>
    <w:pPr>
      <w:spacing w:after="0" w:line="240" w:lineRule="auto"/>
    </w:pPr>
    <w:rPr>
      <w:rFonts w:ascii="Times New Roman" w:eastAsia="Times New Roman" w:hAnsi="Times New Roman" w:cs="Times New Roman"/>
      <w:sz w:val="24"/>
      <w:szCs w:val="20"/>
      <w:lang w:val="es-ES_tradnl" w:eastAsia="es-ES"/>
    </w:rPr>
  </w:style>
  <w:style w:type="paragraph" w:styleId="NormalWeb">
    <w:name w:val="Normal (Web)"/>
    <w:aliases w:val="Car Car Car,Car Car Car Car Car, Car Car Car, Car Car Car Car Car"/>
    <w:basedOn w:val="Normal"/>
    <w:link w:val="NormalWebChar"/>
    <w:rsid w:val="00B4418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WebChar">
    <w:name w:val="Normal (Web) Char"/>
    <w:aliases w:val="Car Car Car Char,Car Car Car Car Car Char, Car Car Car Char, Car Car Car Car Car Char"/>
    <w:link w:val="NormalWeb"/>
    <w:rsid w:val="00B44181"/>
    <w:rPr>
      <w:rFonts w:ascii="Times New Roman" w:eastAsia="Times New Roman" w:hAnsi="Times New Roman" w:cs="Times New Roman"/>
      <w:sz w:val="24"/>
      <w:szCs w:val="24"/>
      <w:lang w:val="es-ES" w:eastAsia="es-ES"/>
    </w:rPr>
  </w:style>
  <w:style w:type="paragraph" w:customStyle="1" w:styleId="DefinitionTerm">
    <w:name w:val="Definition Term"/>
    <w:basedOn w:val="Normal"/>
    <w:next w:val="Normal"/>
    <w:uiPriority w:val="99"/>
    <w:rsid w:val="00B44181"/>
    <w:pPr>
      <w:spacing w:after="0" w:line="240" w:lineRule="auto"/>
    </w:pPr>
    <w:rPr>
      <w:rFonts w:ascii="Times New Roman" w:eastAsia="Times New Roman" w:hAnsi="Times New Roman" w:cs="Times New Roman"/>
      <w:snapToGrid w:val="0"/>
      <w:sz w:val="24"/>
      <w:szCs w:val="20"/>
      <w:lang w:eastAsia="es-ES"/>
    </w:rPr>
  </w:style>
  <w:style w:type="paragraph" w:customStyle="1" w:styleId="Textoindependiente21">
    <w:name w:val="Texto independiente 21"/>
    <w:basedOn w:val="Normal"/>
    <w:rsid w:val="00B44181"/>
    <w:pPr>
      <w:spacing w:after="0" w:line="240" w:lineRule="auto"/>
    </w:pPr>
    <w:rPr>
      <w:rFonts w:ascii="Arial" w:eastAsia="Times New Roman" w:hAnsi="Arial" w:cs="Times New Roman"/>
      <w:b/>
      <w:szCs w:val="20"/>
      <w:lang w:eastAsia="es-ES"/>
    </w:rPr>
  </w:style>
  <w:style w:type="paragraph" w:styleId="ListBullet2">
    <w:name w:val="List Bullet 2"/>
    <w:basedOn w:val="Normal"/>
    <w:autoRedefine/>
    <w:rsid w:val="00B44181"/>
    <w:pPr>
      <w:tabs>
        <w:tab w:val="num" w:pos="643"/>
      </w:tabs>
      <w:spacing w:after="0" w:line="240" w:lineRule="auto"/>
      <w:ind w:left="643" w:hanging="360"/>
    </w:pPr>
    <w:rPr>
      <w:rFonts w:ascii="Times New Roman" w:eastAsia="Times New Roman" w:hAnsi="Times New Roman" w:cs="Times New Roman"/>
      <w:szCs w:val="20"/>
      <w:lang w:val="es-ES" w:eastAsia="es-ES"/>
    </w:rPr>
  </w:style>
  <w:style w:type="paragraph" w:styleId="ListBullet3">
    <w:name w:val="List Bullet 3"/>
    <w:basedOn w:val="Normal"/>
    <w:autoRedefine/>
    <w:rsid w:val="00B44181"/>
    <w:pPr>
      <w:tabs>
        <w:tab w:val="num" w:pos="926"/>
      </w:tabs>
      <w:spacing w:after="0" w:line="240" w:lineRule="auto"/>
      <w:ind w:left="926" w:hanging="360"/>
    </w:pPr>
    <w:rPr>
      <w:rFonts w:ascii="Times New Roman" w:eastAsia="Times New Roman" w:hAnsi="Times New Roman" w:cs="Times New Roman"/>
      <w:szCs w:val="20"/>
      <w:lang w:val="es-ES" w:eastAsia="es-ES"/>
    </w:rPr>
  </w:style>
  <w:style w:type="paragraph" w:styleId="BlockText">
    <w:name w:val="Block Text"/>
    <w:basedOn w:val="Normal"/>
    <w:rsid w:val="00B44181"/>
    <w:pPr>
      <w:spacing w:after="0" w:line="240" w:lineRule="auto"/>
      <w:ind w:left="709" w:right="-1" w:hanging="709"/>
    </w:pPr>
    <w:rPr>
      <w:rFonts w:ascii="Arial" w:eastAsia="Times New Roman" w:hAnsi="Arial" w:cs="Times New Roman"/>
      <w:b/>
      <w:sz w:val="28"/>
      <w:szCs w:val="20"/>
      <w:lang w:val="es-ES_tradnl" w:eastAsia="es-ES"/>
    </w:rPr>
  </w:style>
  <w:style w:type="character" w:styleId="Strong">
    <w:name w:val="Strong"/>
    <w:uiPriority w:val="22"/>
    <w:qFormat/>
    <w:rsid w:val="00B44181"/>
    <w:rPr>
      <w:b/>
      <w:bCs/>
    </w:rPr>
  </w:style>
  <w:style w:type="paragraph" w:customStyle="1" w:styleId="form">
    <w:name w:val="form"/>
    <w:basedOn w:val="Normal"/>
    <w:rsid w:val="00B44181"/>
    <w:pPr>
      <w:spacing w:after="0" w:line="240" w:lineRule="auto"/>
    </w:pPr>
    <w:rPr>
      <w:rFonts w:ascii="Arial" w:eastAsia="Arial Unicode MS" w:hAnsi="Arial" w:cs="Arial"/>
      <w:color w:val="000000"/>
      <w:sz w:val="17"/>
      <w:szCs w:val="17"/>
      <w:lang w:val="es-ES" w:eastAsia="es-ES"/>
    </w:rPr>
  </w:style>
  <w:style w:type="paragraph" w:customStyle="1" w:styleId="DefinitionList">
    <w:name w:val="Definition List"/>
    <w:basedOn w:val="Normal"/>
    <w:next w:val="DefinitionTerm"/>
    <w:uiPriority w:val="99"/>
    <w:rsid w:val="00B44181"/>
    <w:pPr>
      <w:spacing w:after="0" w:line="240" w:lineRule="auto"/>
      <w:ind w:left="360"/>
    </w:pPr>
    <w:rPr>
      <w:rFonts w:ascii="Times New Roman" w:eastAsia="Times New Roman" w:hAnsi="Times New Roman" w:cs="Times New Roman"/>
      <w:snapToGrid w:val="0"/>
      <w:sz w:val="24"/>
      <w:szCs w:val="20"/>
      <w:lang w:eastAsia="es-ES"/>
    </w:rPr>
  </w:style>
  <w:style w:type="character" w:customStyle="1" w:styleId="textos1">
    <w:name w:val="textos1"/>
    <w:rsid w:val="00B44181"/>
    <w:rPr>
      <w:rFonts w:ascii="Arial" w:hAnsi="Arial" w:cs="Arial" w:hint="default"/>
      <w:sz w:val="18"/>
      <w:szCs w:val="18"/>
    </w:rPr>
  </w:style>
  <w:style w:type="character" w:customStyle="1" w:styleId="bodytext1">
    <w:name w:val="bodytext1"/>
    <w:rsid w:val="00B44181"/>
    <w:rPr>
      <w:rFonts w:ascii="Arial" w:hAnsi="Arial" w:cs="Arial" w:hint="default"/>
      <w:color w:val="666666"/>
      <w:sz w:val="19"/>
      <w:szCs w:val="19"/>
    </w:rPr>
  </w:style>
  <w:style w:type="paragraph" w:customStyle="1" w:styleId="Texto0">
    <w:name w:val="Texto"/>
    <w:basedOn w:val="Normal"/>
    <w:uiPriority w:val="99"/>
    <w:rsid w:val="00B44181"/>
    <w:pPr>
      <w:spacing w:after="101" w:line="216" w:lineRule="exact"/>
      <w:ind w:firstLine="288"/>
    </w:pPr>
    <w:rPr>
      <w:rFonts w:ascii="Arial" w:eastAsia="Times New Roman" w:hAnsi="Arial" w:cs="Arial"/>
      <w:sz w:val="18"/>
      <w:szCs w:val="18"/>
      <w:lang w:val="es-ES_tradnl" w:eastAsia="es-MX"/>
    </w:rPr>
  </w:style>
  <w:style w:type="character" w:customStyle="1" w:styleId="TtuloCar">
    <w:name w:val="Título Car"/>
    <w:aliases w:val="Title Char1 Car,Title Char Char Car"/>
    <w:link w:val="EpgrafeFiguras"/>
    <w:uiPriority w:val="10"/>
    <w:rsid w:val="00B44181"/>
    <w:rPr>
      <w:rFonts w:ascii="Arial" w:eastAsia="Times New Roman" w:hAnsi="Arial" w:cs="Times New Roman"/>
      <w:b/>
      <w:bCs/>
      <w:color w:val="333399"/>
      <w:kern w:val="28"/>
      <w:sz w:val="48"/>
      <w:szCs w:val="32"/>
    </w:rPr>
  </w:style>
  <w:style w:type="paragraph" w:styleId="Subtitle">
    <w:name w:val="Subtitle"/>
    <w:aliases w:val="Subtitle Char1,Subtitle Char Char"/>
    <w:basedOn w:val="Title"/>
    <w:link w:val="SubtitleChar"/>
    <w:autoRedefine/>
    <w:uiPriority w:val="11"/>
    <w:qFormat/>
    <w:rsid w:val="00B44181"/>
    <w:pPr>
      <w:pBdr>
        <w:top w:val="single" w:sz="4" w:space="1" w:color="auto"/>
      </w:pBdr>
      <w:spacing w:before="240" w:after="360"/>
      <w:contextualSpacing w:val="0"/>
    </w:pPr>
    <w:rPr>
      <w:rFonts w:ascii="Arial" w:eastAsia="Times New Roman" w:hAnsi="Arial" w:cs="Times New Roman"/>
      <w:b/>
      <w:bCs/>
      <w:color w:val="333399"/>
      <w:spacing w:val="0"/>
      <w:sz w:val="36"/>
      <w:szCs w:val="32"/>
    </w:rPr>
  </w:style>
  <w:style w:type="character" w:customStyle="1" w:styleId="SubtitleChar">
    <w:name w:val="Subtitle Char"/>
    <w:aliases w:val="Subtitle Char1 Char1,Subtitle Char Char Char1"/>
    <w:basedOn w:val="DefaultParagraphFont"/>
    <w:link w:val="Subtitle"/>
    <w:uiPriority w:val="11"/>
    <w:rsid w:val="00B44181"/>
    <w:rPr>
      <w:rFonts w:ascii="Arial" w:eastAsia="Times New Roman" w:hAnsi="Arial" w:cs="Times New Roman"/>
      <w:b/>
      <w:bCs/>
      <w:color w:val="333399"/>
      <w:kern w:val="28"/>
      <w:sz w:val="36"/>
      <w:szCs w:val="32"/>
    </w:rPr>
  </w:style>
  <w:style w:type="paragraph" w:customStyle="1" w:styleId="Titlepageinfo">
    <w:name w:val="Title page info"/>
    <w:basedOn w:val="Normal"/>
    <w:next w:val="Titlepageinfodescription"/>
    <w:rsid w:val="00B44181"/>
    <w:pPr>
      <w:keepNext/>
      <w:spacing w:before="120" w:after="0" w:line="240" w:lineRule="auto"/>
    </w:pPr>
    <w:rPr>
      <w:rFonts w:ascii="Arial" w:eastAsia="Times New Roman" w:hAnsi="Arial" w:cs="Times New Roman"/>
      <w:b/>
      <w:color w:val="333399"/>
      <w:szCs w:val="24"/>
    </w:rPr>
  </w:style>
  <w:style w:type="paragraph" w:customStyle="1" w:styleId="Titlepageinfodescription">
    <w:name w:val="Title page info description"/>
    <w:basedOn w:val="Titlepageinfo"/>
    <w:next w:val="Titlepageinfo"/>
    <w:autoRedefine/>
    <w:rsid w:val="00B44181"/>
    <w:pPr>
      <w:keepNext w:val="0"/>
      <w:widowControl w:val="0"/>
      <w:spacing w:before="0" w:after="120"/>
      <w:ind w:left="540"/>
    </w:pPr>
    <w:rPr>
      <w:rFonts w:cs="Arial"/>
      <w:b w:val="0"/>
      <w:color w:val="333333"/>
      <w:sz w:val="36"/>
      <w:szCs w:val="36"/>
    </w:rPr>
  </w:style>
  <w:style w:type="paragraph" w:customStyle="1" w:styleId="Contributor">
    <w:name w:val="Contributor"/>
    <w:basedOn w:val="Titlepageinfodescription"/>
    <w:rsid w:val="00B44181"/>
    <w:pPr>
      <w:spacing w:after="0"/>
    </w:pPr>
  </w:style>
  <w:style w:type="paragraph" w:customStyle="1" w:styleId="Legalnotice">
    <w:name w:val="Legal notice"/>
    <w:basedOn w:val="Titlepageinfodescription"/>
    <w:autoRedefine/>
    <w:rsid w:val="00B44181"/>
    <w:pPr>
      <w:spacing w:before="240"/>
      <w:ind w:left="0"/>
      <w:jc w:val="right"/>
    </w:pPr>
  </w:style>
  <w:style w:type="character" w:customStyle="1" w:styleId="Typename">
    <w:name w:val="Type name"/>
    <w:rsid w:val="00B44181"/>
    <w:rPr>
      <w:b/>
    </w:rPr>
  </w:style>
  <w:style w:type="character" w:customStyle="1" w:styleId="Datatype">
    <w:name w:val="Datatype"/>
    <w:rsid w:val="00B44181"/>
    <w:rPr>
      <w:rFonts w:ascii="Courier New" w:hAnsi="Courier New"/>
    </w:rPr>
  </w:style>
  <w:style w:type="paragraph" w:customStyle="1" w:styleId="Code">
    <w:name w:val="Code"/>
    <w:basedOn w:val="Normal"/>
    <w:autoRedefine/>
    <w:rsid w:val="00B44181"/>
    <w:pPr>
      <w:keepLines/>
      <w:pBdr>
        <w:top w:val="single" w:sz="4" w:space="3" w:color="auto"/>
        <w:bottom w:val="single" w:sz="4" w:space="3" w:color="auto"/>
      </w:pBdr>
      <w:shd w:val="clear" w:color="auto" w:fill="D9D9D9"/>
      <w:spacing w:after="0" w:line="240" w:lineRule="auto"/>
      <w:ind w:left="432" w:right="432"/>
    </w:pPr>
    <w:rPr>
      <w:rFonts w:ascii="Courier New" w:eastAsia="Times New Roman" w:hAnsi="Courier New" w:cs="Times New Roman"/>
      <w:sz w:val="18"/>
      <w:szCs w:val="24"/>
    </w:rPr>
  </w:style>
  <w:style w:type="character" w:styleId="FollowedHyperlink">
    <w:name w:val="FollowedHyperlink"/>
    <w:uiPriority w:val="99"/>
    <w:rsid w:val="00B44181"/>
    <w:rPr>
      <w:color w:val="800080"/>
      <w:u w:val="single"/>
    </w:rPr>
  </w:style>
  <w:style w:type="character" w:customStyle="1" w:styleId="Element">
    <w:name w:val="Element"/>
    <w:rsid w:val="00B44181"/>
    <w:rPr>
      <w:rFonts w:ascii="Courier New" w:hAnsi="Courier New"/>
      <w:sz w:val="20"/>
    </w:rPr>
  </w:style>
  <w:style w:type="character" w:customStyle="1" w:styleId="Attribute">
    <w:name w:val="Attribute"/>
    <w:rsid w:val="00B44181"/>
    <w:rPr>
      <w:rFonts w:ascii="Courier New" w:hAnsi="Courier New"/>
      <w:sz w:val="20"/>
    </w:rPr>
  </w:style>
  <w:style w:type="character" w:customStyle="1" w:styleId="Keyword">
    <w:name w:val="Keyword"/>
    <w:rsid w:val="00B44181"/>
    <w:rPr>
      <w:rFonts w:ascii="Courier New" w:hAnsi="Courier New"/>
      <w:sz w:val="20"/>
    </w:rPr>
  </w:style>
  <w:style w:type="character" w:customStyle="1" w:styleId="TitleChar1Char">
    <w:name w:val="Title Char1 Char"/>
    <w:aliases w:val="Title Char Char Char"/>
    <w:rsid w:val="00B44181"/>
    <w:rPr>
      <w:rFonts w:ascii="Arial" w:hAnsi="Arial" w:cs="Arial"/>
      <w:b/>
      <w:bCs/>
      <w:color w:val="333399"/>
      <w:kern w:val="28"/>
      <w:sz w:val="48"/>
      <w:szCs w:val="32"/>
      <w:lang w:val="en-US" w:eastAsia="en-US" w:bidi="ar-SA"/>
    </w:rPr>
  </w:style>
  <w:style w:type="character" w:styleId="HTMLTypewriter">
    <w:name w:val="HTML Typewriter"/>
    <w:rsid w:val="00B44181"/>
    <w:rPr>
      <w:rFonts w:ascii="Arial Unicode MS" w:eastAsia="Arial Unicode MS" w:hAnsi="Arial Unicode MS" w:cs="Arial Unicode MS"/>
      <w:sz w:val="20"/>
      <w:szCs w:val="20"/>
    </w:rPr>
  </w:style>
  <w:style w:type="paragraph" w:styleId="NoteHeading">
    <w:name w:val="Note Heading"/>
    <w:basedOn w:val="Normal"/>
    <w:next w:val="Normal"/>
    <w:link w:val="NoteHeadingChar"/>
    <w:rsid w:val="00B44181"/>
    <w:pPr>
      <w:spacing w:before="80" w:after="80" w:line="240" w:lineRule="auto"/>
    </w:pPr>
    <w:rPr>
      <w:rFonts w:ascii="Arial" w:eastAsia="Times New Roman" w:hAnsi="Arial" w:cs="Times New Roman"/>
      <w:szCs w:val="24"/>
    </w:rPr>
  </w:style>
  <w:style w:type="character" w:customStyle="1" w:styleId="NoteHeadingChar">
    <w:name w:val="Note Heading Char"/>
    <w:basedOn w:val="DefaultParagraphFont"/>
    <w:link w:val="NoteHeading"/>
    <w:rsid w:val="00B44181"/>
    <w:rPr>
      <w:rFonts w:ascii="Arial" w:eastAsia="Times New Roman" w:hAnsi="Arial" w:cs="Times New Roman"/>
      <w:sz w:val="20"/>
      <w:szCs w:val="24"/>
    </w:rPr>
  </w:style>
  <w:style w:type="paragraph" w:customStyle="1" w:styleId="Note">
    <w:name w:val="Note"/>
    <w:basedOn w:val="Normal"/>
    <w:next w:val="Normal"/>
    <w:autoRedefine/>
    <w:rsid w:val="00B44181"/>
    <w:pPr>
      <w:spacing w:before="120" w:after="120" w:line="240" w:lineRule="auto"/>
      <w:ind w:left="720" w:right="720"/>
    </w:pPr>
    <w:rPr>
      <w:rFonts w:ascii="Arial" w:eastAsia="Times New Roman" w:hAnsi="Arial" w:cs="Times New Roman"/>
      <w:szCs w:val="24"/>
    </w:rPr>
  </w:style>
  <w:style w:type="paragraph" w:customStyle="1" w:styleId="Definitionterm0">
    <w:name w:val="Definition term"/>
    <w:basedOn w:val="Normal"/>
    <w:next w:val="Definition"/>
    <w:autoRedefine/>
    <w:rsid w:val="00B44181"/>
    <w:pPr>
      <w:spacing w:before="80" w:after="80" w:line="240" w:lineRule="auto"/>
      <w:ind w:right="2880"/>
    </w:pPr>
    <w:rPr>
      <w:rFonts w:ascii="Arial" w:eastAsia="Arial Unicode MS" w:hAnsi="Arial" w:cs="Times New Roman"/>
      <w:b/>
      <w:szCs w:val="24"/>
    </w:rPr>
  </w:style>
  <w:style w:type="paragraph" w:customStyle="1" w:styleId="Definition">
    <w:name w:val="Definition"/>
    <w:basedOn w:val="Normal"/>
    <w:next w:val="Definitionterm0"/>
    <w:autoRedefine/>
    <w:rsid w:val="00B44181"/>
    <w:pPr>
      <w:spacing w:before="80" w:after="120" w:line="240" w:lineRule="auto"/>
      <w:ind w:left="720"/>
    </w:pPr>
    <w:rPr>
      <w:rFonts w:ascii="Arial" w:eastAsia="Arial Unicode MS" w:hAnsi="Arial" w:cs="Times New Roman"/>
      <w:szCs w:val="24"/>
    </w:rPr>
  </w:style>
  <w:style w:type="paragraph" w:customStyle="1" w:styleId="Ref">
    <w:name w:val="Ref"/>
    <w:basedOn w:val="Normal"/>
    <w:autoRedefine/>
    <w:rsid w:val="00B44181"/>
    <w:pPr>
      <w:spacing w:before="40" w:after="40" w:line="240" w:lineRule="auto"/>
      <w:ind w:left="720"/>
    </w:pPr>
    <w:rPr>
      <w:rFonts w:ascii="Arial" w:eastAsia="Times New Roman" w:hAnsi="Arial" w:cs="Times New Roman"/>
      <w:bCs/>
      <w:color w:val="000000"/>
    </w:rPr>
  </w:style>
  <w:style w:type="paragraph" w:customStyle="1" w:styleId="AppendixHeading1">
    <w:name w:val="AppendixHeading1"/>
    <w:basedOn w:val="Heading1"/>
    <w:next w:val="Normal"/>
    <w:autoRedefine/>
    <w:rsid w:val="00B44181"/>
    <w:pPr>
      <w:keepNext w:val="0"/>
      <w:keepLines w:val="0"/>
      <w:pageBreakBefore/>
      <w:numPr>
        <w:numId w:val="0"/>
      </w:numPr>
      <w:autoSpaceDE w:val="0"/>
      <w:autoSpaceDN w:val="0"/>
      <w:adjustRightInd w:val="0"/>
      <w:spacing w:before="100" w:beforeAutospacing="1" w:after="100" w:afterAutospacing="1"/>
      <w:ind w:left="567"/>
    </w:pPr>
    <w:rPr>
      <w:rFonts w:ascii="Tahoma" w:eastAsia="Times New Roman" w:hAnsi="Tahoma" w:cs="Tahoma"/>
      <w:kern w:val="36"/>
      <w:szCs w:val="24"/>
    </w:rPr>
  </w:style>
  <w:style w:type="character" w:customStyle="1" w:styleId="Refterm">
    <w:name w:val="Ref term"/>
    <w:rsid w:val="00B44181"/>
    <w:rPr>
      <w:b/>
    </w:rPr>
  </w:style>
  <w:style w:type="character" w:styleId="LineNumber">
    <w:name w:val="line number"/>
    <w:basedOn w:val="DefaultParagraphFont"/>
    <w:rsid w:val="00B44181"/>
  </w:style>
  <w:style w:type="paragraph" w:customStyle="1" w:styleId="Example">
    <w:name w:val="Example"/>
    <w:basedOn w:val="Code"/>
    <w:autoRedefine/>
    <w:rsid w:val="00B44181"/>
    <w:pPr>
      <w:pBdr>
        <w:top w:val="none" w:sz="0" w:space="0" w:color="auto"/>
        <w:bottom w:val="none" w:sz="0" w:space="0" w:color="auto"/>
      </w:pBdr>
      <w:shd w:val="clear" w:color="auto" w:fill="E6E6E6"/>
    </w:pPr>
  </w:style>
  <w:style w:type="character" w:customStyle="1" w:styleId="CODEtemp">
    <w:name w:val="CODE temp"/>
    <w:rsid w:val="00B44181"/>
    <w:rPr>
      <w:rFonts w:ascii="Courier New" w:hAnsi="Courier New"/>
      <w:sz w:val="20"/>
    </w:rPr>
  </w:style>
  <w:style w:type="paragraph" w:customStyle="1" w:styleId="Codesmall">
    <w:name w:val="Code small"/>
    <w:basedOn w:val="Code"/>
    <w:autoRedefine/>
    <w:rsid w:val="00B44181"/>
    <w:pPr>
      <w:shd w:val="clear" w:color="auto" w:fill="E6E6E6"/>
    </w:pPr>
    <w:rPr>
      <w:sz w:val="16"/>
    </w:rPr>
  </w:style>
  <w:style w:type="paragraph" w:customStyle="1" w:styleId="Examplesmall">
    <w:name w:val="Example small"/>
    <w:basedOn w:val="Example"/>
    <w:autoRedefine/>
    <w:rsid w:val="00B44181"/>
    <w:rPr>
      <w:sz w:val="16"/>
    </w:rPr>
  </w:style>
  <w:style w:type="character" w:customStyle="1" w:styleId="Variable">
    <w:name w:val="Variable"/>
    <w:rsid w:val="00B44181"/>
    <w:rPr>
      <w:i/>
    </w:rPr>
  </w:style>
  <w:style w:type="paragraph" w:styleId="ListContinue">
    <w:name w:val="List Continue"/>
    <w:basedOn w:val="Normal"/>
    <w:rsid w:val="00B44181"/>
    <w:pPr>
      <w:spacing w:before="80" w:after="120" w:line="240" w:lineRule="auto"/>
      <w:ind w:left="360"/>
    </w:pPr>
    <w:rPr>
      <w:rFonts w:ascii="Arial" w:eastAsia="Times New Roman" w:hAnsi="Arial" w:cs="Times New Roman"/>
      <w:szCs w:val="24"/>
    </w:rPr>
  </w:style>
  <w:style w:type="paragraph" w:styleId="ListContinue2">
    <w:name w:val="List Continue 2"/>
    <w:basedOn w:val="Normal"/>
    <w:rsid w:val="00B44181"/>
    <w:pPr>
      <w:spacing w:before="80" w:after="120" w:line="240" w:lineRule="auto"/>
      <w:ind w:left="720"/>
    </w:pPr>
    <w:rPr>
      <w:rFonts w:ascii="Arial" w:eastAsia="Times New Roman" w:hAnsi="Arial" w:cs="Times New Roman"/>
      <w:szCs w:val="24"/>
    </w:rPr>
  </w:style>
  <w:style w:type="character" w:customStyle="1" w:styleId="SubtitleChar1Char">
    <w:name w:val="Subtitle Char1 Char"/>
    <w:aliases w:val="Subtitle Char Char Char"/>
    <w:rsid w:val="00B44181"/>
    <w:rPr>
      <w:rFonts w:ascii="Arial" w:hAnsi="Arial" w:cs="Arial"/>
      <w:b/>
      <w:bCs/>
      <w:color w:val="333399"/>
      <w:kern w:val="28"/>
      <w:sz w:val="36"/>
      <w:szCs w:val="32"/>
      <w:lang w:val="en-US" w:eastAsia="en-US" w:bidi="ar-SA"/>
    </w:rPr>
  </w:style>
  <w:style w:type="paragraph" w:customStyle="1" w:styleId="Textoindependiente22">
    <w:name w:val="Texto independiente 22"/>
    <w:basedOn w:val="Normal"/>
    <w:rsid w:val="00B44181"/>
    <w:pPr>
      <w:spacing w:after="0" w:line="240" w:lineRule="auto"/>
    </w:pPr>
    <w:rPr>
      <w:rFonts w:ascii="Arial" w:eastAsia="Times New Roman" w:hAnsi="Arial" w:cs="Times New Roman"/>
      <w:b/>
      <w:szCs w:val="20"/>
      <w:lang w:eastAsia="es-ES"/>
    </w:rPr>
  </w:style>
  <w:style w:type="character" w:customStyle="1" w:styleId="CarCar">
    <w:name w:val="Car Car"/>
    <w:rsid w:val="00B44181"/>
    <w:rPr>
      <w:rFonts w:ascii="Arial" w:hAnsi="Arial"/>
      <w:szCs w:val="24"/>
      <w:lang w:val="en-US" w:eastAsia="en-US" w:bidi="ar-SA"/>
    </w:rPr>
  </w:style>
  <w:style w:type="paragraph" w:customStyle="1" w:styleId="EstiloTtulo511ptSinNegritaSinCursivaJustificadoInte">
    <w:name w:val="Estilo Título 5 + 11 pt Sin Negrita Sin Cursiva Justificado Inte..."/>
    <w:basedOn w:val="Heading5"/>
    <w:rsid w:val="00B44181"/>
    <w:pPr>
      <w:keepNext w:val="0"/>
      <w:keepLines w:val="0"/>
      <w:tabs>
        <w:tab w:val="center" w:pos="4705"/>
        <w:tab w:val="left" w:pos="5387"/>
      </w:tabs>
      <w:spacing w:before="240" w:after="60" w:line="360" w:lineRule="auto"/>
    </w:pPr>
    <w:rPr>
      <w:rFonts w:ascii="Tahoma" w:eastAsia="Times New Roman" w:hAnsi="Tahoma" w:cs="Times New Roman"/>
      <w:color w:val="auto"/>
      <w:szCs w:val="20"/>
      <w:lang w:val="es-ES" w:eastAsia="es-ES"/>
    </w:rPr>
  </w:style>
  <w:style w:type="character" w:customStyle="1" w:styleId="CarCar2">
    <w:name w:val="Car Car2"/>
    <w:rsid w:val="00B44181"/>
    <w:rPr>
      <w:rFonts w:ascii="Arial" w:hAnsi="Arial"/>
      <w:sz w:val="24"/>
      <w:lang w:val="es-ES" w:eastAsia="es-ES" w:bidi="ar-SA"/>
    </w:rPr>
  </w:style>
  <w:style w:type="paragraph" w:customStyle="1" w:styleId="TextoCar">
    <w:name w:val="Texto Car"/>
    <w:basedOn w:val="Normal"/>
    <w:rsid w:val="00B44181"/>
    <w:pPr>
      <w:spacing w:after="101" w:line="216" w:lineRule="exact"/>
      <w:ind w:firstLine="288"/>
    </w:pPr>
    <w:rPr>
      <w:rFonts w:ascii="Arial" w:eastAsia="Times New Roman" w:hAnsi="Arial" w:cs="Arial"/>
      <w:sz w:val="18"/>
      <w:szCs w:val="18"/>
      <w:lang w:val="es-ES" w:eastAsia="es-ES"/>
    </w:rPr>
  </w:style>
  <w:style w:type="paragraph" w:customStyle="1" w:styleId="NORMAL2Car">
    <w:name w:val="NORMAL 2 Car"/>
    <w:basedOn w:val="Normal"/>
    <w:link w:val="NORMAL2CarCar"/>
    <w:semiHidden/>
    <w:rsid w:val="00B44181"/>
    <w:pPr>
      <w:spacing w:after="0" w:line="240" w:lineRule="auto"/>
    </w:pPr>
    <w:rPr>
      <w:rFonts w:eastAsia="Times New Roman" w:cs="Times New Roman"/>
      <w:bCs/>
      <w:caps/>
      <w:szCs w:val="20"/>
      <w:lang w:val="es-ES" w:eastAsia="es-ES"/>
    </w:rPr>
  </w:style>
  <w:style w:type="character" w:customStyle="1" w:styleId="NORMAL2CarCar">
    <w:name w:val="NORMAL 2 Car Car"/>
    <w:link w:val="NORMAL2Car"/>
    <w:semiHidden/>
    <w:rsid w:val="00B44181"/>
    <w:rPr>
      <w:rFonts w:ascii="Arial Narrow" w:eastAsia="Times New Roman" w:hAnsi="Arial Narrow" w:cs="Times New Roman"/>
      <w:bCs/>
      <w:caps/>
      <w:sz w:val="20"/>
      <w:szCs w:val="20"/>
      <w:lang w:val="es-ES" w:eastAsia="es-ES"/>
    </w:rPr>
  </w:style>
  <w:style w:type="paragraph" w:customStyle="1" w:styleId="Logro">
    <w:name w:val="Logro"/>
    <w:basedOn w:val="BodyText"/>
    <w:rsid w:val="00B44181"/>
    <w:pPr>
      <w:spacing w:after="60" w:line="220" w:lineRule="atLeast"/>
      <w:ind w:left="245" w:hanging="245"/>
      <w:jc w:val="both"/>
    </w:pPr>
    <w:rPr>
      <w:rFonts w:ascii="Arial" w:eastAsia="Times New Roman" w:hAnsi="Arial"/>
      <w:spacing w:val="-5"/>
      <w:lang w:val="es-ES" w:eastAsia="es-ES"/>
    </w:rPr>
  </w:style>
  <w:style w:type="paragraph" w:customStyle="1" w:styleId="Remite">
    <w:name w:val="Remite"/>
    <w:basedOn w:val="Normal"/>
    <w:rsid w:val="00B44181"/>
    <w:pPr>
      <w:spacing w:after="0" w:line="240" w:lineRule="auto"/>
      <w:jc w:val="center"/>
    </w:pPr>
    <w:rPr>
      <w:rFonts w:ascii="Garamond" w:eastAsia="Times New Roman" w:hAnsi="Garamond" w:cs="Times New Roman"/>
      <w:spacing w:val="-3"/>
      <w:szCs w:val="20"/>
    </w:rPr>
  </w:style>
  <w:style w:type="paragraph" w:customStyle="1" w:styleId="Estilo11ptJustificado">
    <w:name w:val="Estilo 11 pt Justificado"/>
    <w:basedOn w:val="Normal"/>
    <w:rsid w:val="00B44181"/>
    <w:pPr>
      <w:spacing w:after="0" w:line="240" w:lineRule="auto"/>
    </w:pPr>
    <w:rPr>
      <w:rFonts w:ascii="Arial" w:eastAsia="Times New Roman" w:hAnsi="Arial" w:cs="Times New Roman"/>
      <w:szCs w:val="20"/>
      <w:lang w:val="es-ES" w:eastAsia="es-ES"/>
    </w:rPr>
  </w:style>
  <w:style w:type="paragraph" w:customStyle="1" w:styleId="EstiloTextoindependiente11ptSinNegritaJustificadoInferi">
    <w:name w:val="Estilo Texto independiente + 11 pt Sin Negrita Justificado Inferi..."/>
    <w:basedOn w:val="BodyText"/>
    <w:next w:val="Estilo11ptJustificadoInterlineado15lneas"/>
    <w:rsid w:val="00B44181"/>
    <w:pPr>
      <w:pBdr>
        <w:bottom w:val="single" w:sz="4" w:space="2" w:color="auto"/>
      </w:pBdr>
      <w:spacing w:line="360" w:lineRule="auto"/>
      <w:jc w:val="both"/>
    </w:pPr>
    <w:rPr>
      <w:rFonts w:ascii="Arial" w:eastAsia="Times New Roman" w:hAnsi="Arial"/>
      <w:sz w:val="22"/>
      <w:szCs w:val="22"/>
      <w:lang w:val="es-ES" w:eastAsia="es-ES"/>
    </w:rPr>
  </w:style>
  <w:style w:type="character" w:customStyle="1" w:styleId="DocumentMapChar">
    <w:name w:val="Document Map Char"/>
    <w:link w:val="DocumentMap"/>
    <w:semiHidden/>
    <w:rsid w:val="00B44181"/>
    <w:rPr>
      <w:rFonts w:ascii="Tahoma" w:hAnsi="Tahoma"/>
      <w:sz w:val="24"/>
      <w:shd w:val="clear" w:color="auto" w:fill="000080"/>
      <w:lang w:val="es-ES" w:eastAsia="es-ES"/>
    </w:rPr>
  </w:style>
  <w:style w:type="paragraph" w:styleId="DocumentMap">
    <w:name w:val="Document Map"/>
    <w:basedOn w:val="Normal"/>
    <w:link w:val="DocumentMapChar"/>
    <w:semiHidden/>
    <w:rsid w:val="00B44181"/>
    <w:pPr>
      <w:shd w:val="clear" w:color="auto" w:fill="000080"/>
      <w:spacing w:after="0" w:line="240" w:lineRule="auto"/>
    </w:pPr>
    <w:rPr>
      <w:rFonts w:ascii="Tahoma" w:hAnsi="Tahoma"/>
      <w:sz w:val="24"/>
      <w:lang w:val="es-ES" w:eastAsia="es-ES"/>
    </w:rPr>
  </w:style>
  <w:style w:type="character" w:customStyle="1" w:styleId="MapadeldocumentoCar1">
    <w:name w:val="Mapa del documento Car1"/>
    <w:basedOn w:val="DefaultParagraphFont"/>
    <w:uiPriority w:val="99"/>
    <w:semiHidden/>
    <w:rsid w:val="00B44181"/>
    <w:rPr>
      <w:rFonts w:ascii="Segoe UI" w:hAnsi="Segoe UI" w:cs="Segoe UI"/>
      <w:sz w:val="16"/>
      <w:szCs w:val="16"/>
    </w:rPr>
  </w:style>
  <w:style w:type="paragraph" w:customStyle="1" w:styleId="PEDVietasparaestrategias">
    <w:name w:val="PED Viñetas para estrategias"/>
    <w:basedOn w:val="Normal"/>
    <w:rsid w:val="00B44181"/>
    <w:pPr>
      <w:tabs>
        <w:tab w:val="num" w:pos="717"/>
      </w:tabs>
      <w:spacing w:before="120" w:after="120" w:line="240" w:lineRule="auto"/>
      <w:ind w:left="717" w:hanging="360"/>
    </w:pPr>
    <w:rPr>
      <w:rFonts w:ascii="Verdana" w:eastAsia="Times New Roman" w:hAnsi="Verdana" w:cs="Times New Roman"/>
      <w:sz w:val="18"/>
      <w:szCs w:val="24"/>
      <w:lang w:eastAsia="es-ES"/>
    </w:rPr>
  </w:style>
  <w:style w:type="paragraph" w:customStyle="1" w:styleId="arial12">
    <w:name w:val="arial12"/>
    <w:basedOn w:val="Normal"/>
    <w:rsid w:val="00B44181"/>
    <w:pPr>
      <w:spacing w:before="100" w:beforeAutospacing="1" w:after="100" w:afterAutospacing="1" w:line="240" w:lineRule="auto"/>
    </w:pPr>
    <w:rPr>
      <w:rFonts w:ascii="Arial" w:eastAsia="Times New Roman" w:hAnsi="Arial" w:cs="Arial"/>
      <w:b/>
      <w:bCs/>
      <w:color w:val="663300"/>
      <w:sz w:val="26"/>
      <w:szCs w:val="26"/>
      <w:lang w:eastAsia="es-MX"/>
    </w:rPr>
  </w:style>
  <w:style w:type="paragraph" w:customStyle="1" w:styleId="Textoindependiente23">
    <w:name w:val="Texto independiente 23"/>
    <w:basedOn w:val="Normal"/>
    <w:rsid w:val="00B44181"/>
    <w:pPr>
      <w:spacing w:after="0" w:line="240" w:lineRule="auto"/>
    </w:pPr>
    <w:rPr>
      <w:rFonts w:ascii="Arial" w:eastAsia="Times New Roman" w:hAnsi="Arial" w:cs="Times New Roman"/>
      <w:b/>
      <w:szCs w:val="20"/>
      <w:lang w:eastAsia="es-ES"/>
    </w:rPr>
  </w:style>
  <w:style w:type="paragraph" w:customStyle="1" w:styleId="Pa2">
    <w:name w:val="Pa2"/>
    <w:basedOn w:val="Default"/>
    <w:next w:val="Default"/>
    <w:uiPriority w:val="99"/>
    <w:rsid w:val="00B44181"/>
    <w:pPr>
      <w:spacing w:line="185" w:lineRule="atLeast"/>
    </w:pPr>
    <w:rPr>
      <w:rFonts w:ascii="Gill Sans" w:hAnsi="Gill Sans" w:cs="Times New Roman"/>
      <w:color w:val="auto"/>
    </w:rPr>
  </w:style>
  <w:style w:type="paragraph" w:customStyle="1" w:styleId="Textoindependiente24">
    <w:name w:val="Texto independiente 24"/>
    <w:basedOn w:val="Normal"/>
    <w:rsid w:val="00B44181"/>
    <w:pPr>
      <w:spacing w:after="0" w:line="240" w:lineRule="auto"/>
    </w:pPr>
    <w:rPr>
      <w:rFonts w:ascii="Arial" w:eastAsia="Times New Roman" w:hAnsi="Arial" w:cs="Times New Roman"/>
      <w:b/>
      <w:szCs w:val="20"/>
      <w:lang w:eastAsia="es-ES"/>
    </w:rPr>
  </w:style>
  <w:style w:type="paragraph" w:customStyle="1" w:styleId="textos">
    <w:name w:val="textos"/>
    <w:basedOn w:val="Normal"/>
    <w:rsid w:val="00B44181"/>
    <w:pPr>
      <w:spacing w:before="100" w:beforeAutospacing="1" w:after="100" w:afterAutospacing="1" w:line="285" w:lineRule="atLeast"/>
    </w:pPr>
    <w:rPr>
      <w:rFonts w:ascii="Arial" w:eastAsia="Times New Roman" w:hAnsi="Arial" w:cs="Arial"/>
      <w:color w:val="333333"/>
      <w:szCs w:val="20"/>
      <w:lang w:eastAsia="es-MX"/>
    </w:rPr>
  </w:style>
  <w:style w:type="paragraph" w:customStyle="1" w:styleId="tit2">
    <w:name w:val="tit2"/>
    <w:basedOn w:val="Normal"/>
    <w:autoRedefine/>
    <w:rsid w:val="00B44181"/>
    <w:pPr>
      <w:pBdr>
        <w:top w:val="single" w:sz="4" w:space="0" w:color="auto"/>
        <w:left w:val="single" w:sz="4" w:space="0" w:color="auto"/>
        <w:bottom w:val="single" w:sz="4" w:space="0" w:color="auto"/>
        <w:right w:val="single" w:sz="4" w:space="0" w:color="auto"/>
        <w:between w:val="single" w:sz="4" w:space="0" w:color="auto"/>
      </w:pBdr>
      <w:shd w:val="clear" w:color="auto" w:fill="C0C0C0"/>
      <w:spacing w:after="0" w:line="240" w:lineRule="auto"/>
    </w:pPr>
    <w:rPr>
      <w:rFonts w:ascii="Arial" w:eastAsia="Times New Roman" w:hAnsi="Arial" w:cs="Times New Roman"/>
      <w:b/>
      <w:bCs/>
      <w:sz w:val="24"/>
      <w:szCs w:val="24"/>
      <w:lang w:eastAsia="es-ES"/>
    </w:rPr>
  </w:style>
  <w:style w:type="paragraph" w:customStyle="1" w:styleId="titulo1">
    <w:name w:val="titulo 1"/>
    <w:basedOn w:val="Normal"/>
    <w:rsid w:val="00B44181"/>
    <w:pPr>
      <w:spacing w:after="0" w:line="240" w:lineRule="auto"/>
    </w:pPr>
    <w:rPr>
      <w:rFonts w:eastAsia="Times New Roman" w:cs="Times New Roman"/>
      <w:b/>
      <w:caps/>
      <w:sz w:val="24"/>
      <w:szCs w:val="24"/>
      <w:lang w:val="es-ES" w:eastAsia="es-ES"/>
    </w:rPr>
  </w:style>
  <w:style w:type="paragraph" w:customStyle="1" w:styleId="ATIT3">
    <w:name w:val="ATIT 3"/>
    <w:basedOn w:val="Normal"/>
    <w:rsid w:val="00B44181"/>
    <w:pPr>
      <w:spacing w:after="0" w:line="240" w:lineRule="auto"/>
    </w:pPr>
    <w:rPr>
      <w:rFonts w:eastAsia="Times New Roman" w:cs="Times New Roman"/>
      <w:b/>
      <w:caps/>
      <w:sz w:val="24"/>
      <w:szCs w:val="20"/>
    </w:rPr>
  </w:style>
  <w:style w:type="paragraph" w:customStyle="1" w:styleId="1">
    <w:name w:val="1"/>
    <w:basedOn w:val="Normal"/>
    <w:next w:val="BodyTextIndent"/>
    <w:rsid w:val="00B44181"/>
    <w:pPr>
      <w:spacing w:after="0" w:line="240" w:lineRule="auto"/>
      <w:ind w:left="360"/>
    </w:pPr>
    <w:rPr>
      <w:rFonts w:ascii="Times New Roman" w:eastAsia="Times New Roman" w:hAnsi="Times New Roman" w:cs="Times New Roman"/>
      <w:sz w:val="24"/>
      <w:szCs w:val="20"/>
      <w:lang w:eastAsia="es-ES"/>
    </w:rPr>
  </w:style>
  <w:style w:type="character" w:customStyle="1" w:styleId="postbody1">
    <w:name w:val="postbody1"/>
    <w:rsid w:val="00B44181"/>
    <w:rPr>
      <w:sz w:val="18"/>
      <w:szCs w:val="18"/>
    </w:rPr>
  </w:style>
  <w:style w:type="character" w:customStyle="1" w:styleId="corchete-llamada1">
    <w:name w:val="corchete-llamada1"/>
    <w:rsid w:val="00B44181"/>
    <w:rPr>
      <w:vanish/>
      <w:webHidden w:val="0"/>
      <w:specVanish/>
    </w:rPr>
  </w:style>
  <w:style w:type="paragraph" w:customStyle="1" w:styleId="verdana">
    <w:name w:val="verdana"/>
    <w:basedOn w:val="Normal"/>
    <w:rsid w:val="00B44181"/>
    <w:pPr>
      <w:spacing w:before="100" w:beforeAutospacing="1" w:after="100" w:afterAutospacing="1" w:line="240" w:lineRule="auto"/>
    </w:pPr>
    <w:rPr>
      <w:rFonts w:ascii="Verdana" w:eastAsia="Times New Roman" w:hAnsi="Verdana" w:cs="Times New Roman"/>
      <w:sz w:val="21"/>
      <w:szCs w:val="21"/>
      <w:lang w:val="es-ES" w:eastAsia="es-ES"/>
    </w:rPr>
  </w:style>
  <w:style w:type="paragraph" w:customStyle="1" w:styleId="titulos-articulos">
    <w:name w:val="titulos-articulos"/>
    <w:basedOn w:val="Normal"/>
    <w:rsid w:val="00B44181"/>
    <w:pPr>
      <w:spacing w:before="100" w:beforeAutospacing="1" w:after="100" w:afterAutospacing="1" w:line="240" w:lineRule="auto"/>
    </w:pPr>
    <w:rPr>
      <w:rFonts w:ascii="Arial" w:eastAsia="Times New Roman" w:hAnsi="Arial" w:cs="Arial"/>
      <w:b/>
      <w:bCs/>
      <w:sz w:val="23"/>
      <w:szCs w:val="23"/>
      <w:lang w:val="es-ES" w:eastAsia="es-ES"/>
    </w:rPr>
  </w:style>
  <w:style w:type="paragraph" w:customStyle="1" w:styleId="Listamulticolor-nfasis11">
    <w:name w:val="Lista multicolor - Énfasis 11"/>
    <w:basedOn w:val="Normal"/>
    <w:uiPriority w:val="34"/>
    <w:qFormat/>
    <w:rsid w:val="00B44181"/>
    <w:pPr>
      <w:spacing w:after="0" w:line="240" w:lineRule="auto"/>
      <w:ind w:left="708"/>
    </w:pPr>
    <w:rPr>
      <w:rFonts w:ascii="Arial" w:eastAsia="Times New Roman" w:hAnsi="Arial" w:cs="Times New Roman"/>
      <w:sz w:val="24"/>
      <w:szCs w:val="20"/>
      <w:lang w:val="es-ES" w:eastAsia="es-ES"/>
    </w:rPr>
  </w:style>
  <w:style w:type="paragraph" w:customStyle="1" w:styleId="Cuerpo2">
    <w:name w:val="Cuerpo 2"/>
    <w:rsid w:val="00B44181"/>
    <w:pPr>
      <w:spacing w:after="0" w:line="240" w:lineRule="auto"/>
    </w:pPr>
    <w:rPr>
      <w:rFonts w:ascii="Helvetica" w:eastAsia="ヒラギノ角ゴ Pro W3" w:hAnsi="Helvetica" w:cs="Times New Roman"/>
      <w:color w:val="000000"/>
      <w:sz w:val="24"/>
      <w:szCs w:val="20"/>
      <w:lang w:val="es-ES_tradnl" w:eastAsia="es-MX"/>
    </w:rPr>
  </w:style>
  <w:style w:type="paragraph" w:customStyle="1" w:styleId="Cuerpo">
    <w:name w:val="Cuerpo"/>
    <w:rsid w:val="00B44181"/>
    <w:pPr>
      <w:spacing w:after="0" w:line="312" w:lineRule="auto"/>
      <w:jc w:val="both"/>
    </w:pPr>
    <w:rPr>
      <w:rFonts w:ascii="Helvetica Neue Light" w:eastAsia="ヒラギノ角ゴ Pro W3" w:hAnsi="Helvetica Neue Light" w:cs="Times New Roman"/>
      <w:color w:val="000000"/>
      <w:szCs w:val="20"/>
      <w:lang w:val="es-ES_tradnl" w:eastAsia="es-MX"/>
    </w:rPr>
  </w:style>
  <w:style w:type="character" w:customStyle="1" w:styleId="EndnoteTextChar">
    <w:name w:val="Endnote Text Char"/>
    <w:link w:val="EndnoteText"/>
    <w:rsid w:val="00B44181"/>
    <w:rPr>
      <w:rFonts w:ascii="Arial Narrow" w:eastAsia="Times New Roman" w:hAnsi="Arial Narrow"/>
      <w:lang w:val="es-ES" w:eastAsia="es-ES"/>
    </w:rPr>
  </w:style>
  <w:style w:type="paragraph" w:styleId="EndnoteText">
    <w:name w:val="endnote text"/>
    <w:basedOn w:val="Normal"/>
    <w:link w:val="EndnoteTextChar"/>
    <w:rsid w:val="00B44181"/>
    <w:pPr>
      <w:spacing w:before="60" w:after="240" w:line="240" w:lineRule="auto"/>
    </w:pPr>
    <w:rPr>
      <w:rFonts w:eastAsia="Times New Roman"/>
      <w:lang w:val="es-ES" w:eastAsia="es-ES"/>
    </w:rPr>
  </w:style>
  <w:style w:type="character" w:customStyle="1" w:styleId="TextonotaalfinalCar1">
    <w:name w:val="Texto nota al final Car1"/>
    <w:basedOn w:val="DefaultParagraphFont"/>
    <w:uiPriority w:val="99"/>
    <w:semiHidden/>
    <w:rsid w:val="00B44181"/>
    <w:rPr>
      <w:sz w:val="20"/>
      <w:szCs w:val="20"/>
    </w:rPr>
  </w:style>
  <w:style w:type="paragraph" w:customStyle="1" w:styleId="1TEXTONORMAL">
    <w:name w:val="1_TEXTO_NORMAL"/>
    <w:basedOn w:val="Normal"/>
    <w:link w:val="1TEXTONORMALCar"/>
    <w:rsid w:val="00B44181"/>
    <w:pPr>
      <w:keepNext/>
      <w:keepLines/>
      <w:spacing w:before="120" w:after="120" w:line="240" w:lineRule="auto"/>
    </w:pPr>
    <w:rPr>
      <w:rFonts w:eastAsia="Times New Roman" w:cs="Times New Roman"/>
      <w:sz w:val="24"/>
      <w:szCs w:val="24"/>
      <w:lang w:eastAsia="es-ES"/>
    </w:rPr>
  </w:style>
  <w:style w:type="character" w:customStyle="1" w:styleId="1TEXTONORMALCar">
    <w:name w:val="1_TEXTO_NORMAL Car"/>
    <w:link w:val="1TEXTONORMAL"/>
    <w:rsid w:val="00B44181"/>
    <w:rPr>
      <w:rFonts w:ascii="Arial Narrow" w:eastAsia="Times New Roman" w:hAnsi="Arial Narrow" w:cs="Times New Roman"/>
      <w:sz w:val="24"/>
      <w:szCs w:val="24"/>
      <w:lang w:eastAsia="es-ES"/>
    </w:rPr>
  </w:style>
  <w:style w:type="paragraph" w:customStyle="1" w:styleId="NormalTahomaCarCar">
    <w:name w:val="Normal + Tahoma Car Car"/>
    <w:basedOn w:val="Normal"/>
    <w:link w:val="NormalTahomaCarCarCar"/>
    <w:rsid w:val="00B44181"/>
    <w:pPr>
      <w:spacing w:before="60" w:after="120" w:line="360" w:lineRule="exact"/>
    </w:pPr>
    <w:rPr>
      <w:rFonts w:ascii="Tahoma" w:eastAsia="Calibri" w:hAnsi="Tahoma" w:cs="Times New Roman"/>
      <w:sz w:val="24"/>
      <w:szCs w:val="24"/>
      <w:lang w:eastAsia="es-ES"/>
    </w:rPr>
  </w:style>
  <w:style w:type="character" w:customStyle="1" w:styleId="NormalTahomaCarCarCar">
    <w:name w:val="Normal + Tahoma Car Car Car"/>
    <w:link w:val="NormalTahomaCarCar"/>
    <w:locked/>
    <w:rsid w:val="00B44181"/>
    <w:rPr>
      <w:rFonts w:ascii="Tahoma" w:eastAsia="Calibri" w:hAnsi="Tahoma" w:cs="Times New Roman"/>
      <w:sz w:val="24"/>
      <w:szCs w:val="24"/>
      <w:lang w:eastAsia="es-ES"/>
    </w:rPr>
  </w:style>
  <w:style w:type="paragraph" w:customStyle="1" w:styleId="Estilo11pt">
    <w:name w:val="Estilo 11 pt"/>
    <w:basedOn w:val="Normal"/>
    <w:link w:val="Estilo11ptCar"/>
    <w:rsid w:val="00B44181"/>
    <w:pPr>
      <w:spacing w:before="60" w:after="60" w:line="240" w:lineRule="auto"/>
    </w:pPr>
    <w:rPr>
      <w:rFonts w:eastAsia="Calibri" w:cs="Times New Roman"/>
      <w:szCs w:val="20"/>
      <w:lang w:val="es-ES" w:eastAsia="es-ES"/>
    </w:rPr>
  </w:style>
  <w:style w:type="character" w:customStyle="1" w:styleId="Estilo11ptCar">
    <w:name w:val="Estilo 11 pt Car"/>
    <w:link w:val="Estilo11pt"/>
    <w:locked/>
    <w:rsid w:val="00B44181"/>
    <w:rPr>
      <w:rFonts w:ascii="Arial Narrow" w:eastAsia="Calibri" w:hAnsi="Arial Narrow" w:cs="Times New Roman"/>
      <w:sz w:val="20"/>
      <w:szCs w:val="20"/>
      <w:lang w:val="es-ES" w:eastAsia="es-ES"/>
    </w:rPr>
  </w:style>
  <w:style w:type="paragraph" w:styleId="Index2">
    <w:name w:val="index 2"/>
    <w:basedOn w:val="Normal"/>
    <w:next w:val="Normal"/>
    <w:autoRedefine/>
    <w:uiPriority w:val="99"/>
    <w:unhideWhenUsed/>
    <w:rsid w:val="00B44181"/>
    <w:pPr>
      <w:spacing w:after="0" w:line="240" w:lineRule="auto"/>
      <w:ind w:left="400" w:hanging="200"/>
    </w:pPr>
    <w:rPr>
      <w:rFonts w:eastAsia="Calibri" w:cs="Times New Roman"/>
    </w:rPr>
  </w:style>
  <w:style w:type="paragraph" w:styleId="Index1">
    <w:name w:val="index 1"/>
    <w:basedOn w:val="Normal"/>
    <w:next w:val="Normal"/>
    <w:autoRedefine/>
    <w:uiPriority w:val="99"/>
    <w:unhideWhenUsed/>
    <w:rsid w:val="00B44181"/>
    <w:pPr>
      <w:spacing w:after="0" w:line="240" w:lineRule="auto"/>
      <w:ind w:left="200" w:hanging="200"/>
    </w:pPr>
    <w:rPr>
      <w:rFonts w:eastAsia="Calibri" w:cs="Times New Roman"/>
    </w:rPr>
  </w:style>
  <w:style w:type="paragraph" w:styleId="Index3">
    <w:name w:val="index 3"/>
    <w:basedOn w:val="Normal"/>
    <w:next w:val="Normal"/>
    <w:autoRedefine/>
    <w:uiPriority w:val="99"/>
    <w:unhideWhenUsed/>
    <w:rsid w:val="00B44181"/>
    <w:pPr>
      <w:spacing w:after="0" w:line="240" w:lineRule="auto"/>
      <w:ind w:left="600" w:hanging="200"/>
    </w:pPr>
    <w:rPr>
      <w:rFonts w:eastAsia="Calibri" w:cs="Times New Roman"/>
    </w:rPr>
  </w:style>
  <w:style w:type="paragraph" w:styleId="Index4">
    <w:name w:val="index 4"/>
    <w:basedOn w:val="Normal"/>
    <w:next w:val="Normal"/>
    <w:autoRedefine/>
    <w:uiPriority w:val="99"/>
    <w:unhideWhenUsed/>
    <w:rsid w:val="00B44181"/>
    <w:pPr>
      <w:spacing w:after="0" w:line="240" w:lineRule="auto"/>
      <w:ind w:left="800" w:hanging="200"/>
    </w:pPr>
    <w:rPr>
      <w:rFonts w:eastAsia="Calibri" w:cs="Times New Roman"/>
    </w:rPr>
  </w:style>
  <w:style w:type="paragraph" w:styleId="Index5">
    <w:name w:val="index 5"/>
    <w:basedOn w:val="Normal"/>
    <w:next w:val="Normal"/>
    <w:autoRedefine/>
    <w:uiPriority w:val="99"/>
    <w:unhideWhenUsed/>
    <w:rsid w:val="00B44181"/>
    <w:pPr>
      <w:spacing w:after="0" w:line="240" w:lineRule="auto"/>
      <w:ind w:left="1000" w:hanging="200"/>
    </w:pPr>
    <w:rPr>
      <w:rFonts w:eastAsia="Calibri" w:cs="Times New Roman"/>
    </w:rPr>
  </w:style>
  <w:style w:type="paragraph" w:styleId="Index6">
    <w:name w:val="index 6"/>
    <w:basedOn w:val="Normal"/>
    <w:next w:val="Normal"/>
    <w:autoRedefine/>
    <w:uiPriority w:val="99"/>
    <w:unhideWhenUsed/>
    <w:rsid w:val="00B44181"/>
    <w:pPr>
      <w:spacing w:after="0" w:line="240" w:lineRule="auto"/>
      <w:ind w:left="1200" w:hanging="200"/>
    </w:pPr>
    <w:rPr>
      <w:rFonts w:eastAsia="Calibri" w:cs="Times New Roman"/>
    </w:rPr>
  </w:style>
  <w:style w:type="paragraph" w:styleId="Index7">
    <w:name w:val="index 7"/>
    <w:basedOn w:val="Normal"/>
    <w:next w:val="Normal"/>
    <w:autoRedefine/>
    <w:uiPriority w:val="99"/>
    <w:unhideWhenUsed/>
    <w:rsid w:val="00B44181"/>
    <w:pPr>
      <w:spacing w:after="0" w:line="240" w:lineRule="auto"/>
      <w:ind w:left="1400" w:hanging="200"/>
    </w:pPr>
    <w:rPr>
      <w:rFonts w:eastAsia="Calibri" w:cs="Times New Roman"/>
    </w:rPr>
  </w:style>
  <w:style w:type="paragraph" w:styleId="Index8">
    <w:name w:val="index 8"/>
    <w:basedOn w:val="Normal"/>
    <w:next w:val="Normal"/>
    <w:autoRedefine/>
    <w:uiPriority w:val="99"/>
    <w:unhideWhenUsed/>
    <w:rsid w:val="00B44181"/>
    <w:pPr>
      <w:spacing w:after="0" w:line="240" w:lineRule="auto"/>
      <w:ind w:left="1600" w:hanging="200"/>
    </w:pPr>
    <w:rPr>
      <w:rFonts w:eastAsia="Calibri" w:cs="Times New Roman"/>
    </w:rPr>
  </w:style>
  <w:style w:type="paragraph" w:styleId="Index9">
    <w:name w:val="index 9"/>
    <w:basedOn w:val="Normal"/>
    <w:next w:val="Normal"/>
    <w:autoRedefine/>
    <w:uiPriority w:val="99"/>
    <w:unhideWhenUsed/>
    <w:rsid w:val="00B44181"/>
    <w:pPr>
      <w:spacing w:after="0" w:line="240" w:lineRule="auto"/>
      <w:ind w:left="1800" w:hanging="200"/>
    </w:pPr>
    <w:rPr>
      <w:rFonts w:eastAsia="Calibri" w:cs="Times New Roman"/>
    </w:rPr>
  </w:style>
  <w:style w:type="paragraph" w:styleId="IndexHeading">
    <w:name w:val="index heading"/>
    <w:basedOn w:val="Normal"/>
    <w:next w:val="Index1"/>
    <w:uiPriority w:val="99"/>
    <w:unhideWhenUsed/>
    <w:rsid w:val="00B44181"/>
    <w:pPr>
      <w:spacing w:after="0" w:line="240" w:lineRule="auto"/>
    </w:pPr>
    <w:rPr>
      <w:rFonts w:eastAsia="Calibri" w:cs="Times New Roman"/>
    </w:rPr>
  </w:style>
  <w:style w:type="character" w:customStyle="1" w:styleId="NoSpacingChar1">
    <w:name w:val="No Spacing Char1"/>
    <w:aliases w:val="Título num Char"/>
    <w:link w:val="NoSpacing"/>
    <w:uiPriority w:val="1"/>
    <w:rsid w:val="00B44181"/>
    <w:rPr>
      <w:rFonts w:ascii="Calibri" w:eastAsia="Calibri" w:hAnsi="Calibri" w:cs="Times New Roman"/>
      <w:sz w:val="20"/>
      <w:szCs w:val="20"/>
      <w:lang w:val="es-ES" w:eastAsia="es-MX"/>
    </w:rPr>
  </w:style>
  <w:style w:type="paragraph" w:customStyle="1" w:styleId="Titulo3">
    <w:name w:val="Titulo 3"/>
    <w:basedOn w:val="Heading3"/>
    <w:rsid w:val="00B44181"/>
    <w:pPr>
      <w:keepLines w:val="0"/>
      <w:numPr>
        <w:ilvl w:val="2"/>
        <w:numId w:val="7"/>
      </w:numPr>
      <w:ind w:left="360" w:hanging="360"/>
    </w:pPr>
    <w:rPr>
      <w:rFonts w:eastAsia="Batang" w:cs="Arial"/>
      <w:b/>
      <w:bCs/>
      <w:lang w:eastAsia="ko-KR"/>
    </w:rPr>
  </w:style>
  <w:style w:type="paragraph" w:customStyle="1" w:styleId="NORMALAMBSA">
    <w:name w:val="NORMAL AMBSA"/>
    <w:rsid w:val="00B44181"/>
    <w:pPr>
      <w:spacing w:before="120" w:after="120" w:line="240" w:lineRule="auto"/>
      <w:jc w:val="both"/>
    </w:pPr>
    <w:rPr>
      <w:rFonts w:ascii="Arial" w:eastAsia="Times New Roman" w:hAnsi="Arial" w:cs="Times New Roman"/>
      <w:noProof/>
      <w:sz w:val="24"/>
      <w:szCs w:val="20"/>
      <w:lang w:val="es-ES" w:eastAsia="es-ES"/>
    </w:rPr>
  </w:style>
  <w:style w:type="paragraph" w:customStyle="1" w:styleId="Prrafodelista3">
    <w:name w:val="Párrafo de lista3"/>
    <w:basedOn w:val="Normal"/>
    <w:rsid w:val="00B44181"/>
    <w:pPr>
      <w:spacing w:after="0" w:line="240" w:lineRule="auto"/>
      <w:ind w:left="720"/>
    </w:pPr>
    <w:rPr>
      <w:rFonts w:ascii="Times New Roman" w:eastAsia="Calibri" w:hAnsi="Times New Roman" w:cs="Times New Roman"/>
      <w:szCs w:val="20"/>
      <w:lang w:eastAsia="es-ES"/>
    </w:rPr>
  </w:style>
  <w:style w:type="paragraph" w:customStyle="1" w:styleId="Prrafodelista4">
    <w:name w:val="Párrafo de lista4"/>
    <w:basedOn w:val="Normal"/>
    <w:rsid w:val="00B44181"/>
    <w:pPr>
      <w:spacing w:after="0" w:line="240" w:lineRule="auto"/>
      <w:ind w:left="720"/>
    </w:pPr>
    <w:rPr>
      <w:rFonts w:ascii="Times New Roman" w:eastAsia="Calibri" w:hAnsi="Times New Roman" w:cs="Times New Roman"/>
      <w:szCs w:val="20"/>
      <w:lang w:eastAsia="es-ES"/>
    </w:rPr>
  </w:style>
  <w:style w:type="paragraph" w:customStyle="1" w:styleId="Prrafodelista5">
    <w:name w:val="Párrafo de lista5"/>
    <w:basedOn w:val="Normal"/>
    <w:rsid w:val="00B44181"/>
    <w:pPr>
      <w:spacing w:after="0" w:line="240" w:lineRule="auto"/>
      <w:ind w:left="720"/>
    </w:pPr>
    <w:rPr>
      <w:rFonts w:ascii="Times New Roman" w:eastAsia="Calibri" w:hAnsi="Times New Roman" w:cs="Times New Roman"/>
      <w:szCs w:val="20"/>
      <w:lang w:eastAsia="es-ES"/>
    </w:rPr>
  </w:style>
  <w:style w:type="paragraph" w:customStyle="1" w:styleId="Titulo5">
    <w:name w:val="Titulo 5"/>
    <w:basedOn w:val="Normal"/>
    <w:rsid w:val="00B44181"/>
    <w:pPr>
      <w:spacing w:after="0" w:line="240" w:lineRule="auto"/>
    </w:pPr>
    <w:rPr>
      <w:rFonts w:eastAsia="Batang" w:cs="Times New Roman"/>
      <w:sz w:val="24"/>
      <w:lang w:eastAsia="ko-KR"/>
    </w:rPr>
  </w:style>
  <w:style w:type="character" w:customStyle="1" w:styleId="Ttulo6Car1">
    <w:name w:val="Título 6 Car1"/>
    <w:rsid w:val="00B44181"/>
    <w:rPr>
      <w:rFonts w:ascii="Book Antiqua" w:hAnsi="Book Antiqua"/>
      <w:i/>
      <w:sz w:val="22"/>
      <w:lang w:val="es-ES" w:eastAsia="es-ES" w:bidi="ar-SA"/>
    </w:rPr>
  </w:style>
  <w:style w:type="paragraph" w:customStyle="1" w:styleId="Titulo10">
    <w:name w:val="Titulo 1"/>
    <w:basedOn w:val="Normal"/>
    <w:qFormat/>
    <w:rsid w:val="00B44181"/>
    <w:pPr>
      <w:keepNext/>
      <w:keepLines/>
      <w:autoSpaceDE w:val="0"/>
      <w:autoSpaceDN w:val="0"/>
      <w:spacing w:after="0" w:line="240" w:lineRule="auto"/>
    </w:pPr>
    <w:rPr>
      <w:rFonts w:eastAsia="Times New Roman" w:cs="Times New Roman"/>
      <w:b/>
      <w:bCs/>
      <w:sz w:val="28"/>
      <w:szCs w:val="18"/>
    </w:rPr>
  </w:style>
  <w:style w:type="character" w:styleId="SubtleEmphasis">
    <w:name w:val="Subtle Emphasis"/>
    <w:uiPriority w:val="19"/>
    <w:qFormat/>
    <w:rsid w:val="00B44181"/>
    <w:rPr>
      <w:i/>
      <w:iCs/>
      <w:color w:val="808080"/>
    </w:rPr>
  </w:style>
  <w:style w:type="character" w:customStyle="1" w:styleId="QuoteChar1">
    <w:name w:val="Quote Char1"/>
    <w:link w:val="Quote"/>
    <w:uiPriority w:val="29"/>
    <w:rsid w:val="00B44181"/>
    <w:rPr>
      <w:i/>
      <w:iCs/>
      <w:color w:val="000000"/>
      <w:lang w:val="es-ES_tradnl"/>
    </w:rPr>
  </w:style>
  <w:style w:type="paragraph" w:styleId="Quote">
    <w:name w:val="Quote"/>
    <w:basedOn w:val="Normal"/>
    <w:next w:val="Normal"/>
    <w:link w:val="QuoteChar1"/>
    <w:uiPriority w:val="29"/>
    <w:qFormat/>
    <w:rsid w:val="00B44181"/>
    <w:rPr>
      <w:i/>
      <w:iCs/>
      <w:color w:val="000000"/>
      <w:lang w:val="es-ES_tradnl"/>
    </w:rPr>
  </w:style>
  <w:style w:type="character" w:customStyle="1" w:styleId="CitaCar1">
    <w:name w:val="Cita Car1"/>
    <w:basedOn w:val="DefaultParagraphFont"/>
    <w:uiPriority w:val="29"/>
    <w:rsid w:val="00B44181"/>
    <w:rPr>
      <w:i/>
      <w:iCs/>
      <w:color w:val="404040" w:themeColor="text1" w:themeTint="BF"/>
    </w:rPr>
  </w:style>
  <w:style w:type="character" w:customStyle="1" w:styleId="IntenseQuoteChar">
    <w:name w:val="Intense Quote Char"/>
    <w:link w:val="IntenseQuote"/>
    <w:uiPriority w:val="30"/>
    <w:rsid w:val="00B44181"/>
    <w:rPr>
      <w:b/>
      <w:bCs/>
      <w:i/>
      <w:iCs/>
      <w:color w:val="4F81BD"/>
      <w:lang w:val="es-ES_tradnl"/>
    </w:rPr>
  </w:style>
  <w:style w:type="paragraph" w:styleId="IntenseQuote">
    <w:name w:val="Intense Quote"/>
    <w:basedOn w:val="Normal"/>
    <w:next w:val="Normal"/>
    <w:link w:val="IntenseQuoteChar"/>
    <w:uiPriority w:val="30"/>
    <w:qFormat/>
    <w:rsid w:val="00B44181"/>
    <w:pPr>
      <w:pBdr>
        <w:bottom w:val="single" w:sz="4" w:space="4" w:color="4F81BD"/>
      </w:pBdr>
      <w:spacing w:before="200" w:after="280"/>
      <w:ind w:left="936" w:right="936"/>
    </w:pPr>
    <w:rPr>
      <w:b/>
      <w:bCs/>
      <w:i/>
      <w:iCs/>
      <w:color w:val="4F81BD"/>
      <w:lang w:val="es-ES_tradnl"/>
    </w:rPr>
  </w:style>
  <w:style w:type="character" w:customStyle="1" w:styleId="CitadestacadaCar1">
    <w:name w:val="Cita destacada Car1"/>
    <w:basedOn w:val="DefaultParagraphFont"/>
    <w:uiPriority w:val="30"/>
    <w:rsid w:val="00B44181"/>
    <w:rPr>
      <w:i/>
      <w:iCs/>
      <w:color w:val="4F81BD" w:themeColor="accent1"/>
    </w:rPr>
  </w:style>
  <w:style w:type="paragraph" w:customStyle="1" w:styleId="xl82">
    <w:name w:val="xl82"/>
    <w:basedOn w:val="Normal"/>
    <w:rsid w:val="00B44181"/>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83">
    <w:name w:val="xl83"/>
    <w:basedOn w:val="Normal"/>
    <w:rsid w:val="00B44181"/>
    <w:pPr>
      <w:pBdr>
        <w:top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lang w:val="en-US"/>
    </w:rPr>
  </w:style>
  <w:style w:type="paragraph" w:customStyle="1" w:styleId="xl84">
    <w:name w:val="xl84"/>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85">
    <w:name w:val="xl85"/>
    <w:basedOn w:val="Normal"/>
    <w:rsid w:val="00B441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86">
    <w:name w:val="xl86"/>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en-US"/>
    </w:rPr>
  </w:style>
  <w:style w:type="paragraph" w:customStyle="1" w:styleId="xl87">
    <w:name w:val="xl87"/>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88">
    <w:name w:val="xl88"/>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89">
    <w:name w:val="xl89"/>
    <w:basedOn w:val="Normal"/>
    <w:rsid w:val="00B4418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0">
    <w:name w:val="xl90"/>
    <w:basedOn w:val="Normal"/>
    <w:rsid w:val="00B44181"/>
    <w:pPr>
      <w:pBdr>
        <w:bottom w:val="single" w:sz="4" w:space="0" w:color="auto"/>
      </w:pBdr>
      <w:shd w:val="clear" w:color="000000" w:fill="B2A1C7"/>
      <w:spacing w:before="100" w:beforeAutospacing="1" w:after="100" w:afterAutospacing="1" w:line="240" w:lineRule="auto"/>
      <w:jc w:val="center"/>
      <w:textAlignment w:val="center"/>
    </w:pPr>
    <w:rPr>
      <w:rFonts w:eastAsia="Times New Roman" w:cs="Times New Roman"/>
      <w:sz w:val="24"/>
      <w:szCs w:val="24"/>
      <w:lang w:val="en-US"/>
    </w:rPr>
  </w:style>
  <w:style w:type="numbering" w:customStyle="1" w:styleId="Sinlista1">
    <w:name w:val="Sin lista1"/>
    <w:next w:val="NoList"/>
    <w:uiPriority w:val="99"/>
    <w:semiHidden/>
    <w:unhideWhenUsed/>
    <w:rsid w:val="00B44181"/>
  </w:style>
  <w:style w:type="table" w:customStyle="1" w:styleId="Tablaconcuadrcula1">
    <w:name w:val="Tabla con cuadrícula1"/>
    <w:basedOn w:val="TableNormal"/>
    <w:next w:val="TableGrid"/>
    <w:uiPriority w:val="59"/>
    <w:rsid w:val="00B4418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NoList"/>
    <w:uiPriority w:val="99"/>
    <w:semiHidden/>
    <w:unhideWhenUsed/>
    <w:rsid w:val="00B44181"/>
  </w:style>
  <w:style w:type="table" w:customStyle="1" w:styleId="Tablaconcuadrcula2">
    <w:name w:val="Tabla con cuadrícula2"/>
    <w:basedOn w:val="TableNormal"/>
    <w:next w:val="TableGrid"/>
    <w:rsid w:val="00B4418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7">
    <w:name w:val="font7"/>
    <w:basedOn w:val="Normal"/>
    <w:rsid w:val="00B44181"/>
    <w:pPr>
      <w:spacing w:before="100" w:beforeAutospacing="1" w:after="100" w:afterAutospacing="1" w:line="240" w:lineRule="auto"/>
    </w:pPr>
    <w:rPr>
      <w:rFonts w:eastAsia="Times New Roman" w:cs="Times New Roman"/>
      <w:b/>
      <w:bCs/>
      <w:sz w:val="18"/>
      <w:szCs w:val="18"/>
      <w:lang w:val="es-ES_tradnl" w:eastAsia="es-ES_tradnl"/>
    </w:rPr>
  </w:style>
  <w:style w:type="paragraph" w:customStyle="1" w:styleId="font8">
    <w:name w:val="font8"/>
    <w:basedOn w:val="Normal"/>
    <w:rsid w:val="00B44181"/>
    <w:pPr>
      <w:spacing w:before="100" w:beforeAutospacing="1" w:after="100" w:afterAutospacing="1" w:line="240" w:lineRule="auto"/>
    </w:pPr>
    <w:rPr>
      <w:rFonts w:eastAsia="Times New Roman" w:cs="Times New Roman"/>
      <w:b/>
      <w:bCs/>
      <w:sz w:val="18"/>
      <w:szCs w:val="18"/>
      <w:lang w:val="es-ES_tradnl" w:eastAsia="es-ES_tradnl"/>
    </w:rPr>
  </w:style>
  <w:style w:type="paragraph" w:customStyle="1" w:styleId="Prrafodelista7">
    <w:name w:val="Párrafo de lista7"/>
    <w:basedOn w:val="Normal"/>
    <w:rsid w:val="00B44181"/>
    <w:pPr>
      <w:spacing w:after="0" w:line="240" w:lineRule="auto"/>
      <w:ind w:left="720"/>
      <w:contextualSpacing/>
    </w:pPr>
    <w:rPr>
      <w:rFonts w:eastAsia="Times New Roman" w:cs="Times New Roman"/>
    </w:rPr>
  </w:style>
  <w:style w:type="paragraph" w:customStyle="1" w:styleId="Sinespaciado1">
    <w:name w:val="Sin espaciado1"/>
    <w:link w:val="NoSpacingChar"/>
    <w:rsid w:val="00B44181"/>
    <w:pPr>
      <w:spacing w:after="0" w:line="240" w:lineRule="auto"/>
      <w:jc w:val="center"/>
    </w:pPr>
    <w:rPr>
      <w:rFonts w:ascii="Calibri" w:eastAsia="Calibri" w:hAnsi="Calibri" w:cs="Times New Roman"/>
      <w:lang w:val="es-ES"/>
    </w:rPr>
  </w:style>
  <w:style w:type="character" w:customStyle="1" w:styleId="NoSpacingChar">
    <w:name w:val="No Spacing Char"/>
    <w:link w:val="Sinespaciado1"/>
    <w:locked/>
    <w:rsid w:val="00B44181"/>
    <w:rPr>
      <w:rFonts w:ascii="Calibri" w:eastAsia="Calibri" w:hAnsi="Calibri" w:cs="Times New Roman"/>
      <w:lang w:val="es-ES"/>
    </w:rPr>
  </w:style>
  <w:style w:type="paragraph" w:customStyle="1" w:styleId="Cita1">
    <w:name w:val="Cita1"/>
    <w:basedOn w:val="Normal"/>
    <w:next w:val="Normal"/>
    <w:link w:val="QuoteChar"/>
    <w:rsid w:val="00B44181"/>
    <w:rPr>
      <w:rFonts w:ascii="Calibri" w:eastAsia="Calibri" w:hAnsi="Calibri" w:cs="Times New Roman"/>
      <w:i/>
      <w:iCs/>
      <w:color w:val="000000"/>
    </w:rPr>
  </w:style>
  <w:style w:type="character" w:customStyle="1" w:styleId="QuoteChar">
    <w:name w:val="Quote Char"/>
    <w:link w:val="Cita1"/>
    <w:locked/>
    <w:rsid w:val="00B44181"/>
    <w:rPr>
      <w:rFonts w:ascii="Calibri" w:eastAsia="Calibri" w:hAnsi="Calibri" w:cs="Times New Roman"/>
      <w:i/>
      <w:iCs/>
      <w:color w:val="000000"/>
    </w:rPr>
  </w:style>
  <w:style w:type="paragraph" w:customStyle="1" w:styleId="Sinespaciado10">
    <w:name w:val="Sin espaciado1"/>
    <w:rsid w:val="00B44181"/>
    <w:pPr>
      <w:spacing w:after="0" w:line="240" w:lineRule="auto"/>
      <w:jc w:val="center"/>
    </w:pPr>
    <w:rPr>
      <w:rFonts w:ascii="Calibri" w:eastAsia="Calibri" w:hAnsi="Calibri" w:cs="Times New Roman"/>
      <w:lang w:val="es-ES"/>
    </w:rPr>
  </w:style>
  <w:style w:type="paragraph" w:styleId="Revision">
    <w:name w:val="Revision"/>
    <w:hidden/>
    <w:uiPriority w:val="99"/>
    <w:semiHidden/>
    <w:rsid w:val="00B44181"/>
    <w:pPr>
      <w:spacing w:after="0" w:line="240" w:lineRule="auto"/>
    </w:pPr>
    <w:rPr>
      <w:rFonts w:ascii="Arial Narrow" w:eastAsia="Calibri" w:hAnsi="Arial Narrow" w:cs="Times New Roman"/>
      <w:sz w:val="20"/>
    </w:rPr>
  </w:style>
  <w:style w:type="paragraph" w:customStyle="1" w:styleId="Style1">
    <w:name w:val="Style 1"/>
    <w:basedOn w:val="Normal"/>
    <w:uiPriority w:val="99"/>
    <w:rsid w:val="00B44181"/>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s-MX"/>
    </w:rPr>
  </w:style>
  <w:style w:type="character" w:customStyle="1" w:styleId="CharacterStyle1">
    <w:name w:val="Character Style 1"/>
    <w:uiPriority w:val="99"/>
    <w:rsid w:val="00B44181"/>
    <w:rPr>
      <w:sz w:val="21"/>
      <w:szCs w:val="21"/>
    </w:rPr>
  </w:style>
  <w:style w:type="character" w:customStyle="1" w:styleId="etexcientifico1">
    <w:name w:val="etexcientifico1"/>
    <w:rsid w:val="00B44181"/>
    <w:rPr>
      <w:rFonts w:ascii="Verdana" w:hAnsi="Verdana" w:hint="default"/>
      <w:i/>
      <w:iCs/>
      <w:color w:val="A8763E"/>
      <w:sz w:val="20"/>
      <w:szCs w:val="20"/>
    </w:rPr>
  </w:style>
  <w:style w:type="character" w:styleId="PlaceholderText">
    <w:name w:val="Placeholder Text"/>
    <w:uiPriority w:val="99"/>
    <w:semiHidden/>
    <w:rsid w:val="00B44181"/>
    <w:rPr>
      <w:color w:val="808080"/>
    </w:rPr>
  </w:style>
  <w:style w:type="character" w:styleId="IntenseEmphasis">
    <w:name w:val="Intense Emphasis"/>
    <w:aliases w:val="Tablas"/>
    <w:uiPriority w:val="21"/>
    <w:qFormat/>
    <w:rsid w:val="00B44181"/>
    <w:rPr>
      <w:rFonts w:ascii="Arial Narrow" w:eastAsia="Times New Roman" w:hAnsi="Arial Narrow" w:cs="Tahoma"/>
      <w:color w:val="000000"/>
      <w:sz w:val="20"/>
      <w:szCs w:val="16"/>
      <w:lang w:val="es-MX" w:eastAsia="es-MX"/>
    </w:rPr>
  </w:style>
  <w:style w:type="paragraph" w:customStyle="1" w:styleId="Cita10">
    <w:name w:val="Cita1"/>
    <w:basedOn w:val="Normal"/>
    <w:next w:val="Normal"/>
    <w:rsid w:val="00B44181"/>
    <w:rPr>
      <w:rFonts w:ascii="Calibri" w:eastAsia="Calibri" w:hAnsi="Calibri" w:cs="Times New Roman"/>
      <w:i/>
      <w:iCs/>
      <w:color w:val="000000"/>
    </w:rPr>
  </w:style>
  <w:style w:type="paragraph" w:customStyle="1" w:styleId="TITULOSINFORMES">
    <w:name w:val="TITULOS INFORMES"/>
    <w:basedOn w:val="Normal"/>
    <w:link w:val="TITULOSINFORMESCar"/>
    <w:autoRedefine/>
    <w:qFormat/>
    <w:rsid w:val="00B44181"/>
    <w:pPr>
      <w:spacing w:after="0" w:line="240" w:lineRule="auto"/>
      <w:ind w:left="360"/>
    </w:pPr>
    <w:rPr>
      <w:rFonts w:eastAsia="Calibri" w:cs="Times New Roman"/>
      <w:color w:val="595959"/>
      <w:sz w:val="32"/>
      <w:szCs w:val="24"/>
    </w:rPr>
  </w:style>
  <w:style w:type="character" w:customStyle="1" w:styleId="TITULOSINFORMESCar">
    <w:name w:val="TITULOS INFORMES Car"/>
    <w:link w:val="TITULOSINFORMES"/>
    <w:rsid w:val="00B44181"/>
    <w:rPr>
      <w:rFonts w:ascii="Arial Narrow" w:eastAsia="Calibri" w:hAnsi="Arial Narrow" w:cs="Times New Roman"/>
      <w:color w:val="595959"/>
      <w:sz w:val="32"/>
      <w:szCs w:val="24"/>
    </w:rPr>
  </w:style>
  <w:style w:type="paragraph" w:customStyle="1" w:styleId="INFORMES">
    <w:name w:val="INFORMES"/>
    <w:basedOn w:val="Normal"/>
    <w:link w:val="INFORMESCar"/>
    <w:autoRedefine/>
    <w:qFormat/>
    <w:rsid w:val="00B44181"/>
    <w:pPr>
      <w:spacing w:after="0" w:line="360" w:lineRule="auto"/>
      <w:ind w:firstLine="709"/>
    </w:pPr>
    <w:rPr>
      <w:rFonts w:eastAsia="Calibri" w:cs="Times New Roman"/>
      <w:color w:val="000000"/>
      <w:sz w:val="24"/>
      <w:szCs w:val="32"/>
    </w:rPr>
  </w:style>
  <w:style w:type="character" w:customStyle="1" w:styleId="INFORMESCar">
    <w:name w:val="INFORMES Car"/>
    <w:link w:val="INFORMES"/>
    <w:rsid w:val="00B44181"/>
    <w:rPr>
      <w:rFonts w:ascii="Arial Narrow" w:eastAsia="Calibri" w:hAnsi="Arial Narrow" w:cs="Times New Roman"/>
      <w:color w:val="000000"/>
      <w:sz w:val="24"/>
      <w:szCs w:val="32"/>
    </w:rPr>
  </w:style>
  <w:style w:type="paragraph" w:customStyle="1" w:styleId="SUBTITULOS">
    <w:name w:val="SUBTITULOS"/>
    <w:basedOn w:val="Normal"/>
    <w:link w:val="SUBTITULOSCar"/>
    <w:qFormat/>
    <w:rsid w:val="00B44181"/>
    <w:pPr>
      <w:spacing w:after="0" w:line="240" w:lineRule="auto"/>
      <w:ind w:left="360"/>
    </w:pPr>
    <w:rPr>
      <w:rFonts w:eastAsia="Calibri" w:cs="Times New Roman"/>
      <w:color w:val="595959"/>
      <w:sz w:val="28"/>
      <w:szCs w:val="24"/>
    </w:rPr>
  </w:style>
  <w:style w:type="character" w:customStyle="1" w:styleId="SUBTITULOSCar">
    <w:name w:val="SUBTITULOS Car"/>
    <w:link w:val="SUBTITULOS"/>
    <w:rsid w:val="00B44181"/>
    <w:rPr>
      <w:rFonts w:ascii="Arial Narrow" w:eastAsia="Calibri" w:hAnsi="Arial Narrow" w:cs="Times New Roman"/>
      <w:color w:val="595959"/>
      <w:sz w:val="28"/>
      <w:szCs w:val="24"/>
    </w:rPr>
  </w:style>
  <w:style w:type="paragraph" w:customStyle="1" w:styleId="Ttulo1">
    <w:name w:val="Título1"/>
    <w:basedOn w:val="Normal"/>
    <w:next w:val="Normal"/>
    <w:uiPriority w:val="10"/>
    <w:qFormat/>
    <w:rsid w:val="00B4418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linksoon">
    <w:name w:val="link_soon"/>
    <w:rsid w:val="00B44181"/>
  </w:style>
  <w:style w:type="character" w:customStyle="1" w:styleId="TtuloCar1">
    <w:name w:val="Título Car1"/>
    <w:uiPriority w:val="10"/>
    <w:rsid w:val="00B44181"/>
    <w:rPr>
      <w:rFonts w:ascii="Cambria" w:eastAsia="Times New Roman" w:hAnsi="Cambria" w:cs="Times New Roman"/>
      <w:b/>
      <w:bCs/>
      <w:kern w:val="28"/>
      <w:sz w:val="32"/>
      <w:szCs w:val="32"/>
      <w:lang w:eastAsia="en-US"/>
    </w:rPr>
  </w:style>
  <w:style w:type="paragraph" w:customStyle="1" w:styleId="xl91">
    <w:name w:val="xl91"/>
    <w:basedOn w:val="Normal"/>
    <w:rsid w:val="00B44181"/>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92">
    <w:name w:val="xl92"/>
    <w:basedOn w:val="Normal"/>
    <w:rsid w:val="00B4418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3">
    <w:name w:val="xl93"/>
    <w:basedOn w:val="Normal"/>
    <w:rsid w:val="00B44181"/>
    <w:pPr>
      <w:pBdr>
        <w:top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lang w:eastAsia="es-MX"/>
    </w:rPr>
  </w:style>
  <w:style w:type="paragraph" w:customStyle="1" w:styleId="xl94">
    <w:name w:val="xl94"/>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18"/>
      <w:szCs w:val="18"/>
      <w:lang w:eastAsia="es-MX"/>
    </w:rPr>
  </w:style>
  <w:style w:type="paragraph" w:customStyle="1" w:styleId="xl95">
    <w:name w:val="xl95"/>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18"/>
      <w:szCs w:val="18"/>
      <w:lang w:eastAsia="es-MX"/>
    </w:rPr>
  </w:style>
  <w:style w:type="paragraph" w:customStyle="1" w:styleId="xl96">
    <w:name w:val="xl96"/>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es-MX"/>
    </w:rPr>
  </w:style>
  <w:style w:type="paragraph" w:customStyle="1" w:styleId="xl97">
    <w:name w:val="xl97"/>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453320"/>
      <w:sz w:val="18"/>
      <w:szCs w:val="18"/>
      <w:lang w:eastAsia="es-MX"/>
    </w:rPr>
  </w:style>
  <w:style w:type="paragraph" w:customStyle="1" w:styleId="xl98">
    <w:name w:val="xl98"/>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es-MX"/>
    </w:rPr>
  </w:style>
  <w:style w:type="paragraph" w:customStyle="1" w:styleId="xl99">
    <w:name w:val="xl99"/>
    <w:basedOn w:val="Normal"/>
    <w:rsid w:val="00B4418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es-MX"/>
    </w:rPr>
  </w:style>
  <w:style w:type="paragraph" w:customStyle="1" w:styleId="xl100">
    <w:name w:val="xl100"/>
    <w:basedOn w:val="Normal"/>
    <w:rsid w:val="00B4418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101">
    <w:name w:val="xl101"/>
    <w:basedOn w:val="Normal"/>
    <w:rsid w:val="00B44181"/>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18"/>
      <w:szCs w:val="18"/>
      <w:lang w:eastAsia="es-MX"/>
    </w:rPr>
  </w:style>
  <w:style w:type="paragraph" w:customStyle="1" w:styleId="xl102">
    <w:name w:val="xl102"/>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103">
    <w:name w:val="xl103"/>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4">
    <w:name w:val="xl104"/>
    <w:basedOn w:val="Normal"/>
    <w:rsid w:val="00B441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es-MX"/>
    </w:rPr>
  </w:style>
  <w:style w:type="paragraph" w:customStyle="1" w:styleId="xl105">
    <w:name w:val="xl105"/>
    <w:basedOn w:val="Normal"/>
    <w:rsid w:val="00B4418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106">
    <w:name w:val="xl106"/>
    <w:basedOn w:val="Normal"/>
    <w:rsid w:val="00B4418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es-MX"/>
    </w:rPr>
  </w:style>
  <w:style w:type="paragraph" w:styleId="Title">
    <w:name w:val="Title"/>
    <w:basedOn w:val="Normal"/>
    <w:next w:val="Normal"/>
    <w:link w:val="TitleChar"/>
    <w:uiPriority w:val="10"/>
    <w:qFormat/>
    <w:rsid w:val="00B441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4181"/>
    <w:rPr>
      <w:rFonts w:asciiTheme="majorHAnsi" w:eastAsiaTheme="majorEastAsia" w:hAnsiTheme="majorHAnsi" w:cstheme="majorBidi"/>
      <w:spacing w:val="-10"/>
      <w:kern w:val="28"/>
      <w:sz w:val="56"/>
      <w:szCs w:val="56"/>
    </w:rPr>
  </w:style>
  <w:style w:type="paragraph" w:customStyle="1" w:styleId="a">
    <w:basedOn w:val="Normal"/>
    <w:next w:val="Normal"/>
    <w:uiPriority w:val="99"/>
    <w:unhideWhenUsed/>
    <w:qFormat/>
    <w:rsid w:val="003D0282"/>
    <w:pPr>
      <w:spacing w:after="0" w:line="240" w:lineRule="auto"/>
      <w:jc w:val="center"/>
    </w:pPr>
    <w:rPr>
      <w:rFonts w:eastAsia="Calibri" w:cs="Times New Roman"/>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521348">
      <w:bodyDiv w:val="1"/>
      <w:marLeft w:val="0"/>
      <w:marRight w:val="0"/>
      <w:marTop w:val="0"/>
      <w:marBottom w:val="0"/>
      <w:divBdr>
        <w:top w:val="none" w:sz="0" w:space="0" w:color="auto"/>
        <w:left w:val="none" w:sz="0" w:space="0" w:color="auto"/>
        <w:bottom w:val="none" w:sz="0" w:space="0" w:color="auto"/>
        <w:right w:val="none" w:sz="0" w:space="0" w:color="auto"/>
      </w:divBdr>
    </w:div>
    <w:div w:id="155538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microsoft.com/office/2011/relationships/people" Target="people.xml"/><Relationship Id="rId21" Type="http://schemas.openxmlformats.org/officeDocument/2006/relationships/image" Target="media/image8.emf"/><Relationship Id="rId42"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jpeg"/><Relationship Id="rId29" Type="http://schemas.openxmlformats.org/officeDocument/2006/relationships/oleObject" Target="embeddings/oleObject2.bin"/><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fontTable" Target="fontTable.xml"/><Relationship Id="rId40" Type="http://schemas.openxmlformats.org/officeDocument/2006/relationships/customXml" Target="../customXml/item2.xml"/><Relationship Id="rId45" Type="http://schemas.openxmlformats.org/officeDocument/2006/relationships/customXml" Target="../customXml/item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footer" Target="footer3.xml"/><Relationship Id="rId44" Type="http://schemas.openxmlformats.org/officeDocument/2006/relationships/customXml" Target="../customXml/item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43"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Business_x0020_Area xmlns="cdc7663a-08f0-4737-9e8c-148ce897a09c" xsi:nil="true"/>
    <IDBDocs_x0020_Number xmlns="cdc7663a-08f0-4737-9e8c-148ce897a09c">39307378</IDBDocs_x0020_Number>
    <TaxCatchAll xmlns="cdc7663a-08f0-4737-9e8c-148ce897a09c">
      <Value>12</Value>
      <Value>11</Value>
      <Value>19</Value>
    </TaxCatchAll>
    <Phase xmlns="cdc7663a-08f0-4737-9e8c-148ce897a09c" xsi:nil="true"/>
    <SISCOR_x0020_Number xmlns="cdc7663a-08f0-4737-9e8c-148ce897a09c" xsi:nil="true"/>
    <Division_x0020_or_x0020_Unit xmlns="cdc7663a-08f0-4737-9e8c-148ce897a09c">VPS/ESG</Division_x0020_or_x0020_Unit>
    <Approval_x0020_Number xmlns="cdc7663a-08f0-4737-9e8c-148ce897a09c" xsi:nil="true"/>
    <Document_x0020_Author xmlns="cdc7663a-08f0-4737-9e8c-148ce897a09c">Beaulac,Genevieve</Document_x0020_Author>
    <Fiscal_x0020_Year_x0020_IDB xmlns="cdc7663a-08f0-4737-9e8c-148ce897a09c">2014</Fiscal_x0020_Year_x0020_IDB>
    <Other_x0020_Author xmlns="cdc7663a-08f0-4737-9e8c-148ce897a09c" xsi:nil="true"/>
    <Project_x0020_Number xmlns="cdc7663a-08f0-4737-9e8c-148ce897a09c">ME-L1107</Project_x0020_Number>
    <Package_x0020_Code xmlns="cdc7663a-08f0-4737-9e8c-148ce897a09c" xsi:nil="true"/>
    <Key_x0020_Document xmlns="cdc7663a-08f0-4737-9e8c-148ce897a09c">false</Key_x0020_Document>
    <Migration_x0020_Info xmlns="cdc7663a-08f0-4737-9e8c-148ce897a09c">&lt;div class="ExternalClass85B5FFC461BA4588B47007B7258A263E"&gt;MS WORDEAEnvironmental Analyses0N&lt;/div&gt;</Migration_x0020_Info>
    <Operation_x0020_Type xmlns="cdc7663a-08f0-4737-9e8c-148ce897a09c" xsi:nil="true"/>
    <Record_x0020_Number xmlns="cdc7663a-08f0-4737-9e8c-148ce897a09c" xsi:nil="true"/>
    <Document_x0020_Language_x0020_IDB xmlns="cdc7663a-08f0-4737-9e8c-148ce897a09c">Spanish</Document_x0020_Language_x0020_IDB>
    <Identifier xmlns="cdc7663a-08f0-4737-9e8c-148ce897a09c" xsi:nil="true"/>
    <Access_x0020_to_x0020_Information_x00a0_Policy xmlns="cdc7663a-08f0-4737-9e8c-148ce897a09c">Public</Access_x0020_to_x0020_Information_x00a0_Policy>
    <b26cdb1da78c4bb4b1c1bac2f6ac5911 xmlns="cdc7663a-08f0-4737-9e8c-148ce897a09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Mexico</TermName>
          <TermId xmlns="http://schemas.microsoft.com/office/infopath/2007/PartnerControls">0eba6470-e7ea-46fd-a959-d4c243acaf26</TermId>
        </TermInfo>
      </Terms>
    </ic46d7e087fd4a108fb86518ca413cc6>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Related_x0020_SisCor_x0020_Number xmlns="cdc7663a-08f0-4737-9e8c-148ce897a09c" xsi:nil="true"/>
    <nddeef1749674d76abdbe4b239a70bc6 xmlns="cdc7663a-08f0-4737-9e8c-148ce897a09c">
      <Terms xmlns="http://schemas.microsoft.com/office/infopath/2007/PartnerControls"/>
    </nddeef1749674d76abdbe4b239a70bc6>
    <_dlc_DocId xmlns="cdc7663a-08f0-4737-9e8c-148ce897a09c">EZSHARE-1945685132-28061</_dlc_DocId>
    <_dlc_DocIdUrl xmlns="cdc7663a-08f0-4737-9e8c-148ce897a09c">
      <Url>https://idbg.sharepoint.com/teams/EZ-ME-LON/ME-L1107/_layouts/15/DocIdRedir.aspx?ID=EZSHARE-1945685132-28061</Url>
      <Description>EZSHARE-1945685132-28061</Description>
    </_dlc_DocIdUrl>
    <Abstract xmlns="cdc7663a-08f0-4737-9e8c-148ce897a09c" xsi:nil="true"/>
    <Disclosure_x0020_Activity xmlns="cdc7663a-08f0-4737-9e8c-148ce897a09c">Environmental Analyses</Disclosure_x0020_Activity>
    <Region xmlns="cdc7663a-08f0-4737-9e8c-148ce897a09c" xsi:nil="true"/>
    <Issue_x0020_Date xmlns="cdc7663a-08f0-4737-9e8c-148ce897a09c" xsi:nil="true"/>
    <Webtopic xmlns="cdc7663a-08f0-4737-9e8c-148ce897a09c">Climate Change and Renewable Energy</Webtopic>
    <Publishing_x0020_House xmlns="cdc7663a-08f0-4737-9e8c-148ce897a09c" xsi:nil="true"/>
    <Disclosed xmlns="cdc7663a-08f0-4737-9e8c-148ce897a09c">true</Disclosed>
    <KP_x0020_Topics xmlns="cdc7663a-08f0-4737-9e8c-148ce897a09c" xsi:nil="true"/>
    <Editor1 xmlns="cdc7663a-08f0-4737-9e8c-148ce897a09c" xsi:nil="true"/>
    <Publication_x0020_Type xmlns="cdc7663a-08f0-4737-9e8c-148ce897a0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CE87198413035943B454C4F2B4A82DAF" ma:contentTypeVersion="1418" ma:contentTypeDescription="A content type to manage public (operations) IDB documents" ma:contentTypeScope="" ma:versionID="1974e4789ebf189a6634a01738525ac0">
  <xsd:schema xmlns:xsd="http://www.w3.org/2001/XMLSchema" xmlns:xs="http://www.w3.org/2001/XMLSchema" xmlns:p="http://schemas.microsoft.com/office/2006/metadata/properties" xmlns:ns2="cdc7663a-08f0-4737-9e8c-148ce897a09c" targetNamespace="http://schemas.microsoft.com/office/2006/metadata/properties" ma:root="true" ma:fieldsID="c2f788f07238559fba5b8ec426daf114"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7.xml><?xml version="1.0" encoding="utf-8"?>
<?mso-contentType ?>
<SharedContentType xmlns="Microsoft.SharePoint.Taxonomy.ContentTypeSync" SourceId="ae61f9b1-e23d-4f49-b3d7-56b991556c4b" ContentTypeId="0x0101001A458A224826124E8B45B1D613300CFC" PreviousValue="false"/>
</file>

<file path=customXml/itemProps1.xml><?xml version="1.0" encoding="utf-8"?>
<ds:datastoreItem xmlns:ds="http://schemas.openxmlformats.org/officeDocument/2006/customXml" ds:itemID="{58D36A27-1776-44D8-A449-8EE795BC4184}"/>
</file>

<file path=customXml/itemProps2.xml><?xml version="1.0" encoding="utf-8"?>
<ds:datastoreItem xmlns:ds="http://schemas.openxmlformats.org/officeDocument/2006/customXml" ds:itemID="{1B61E514-8E11-46D8-80FD-984F466F3B08}"/>
</file>

<file path=customXml/itemProps3.xml><?xml version="1.0" encoding="utf-8"?>
<ds:datastoreItem xmlns:ds="http://schemas.openxmlformats.org/officeDocument/2006/customXml" ds:itemID="{60014F67-86BF-4A1D-8A3E-4A005DBB995D}"/>
</file>

<file path=customXml/itemProps4.xml><?xml version="1.0" encoding="utf-8"?>
<ds:datastoreItem xmlns:ds="http://schemas.openxmlformats.org/officeDocument/2006/customXml" ds:itemID="{2B0D7D36-2DE7-4C43-97EF-8C109595520A}"/>
</file>

<file path=customXml/itemProps5.xml><?xml version="1.0" encoding="utf-8"?>
<ds:datastoreItem xmlns:ds="http://schemas.openxmlformats.org/officeDocument/2006/customXml" ds:itemID="{571B1A92-20AE-4A59-A1B0-E063B63DDF07}"/>
</file>

<file path=customXml/itemProps6.xml><?xml version="1.0" encoding="utf-8"?>
<ds:datastoreItem xmlns:ds="http://schemas.openxmlformats.org/officeDocument/2006/customXml" ds:itemID="{11865F74-1F58-469A-AF58-FF328CC4D3D8}"/>
</file>

<file path=customXml/itemProps7.xml><?xml version="1.0" encoding="utf-8"?>
<ds:datastoreItem xmlns:ds="http://schemas.openxmlformats.org/officeDocument/2006/customXml" ds:itemID="{7C14D249-20C9-4718-83A9-9BC19A92D655}"/>
</file>

<file path=docProps/app.xml><?xml version="1.0" encoding="utf-8"?>
<Properties xmlns="http://schemas.openxmlformats.org/officeDocument/2006/extended-properties" xmlns:vt="http://schemas.openxmlformats.org/officeDocument/2006/docPropsVTypes">
  <Template>Normal</Template>
  <TotalTime>1</TotalTime>
  <Pages>36</Pages>
  <Words>11919</Words>
  <Characters>67944</Characters>
  <Application>Microsoft Office Word</Application>
  <DocSecurity>0</DocSecurity>
  <Lines>566</Lines>
  <Paragraphs>159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79704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conservación suelos</dc:title>
  <dc:creator>pc</dc:creator>
  <cp:keywords/>
  <cp:lastModifiedBy>Inter-American Development Bank</cp:lastModifiedBy>
  <cp:revision>2</cp:revision>
  <cp:lastPrinted>2014-10-23T20:15:00Z</cp:lastPrinted>
  <dcterms:created xsi:type="dcterms:W3CDTF">2014-10-23T20:16:00Z</dcterms:created>
  <dcterms:modified xsi:type="dcterms:W3CDTF">2014-10-23T20:16:00Z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0x0101001A458A224826124E8B45B1D613300CFC00CE87198413035943B454C4F2B4A82DAF</vt:lpwstr>
  </property>
  <property fmtid="{D5CDD505-2E9C-101B-9397-08002B2CF9AE}" pid="3" name="TaxKeyword">
    <vt:lpwstr/>
  </property>
  <property fmtid="{D5CDD505-2E9C-101B-9397-08002B2CF9AE}" pid="4" name="Function Operations IDB">
    <vt:lpwstr>11;#IDBDocs|cca77002-e150-4b2d-ab1f-1d7a7cdcae16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12;#Unclassified|a6dff32e-d477-44cd-a56b-85efe9e0a56c</vt:lpwstr>
  </property>
  <property fmtid="{D5CDD505-2E9C-101B-9397-08002B2CF9AE}" pid="9" name="Country">
    <vt:lpwstr>19;#Mexico|0eba6470-e7ea-46fd-a959-d4c243acaf26</vt:lpwstr>
  </property>
  <property fmtid="{D5CDD505-2E9C-101B-9397-08002B2CF9AE}" pid="10" name="Fund IDB">
    <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Sub-Sector">
    <vt:lpwstr/>
  </property>
  <property fmtid="{D5CDD505-2E9C-101B-9397-08002B2CF9AE}" pid="15" name="_dlc_DocIdItemGuid">
    <vt:lpwstr>f6f155fd-34e1-48b8-a368-d8189bbb91c2</vt:lpwstr>
  </property>
</Properties>
</file>