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D4C" w:rsidRPr="00664BF9" w:rsidRDefault="00CF1EDF" w:rsidP="00E32D4C">
      <w:pPr>
        <w:tabs>
          <w:tab w:val="left" w:pos="1440"/>
          <w:tab w:val="left" w:pos="3060"/>
        </w:tabs>
        <w:jc w:val="center"/>
        <w:rPr>
          <w:b/>
          <w:smallCaps/>
          <w:sz w:val="32"/>
          <w:lang w:val="es-ES"/>
        </w:rPr>
      </w:pPr>
      <w:r>
        <w:rPr>
          <w:b/>
          <w:smallCaps/>
          <w:sz w:val="32"/>
          <w:lang w:val="es-ES"/>
        </w:rPr>
        <w:t>Programa de Expansión y Mejoramiento Educativo de la Red Pública Municipal de Manaos (PROEMEM)</w:t>
      </w:r>
    </w:p>
    <w:p w:rsidR="00E32D4C" w:rsidRPr="00664BF9" w:rsidRDefault="00E32D4C" w:rsidP="00E32D4C">
      <w:pPr>
        <w:pStyle w:val="Newpage"/>
        <w:rPr>
          <w:b w:val="0"/>
          <w:caps/>
          <w:smallCaps w:val="0"/>
        </w:rPr>
      </w:pPr>
    </w:p>
    <w:p w:rsidR="00E32D4C" w:rsidRPr="00664BF9" w:rsidRDefault="00E32D4C" w:rsidP="00E32D4C">
      <w:pPr>
        <w:tabs>
          <w:tab w:val="left" w:pos="1440"/>
          <w:tab w:val="left" w:pos="3060"/>
        </w:tabs>
        <w:jc w:val="center"/>
        <w:rPr>
          <w:b/>
          <w:smallCaps/>
          <w:lang w:val="es-ES"/>
        </w:rPr>
      </w:pPr>
      <w:r w:rsidRPr="00664BF9">
        <w:rPr>
          <w:b/>
          <w:smallCaps/>
          <w:lang w:val="es-ES"/>
        </w:rPr>
        <w:t>(</w:t>
      </w:r>
      <w:r>
        <w:rPr>
          <w:b/>
          <w:smallCaps/>
          <w:lang w:val="es-ES"/>
        </w:rPr>
        <w:t>BR-L13</w:t>
      </w:r>
      <w:r w:rsidR="00CF1EDF">
        <w:rPr>
          <w:b/>
          <w:smallCaps/>
          <w:lang w:val="es-ES"/>
        </w:rPr>
        <w:t>9</w:t>
      </w:r>
      <w:r>
        <w:rPr>
          <w:b/>
          <w:smallCaps/>
          <w:lang w:val="es-ES"/>
        </w:rPr>
        <w:t>2</w:t>
      </w:r>
      <w:r w:rsidRPr="00664BF9">
        <w:rPr>
          <w:b/>
          <w:smallCaps/>
          <w:lang w:val="es-ES"/>
        </w:rPr>
        <w:t>)</w:t>
      </w:r>
    </w:p>
    <w:p w:rsidR="00B54624" w:rsidRPr="00FA3B66" w:rsidRDefault="00B54624">
      <w:pPr>
        <w:tabs>
          <w:tab w:val="left" w:pos="1440"/>
          <w:tab w:val="left" w:pos="3060"/>
        </w:tabs>
        <w:jc w:val="center"/>
        <w:rPr>
          <w:smallCaps/>
          <w:lang w:val="es-ES"/>
        </w:rPr>
      </w:pPr>
    </w:p>
    <w:p w:rsidR="0008412D" w:rsidRDefault="00413A87" w:rsidP="0008412D">
      <w:pPr>
        <w:tabs>
          <w:tab w:val="left" w:pos="1440"/>
          <w:tab w:val="left" w:pos="3060"/>
        </w:tabs>
        <w:jc w:val="center"/>
        <w:outlineLvl w:val="0"/>
        <w:rPr>
          <w:b/>
          <w:smallCaps/>
          <w:sz w:val="28"/>
          <w:lang w:val="es-ES"/>
        </w:rPr>
      </w:pPr>
      <w:r>
        <w:rPr>
          <w:b/>
          <w:smallCaps/>
          <w:sz w:val="28"/>
          <w:lang w:val="es-ES"/>
        </w:rPr>
        <w:t>Anexo Opcional IV</w:t>
      </w:r>
      <w:bookmarkStart w:id="0" w:name="_GoBack"/>
      <w:bookmarkEnd w:id="0"/>
      <w:r w:rsidR="0008412D">
        <w:rPr>
          <w:b/>
          <w:smallCaps/>
          <w:sz w:val="28"/>
          <w:lang w:val="es-ES"/>
        </w:rPr>
        <w:t xml:space="preserve"> </w:t>
      </w:r>
    </w:p>
    <w:p w:rsidR="00B54624" w:rsidRDefault="0008412D" w:rsidP="0008412D">
      <w:pPr>
        <w:tabs>
          <w:tab w:val="left" w:pos="1440"/>
          <w:tab w:val="left" w:pos="3060"/>
        </w:tabs>
        <w:jc w:val="center"/>
        <w:outlineLvl w:val="0"/>
        <w:rPr>
          <w:lang w:val="es-ES"/>
        </w:rPr>
      </w:pPr>
      <w:r>
        <w:rPr>
          <w:b/>
          <w:smallCaps/>
          <w:sz w:val="28"/>
          <w:lang w:val="es-ES"/>
        </w:rPr>
        <w:t>Instituto Ayrton Senna</w:t>
      </w:r>
      <w:r w:rsidR="00A50E22">
        <w:rPr>
          <w:rStyle w:val="FootnoteReference"/>
          <w:b/>
          <w:smallCaps/>
          <w:sz w:val="32"/>
          <w:lang w:val="es-ES"/>
        </w:rPr>
        <w:footnoteReference w:id="1"/>
      </w:r>
    </w:p>
    <w:tbl>
      <w:tblPr>
        <w:tblW w:w="8970" w:type="dxa"/>
        <w:tblLayout w:type="fixed"/>
        <w:tblLook w:val="0000" w:firstRow="0" w:lastRow="0" w:firstColumn="0" w:lastColumn="0" w:noHBand="0" w:noVBand="0"/>
      </w:tblPr>
      <w:tblGrid>
        <w:gridCol w:w="1548"/>
        <w:gridCol w:w="7422"/>
      </w:tblGrid>
      <w:tr w:rsidR="008F2EA6" w:rsidTr="00FA3B66">
        <w:trPr>
          <w:cantSplit/>
        </w:trPr>
        <w:tc>
          <w:tcPr>
            <w:tcW w:w="1548" w:type="dxa"/>
          </w:tcPr>
          <w:p w:rsidR="008F2EA6" w:rsidRPr="007515B6" w:rsidRDefault="008F2EA6" w:rsidP="0008412D">
            <w:pPr>
              <w:rPr>
                <w:lang w:val="es-ES"/>
              </w:rPr>
            </w:pPr>
          </w:p>
        </w:tc>
        <w:tc>
          <w:tcPr>
            <w:tcW w:w="7422" w:type="dxa"/>
            <w:vAlign w:val="bottom"/>
          </w:tcPr>
          <w:p w:rsidR="008F2EA6" w:rsidRDefault="008F2EA6" w:rsidP="00455D51">
            <w:pPr>
              <w:pStyle w:val="AbbrDesc"/>
              <w:rPr>
                <w:lang w:val="es-ES"/>
              </w:rPr>
            </w:pPr>
          </w:p>
        </w:tc>
      </w:tr>
      <w:tr w:rsidR="008F2EA6" w:rsidTr="00FA3B66">
        <w:trPr>
          <w:cantSplit/>
        </w:trPr>
        <w:tc>
          <w:tcPr>
            <w:tcW w:w="1548" w:type="dxa"/>
          </w:tcPr>
          <w:p w:rsidR="008F2EA6" w:rsidRPr="007515B6" w:rsidRDefault="008F2EA6">
            <w:pPr>
              <w:pStyle w:val="ABBR"/>
              <w:rPr>
                <w:lang w:val="es-ES"/>
              </w:rPr>
            </w:pPr>
          </w:p>
        </w:tc>
        <w:tc>
          <w:tcPr>
            <w:tcW w:w="7422" w:type="dxa"/>
            <w:vAlign w:val="bottom"/>
          </w:tcPr>
          <w:p w:rsidR="008F2EA6" w:rsidRDefault="008F2EA6">
            <w:pPr>
              <w:pStyle w:val="AbbrDesc"/>
              <w:rPr>
                <w:lang w:val="es-ES"/>
              </w:rPr>
            </w:pPr>
          </w:p>
        </w:tc>
      </w:tr>
    </w:tbl>
    <w:p w:rsidR="00B54624" w:rsidRDefault="00B54624">
      <w:pPr>
        <w:tabs>
          <w:tab w:val="left" w:pos="3060"/>
        </w:tabs>
        <w:jc w:val="both"/>
        <w:rPr>
          <w:lang w:val="es-ES"/>
        </w:rPr>
      </w:pPr>
    </w:p>
    <w:p w:rsidR="00B54624" w:rsidRPr="00716323" w:rsidRDefault="00FA3B66" w:rsidP="00702124">
      <w:pPr>
        <w:pStyle w:val="Chapter"/>
        <w:ind w:left="720" w:hanging="720"/>
      </w:pPr>
      <w:bookmarkStart w:id="1" w:name="ESSectionPages"/>
      <w:bookmarkStart w:id="2" w:name="_Toc300921094"/>
      <w:bookmarkEnd w:id="1"/>
      <w:r>
        <w:t>Introducción</w:t>
      </w:r>
      <w:bookmarkEnd w:id="2"/>
    </w:p>
    <w:p w:rsidR="002A6FC2" w:rsidRPr="002A6FC2" w:rsidRDefault="002A6FC2" w:rsidP="00702124">
      <w:pPr>
        <w:pStyle w:val="Paragraph"/>
        <w:numPr>
          <w:ilvl w:val="1"/>
          <w:numId w:val="17"/>
        </w:numPr>
        <w:ind w:left="720"/>
      </w:pPr>
      <w:r w:rsidRPr="002A6FC2">
        <w:t xml:space="preserve">Creado en 1994 a partir del deseo del tricampeón brasileño de Fórmula 1, el Instituto Ayrton Senna (IAS) es una  organización sin fines </w:t>
      </w:r>
      <w:r>
        <w:t xml:space="preserve">de lucro </w:t>
      </w:r>
      <w:r w:rsidRPr="002A6FC2">
        <w:t xml:space="preserve">que </w:t>
      </w:r>
      <w:r>
        <w:t xml:space="preserve">realiza investigaciones </w:t>
      </w:r>
      <w:r w:rsidRPr="002A6FC2">
        <w:t xml:space="preserve">y apoya las redes públicas a mejorar la educación en larga escala en Brasil.  Desde su fundación, ya ha capacitado más de 75 mil profesores y beneficiado 2 millones de alumnos en 1.300 municipalidades brasileñas, a través de diversos programas estructurados en tres ejes: Educación Formal, Educación Complementaria, y Educación y Tecnología. </w:t>
      </w:r>
    </w:p>
    <w:p w:rsidR="002A6FC2" w:rsidRPr="002A6FC2" w:rsidRDefault="002A6FC2" w:rsidP="00702124">
      <w:pPr>
        <w:pStyle w:val="Paragraph"/>
        <w:numPr>
          <w:ilvl w:val="1"/>
          <w:numId w:val="17"/>
        </w:numPr>
        <w:ind w:left="720"/>
      </w:pPr>
      <w:r w:rsidRPr="002A6FC2">
        <w:t>Formalizad</w:t>
      </w:r>
      <w:r w:rsidR="006629A6">
        <w:t xml:space="preserve">o a través de </w:t>
      </w:r>
      <w:r w:rsidRPr="002A6FC2">
        <w:t>un instrumento de cooperación firmado por las partes, el IAS brinda sus servicios gratuitamente a las organizaciones públicas</w:t>
      </w:r>
      <w:r w:rsidR="006629A6">
        <w:t>. S</w:t>
      </w:r>
      <w:r w:rsidRPr="002A6FC2">
        <w:t>u trabajo es financiado por fondos propios, de donantes (individuales o corporativos) y/o a través de alianzas con el sector privado. Los servicios de gestión de las redes educativas incluyen diagnóstico y planificación, formación de gestores y educadores, desarrollo de soluciones pedagógicas y tecnológicas innovadoras, articuladas con miras a promover una educación integral para el desarrollo de niños y jóvenes en sus múltiples competencias.</w:t>
      </w:r>
    </w:p>
    <w:p w:rsidR="002A6FC2" w:rsidRDefault="002A6FC2" w:rsidP="00702124">
      <w:pPr>
        <w:pStyle w:val="Paragraph"/>
        <w:numPr>
          <w:ilvl w:val="1"/>
          <w:numId w:val="17"/>
        </w:numPr>
        <w:ind w:left="720"/>
      </w:pPr>
      <w:r w:rsidRPr="002A6FC2">
        <w:t xml:space="preserve">El principal proyecto del IAS se llama Acelera Brasil y tiene como objetivo promover la corrección del flujo de los alumnos </w:t>
      </w:r>
      <w:r w:rsidR="003E1D8B">
        <w:t xml:space="preserve">con atraso escolar, </w:t>
      </w:r>
      <w:r w:rsidRPr="002A6FC2">
        <w:t>sobre-edad</w:t>
      </w:r>
      <w:r w:rsidR="003E1D8B">
        <w:t>,</w:t>
      </w:r>
      <w:r w:rsidRPr="002A6FC2">
        <w:t xml:space="preserve"> en los primeros años de la Enseñanza Fundamental (EF). Agrupados en </w:t>
      </w:r>
      <w:r w:rsidR="003E1D8B">
        <w:t>clases</w:t>
      </w:r>
      <w:r w:rsidRPr="002A6FC2">
        <w:t xml:space="preserve"> de hasta 25, los alumnos pueden cumplir hasta dos años educativos en un solo año calendario, de acuerdo a su progreso. Los profesores de la red (municipal o estadual) son capacitados por el IAS y tanto ellos como los alumnos utilizan materiales didácticos específicos del Programa. Hoy este programa se encuentra en curso en 472 municipalidades de 23 estados de Brasil, y benefició más de 32 mil alumnos en el año 2012. Por ejemplo, en el estado de Pernambuco, la tasa de abandono escolar del Programa Acelera, que fue de 1,7% en 2012, se encuentra por debajo de la media estadual (5,0%) y de la media nacional (3,1%).</w:t>
      </w:r>
    </w:p>
    <w:p w:rsidR="000B79A5" w:rsidRDefault="000B79A5">
      <w:pPr>
        <w:rPr>
          <w:b/>
          <w:smallCaps/>
          <w:lang w:val="es-ES"/>
        </w:rPr>
      </w:pPr>
      <w:r>
        <w:br w:type="page"/>
      </w:r>
    </w:p>
    <w:p w:rsidR="008B1E42" w:rsidRDefault="008B1E42" w:rsidP="008B1E42">
      <w:pPr>
        <w:pStyle w:val="Chapter"/>
        <w:numPr>
          <w:ilvl w:val="0"/>
          <w:numId w:val="0"/>
        </w:numPr>
        <w:ind w:firstLine="288"/>
        <w:jc w:val="left"/>
      </w:pPr>
    </w:p>
    <w:p w:rsidR="008B1E42" w:rsidRDefault="008B1E42" w:rsidP="00854249">
      <w:pPr>
        <w:pStyle w:val="Chapter"/>
        <w:numPr>
          <w:ilvl w:val="0"/>
          <w:numId w:val="0"/>
        </w:numPr>
        <w:ind w:left="288"/>
        <w:rPr>
          <w:sz w:val="20"/>
        </w:rPr>
      </w:pPr>
      <w:r>
        <w:rPr>
          <w:sz w:val="20"/>
        </w:rPr>
        <w:t>Figura I</w:t>
      </w:r>
      <w:r w:rsidRPr="008B1E42">
        <w:rPr>
          <w:sz w:val="20"/>
        </w:rPr>
        <w:t>. Distribución geográfica del Programa Acelera Brasil (2012)</w:t>
      </w:r>
      <w:r w:rsidR="001640B7">
        <w:rPr>
          <w:sz w:val="20"/>
        </w:rPr>
        <w:t>. Fuente: IAS</w:t>
      </w:r>
    </w:p>
    <w:p w:rsidR="001640B7" w:rsidRPr="001640B7" w:rsidRDefault="001640B7" w:rsidP="00854249">
      <w:pPr>
        <w:jc w:val="center"/>
        <w:rPr>
          <w:lang w:val="es-ES"/>
        </w:rPr>
      </w:pPr>
      <w:r>
        <w:rPr>
          <w:rFonts w:ascii="Verdana" w:hAnsi="Verdana"/>
          <w:noProof/>
          <w:color w:val="666666"/>
          <w:sz w:val="15"/>
          <w:szCs w:val="15"/>
          <w:lang w:val="es-ES" w:eastAsia="es-ES"/>
        </w:rPr>
        <w:drawing>
          <wp:inline distT="0" distB="0" distL="0" distR="0" wp14:anchorId="0D279178" wp14:editId="420467FC">
            <wp:extent cx="2862072" cy="1600200"/>
            <wp:effectExtent l="0" t="0" r="0" b="0"/>
            <wp:docPr id="4" name="Picture 4" descr="D:\DATA.IDB\Documents\BR-L1392 - Manaus\Acel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IDB\Documents\BR-L1392 - Manaus\Aceler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2072" cy="1600200"/>
                    </a:xfrm>
                    <a:prstGeom prst="rect">
                      <a:avLst/>
                    </a:prstGeom>
                    <a:noFill/>
                    <a:ln>
                      <a:noFill/>
                    </a:ln>
                  </pic:spPr>
                </pic:pic>
              </a:graphicData>
            </a:graphic>
          </wp:inline>
        </w:drawing>
      </w:r>
    </w:p>
    <w:p w:rsidR="008B1E42" w:rsidRPr="008B1E42" w:rsidRDefault="008B1E42" w:rsidP="008B1E42">
      <w:pPr>
        <w:rPr>
          <w:lang w:val="es-ES"/>
        </w:rPr>
      </w:pPr>
    </w:p>
    <w:p w:rsidR="008B1E42" w:rsidRPr="00716323" w:rsidRDefault="008B1E42" w:rsidP="008B1E42">
      <w:pPr>
        <w:pStyle w:val="Paragraph"/>
        <w:numPr>
          <w:ilvl w:val="0"/>
          <w:numId w:val="0"/>
        </w:numPr>
        <w:ind w:left="360"/>
        <w:sectPr w:rsidR="008B1E42" w:rsidRPr="00716323" w:rsidSect="006F314C">
          <w:headerReference w:type="default" r:id="rId10"/>
          <w:headerReference w:type="first" r:id="rId11"/>
          <w:pgSz w:w="12240" w:h="15840" w:code="1"/>
          <w:pgMar w:top="1440" w:right="1800" w:bottom="1440" w:left="1800" w:header="706" w:footer="706" w:gutter="0"/>
          <w:pgNumType w:start="1"/>
          <w:cols w:space="720"/>
          <w:formProt w:val="0"/>
          <w:titlePg/>
        </w:sectPr>
      </w:pPr>
      <w:bookmarkStart w:id="3" w:name="_Toc450478044"/>
      <w:bookmarkStart w:id="4" w:name="_Toc451059696"/>
      <w:bookmarkStart w:id="5" w:name="_Toc451059760"/>
      <w:bookmarkStart w:id="6" w:name="_Toc451922468"/>
      <w:bookmarkStart w:id="7" w:name="_Toc456499459"/>
      <w:bookmarkStart w:id="8" w:name="_Toc456499553"/>
      <w:bookmarkStart w:id="9" w:name="_Toc456499748"/>
      <w:bookmarkStart w:id="10" w:name="_Toc456503316"/>
      <w:bookmarkStart w:id="11" w:name="_Toc456503686"/>
      <w:bookmarkStart w:id="12" w:name="_Toc456504238"/>
      <w:bookmarkStart w:id="13" w:name="_Toc456504326"/>
      <w:bookmarkStart w:id="14" w:name="_Toc456504420"/>
      <w:bookmarkStart w:id="15" w:name="_Toc456504507"/>
      <w:bookmarkStart w:id="16" w:name="_Toc82922282"/>
      <w:bookmarkStart w:id="17" w:name="_Toc82924005"/>
      <w:bookmarkStart w:id="18" w:name="_Toc82924484"/>
      <w:bookmarkStart w:id="19" w:name="_Toc95628371"/>
      <w:bookmarkStart w:id="20" w:name="_Toc95628558"/>
    </w:p>
    <w:p w:rsidR="001640B7" w:rsidRPr="001640B7" w:rsidRDefault="001640B7" w:rsidP="00702124">
      <w:pPr>
        <w:pStyle w:val="Paragraph"/>
        <w:numPr>
          <w:ilvl w:val="1"/>
          <w:numId w:val="17"/>
        </w:numPr>
        <w:tabs>
          <w:tab w:val="clear" w:pos="1080"/>
          <w:tab w:val="num" w:pos="720"/>
        </w:tabs>
        <w:ind w:left="720"/>
      </w:pPr>
      <w:bookmarkStart w:id="21" w:name="_Toc30092109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1640B7">
        <w:lastRenderedPageBreak/>
        <w:t xml:space="preserve">Por su parte, el Programa Se Liga es un programa de refuerzo escolar direccionado a los alumnos de los primeros años del EF que con débil alfabetización. Se trata de una medida </w:t>
      </w:r>
      <w:r w:rsidR="00425A66">
        <w:t xml:space="preserve">remedial </w:t>
      </w:r>
      <w:r w:rsidRPr="001640B7">
        <w:t xml:space="preserve">para garantizar a eses niños el conocimiento mínimo para que puedan proseguir en su trayectoria educativa, siendo en general implementado en conjunto con Acelera Brasil. Se Liga tiene duración de un año, después del cual los estudiantes regresan a las clases regulares o se insertan en las clases del Acelera Brasil. En el Estado de Tocantins, por ejemplo, el porcentaje de alumnos no alfabetizados en los primeros años de la EF cayó de un 6,8% para 1%. Actualmente el Programa Se Liga es implantado en 488 municipalidades de 23 estados, en los cuales 2.911 profesores fueran capacitados y 38.966 niños beneficiados. </w:t>
      </w:r>
    </w:p>
    <w:p w:rsidR="00425A66" w:rsidRPr="00425A66" w:rsidRDefault="00425A66" w:rsidP="00854249">
      <w:pPr>
        <w:pStyle w:val="Chapter"/>
        <w:numPr>
          <w:ilvl w:val="0"/>
          <w:numId w:val="0"/>
        </w:numPr>
        <w:ind w:left="288"/>
        <w:rPr>
          <w:sz w:val="20"/>
        </w:rPr>
      </w:pPr>
      <w:r w:rsidRPr="00425A66">
        <w:rPr>
          <w:sz w:val="20"/>
        </w:rPr>
        <w:t>Figura I</w:t>
      </w:r>
      <w:r w:rsidR="00854249">
        <w:rPr>
          <w:sz w:val="20"/>
        </w:rPr>
        <w:t>I</w:t>
      </w:r>
      <w:r w:rsidRPr="00425A66">
        <w:rPr>
          <w:sz w:val="20"/>
        </w:rPr>
        <w:t>. Distribución geográfica del Programa Acelera Brasil (2012). Fuente: IAS</w:t>
      </w:r>
    </w:p>
    <w:p w:rsidR="001640B7" w:rsidRDefault="00425A66" w:rsidP="00854249">
      <w:pPr>
        <w:pStyle w:val="Paragraph"/>
        <w:numPr>
          <w:ilvl w:val="0"/>
          <w:numId w:val="0"/>
        </w:numPr>
        <w:ind w:left="1080"/>
        <w:jc w:val="center"/>
      </w:pPr>
      <w:r>
        <w:rPr>
          <w:rFonts w:ascii="Verdana" w:hAnsi="Verdana"/>
          <w:noProof/>
          <w:color w:val="666666"/>
          <w:sz w:val="15"/>
          <w:szCs w:val="15"/>
          <w:lang w:eastAsia="es-ES"/>
        </w:rPr>
        <w:drawing>
          <wp:inline distT="0" distB="0" distL="0" distR="0" wp14:anchorId="058A0612" wp14:editId="1B1788DA">
            <wp:extent cx="2862072" cy="1600200"/>
            <wp:effectExtent l="19050" t="19050" r="14605" b="19050"/>
            <wp:docPr id="6" name="Picture 6" descr="D:\DATA.IDB\Documents\BR-L1392 - Manaus\Se_Lig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IDB\Documents\BR-L1392 - Manaus\Se_Liga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2072" cy="1600200"/>
                    </a:xfrm>
                    <a:prstGeom prst="rect">
                      <a:avLst/>
                    </a:prstGeom>
                    <a:noFill/>
                    <a:ln>
                      <a:solidFill>
                        <a:schemeClr val="bg1"/>
                      </a:solidFill>
                    </a:ln>
                  </pic:spPr>
                </pic:pic>
              </a:graphicData>
            </a:graphic>
          </wp:inline>
        </w:drawing>
      </w:r>
    </w:p>
    <w:p w:rsidR="001329EC" w:rsidRPr="00702124" w:rsidRDefault="00D17410" w:rsidP="001329EC">
      <w:pPr>
        <w:pStyle w:val="Paragraph"/>
        <w:numPr>
          <w:ilvl w:val="1"/>
          <w:numId w:val="17"/>
        </w:numPr>
        <w:tabs>
          <w:tab w:val="clear" w:pos="1080"/>
          <w:tab w:val="num" w:pos="720"/>
        </w:tabs>
        <w:ind w:left="720"/>
      </w:pPr>
      <w:r w:rsidRPr="00D17410">
        <w:t xml:space="preserve">El otro programa del IAS que va a ser implantado en Manaos se llama Fórmula da Vitória. Es la única intervención del IAS direccionada a los años finales de la EF. Aunque normalmente este Programa sólo enfoque la disciplina de Lengua Portuguesa, en el caso del PROEMEM el IAS adaptará su metodología y desarrollará materiales didácticos para también brindar refuerzo escolar en Matemáticas para los alumnos del 6º al 9º año del EF. Las actividades del Programa ocurren en el turno inverso a lo de las clases regulares e incluyen por lo menos 10 horas semanales de clases de refuerzo, brindadas por profesores de la red o estudiantes de Pedagogía (o disciplinas específicas) trabajando en esquema </w:t>
      </w:r>
      <w:r w:rsidRPr="00D17410">
        <w:lastRenderedPageBreak/>
        <w:t xml:space="preserve">de pasantías. Hay materiales didácticos específicos y actividades regulares de monitoreo y evaluación del progreso en las aprendizajes de los alumnos. En el año 2012, el IAS alcanzó 5.031 jóvenes a través del Fórmula da Vitória, en seis municipalidades de cuatro estados brasileños. En el estado de Rio de Janeiro, por ejemplo, la tasa de aprobación de los beneficiarios del Programa fue de 90,3% en el año 2011 (contra un 80,7%  de la media estadual). </w:t>
      </w:r>
    </w:p>
    <w:p w:rsidR="001329EC" w:rsidRPr="001329EC" w:rsidRDefault="001329EC" w:rsidP="001329EC">
      <w:pPr>
        <w:rPr>
          <w:lang w:val="es-ES"/>
        </w:rPr>
      </w:pPr>
    </w:p>
    <w:p w:rsidR="00D17410" w:rsidRPr="00D17410" w:rsidRDefault="00D17410" w:rsidP="00854249">
      <w:pPr>
        <w:pStyle w:val="Chapter"/>
        <w:numPr>
          <w:ilvl w:val="0"/>
          <w:numId w:val="0"/>
        </w:numPr>
        <w:ind w:left="288"/>
        <w:rPr>
          <w:sz w:val="20"/>
        </w:rPr>
      </w:pPr>
      <w:r w:rsidRPr="00D17410">
        <w:rPr>
          <w:sz w:val="20"/>
        </w:rPr>
        <w:t>Figura 3 – Distribución geográfica del Programa Fórmula da Vitória (2012)</w:t>
      </w:r>
      <w:r>
        <w:rPr>
          <w:sz w:val="20"/>
        </w:rPr>
        <w:t xml:space="preserve">. </w:t>
      </w:r>
      <w:r w:rsidRPr="00425A66">
        <w:rPr>
          <w:sz w:val="20"/>
        </w:rPr>
        <w:t>Fuente: IAS</w:t>
      </w:r>
    </w:p>
    <w:p w:rsidR="00D17410" w:rsidRPr="00D17410" w:rsidRDefault="00D17410" w:rsidP="00854249">
      <w:pPr>
        <w:pStyle w:val="Chapter"/>
        <w:numPr>
          <w:ilvl w:val="0"/>
          <w:numId w:val="0"/>
        </w:numPr>
        <w:shd w:val="clear" w:color="auto" w:fill="FFFFFF"/>
        <w:ind w:left="288"/>
        <w:rPr>
          <w:rFonts w:ascii="Verdana" w:hAnsi="Verdana"/>
          <w:noProof/>
          <w:color w:val="666666"/>
          <w:sz w:val="15"/>
          <w:szCs w:val="15"/>
        </w:rPr>
      </w:pPr>
      <w:r>
        <w:rPr>
          <w:noProof/>
          <w:lang w:eastAsia="es-ES"/>
        </w:rPr>
        <w:drawing>
          <wp:inline distT="0" distB="0" distL="0" distR="0" wp14:anchorId="4F6CE831" wp14:editId="20147B24">
            <wp:extent cx="2862072" cy="1600200"/>
            <wp:effectExtent l="0" t="0" r="0" b="0"/>
            <wp:docPr id="7" name="Picture 7" descr="D:\DATA.IDB\Documents\BR-L1392 - Manaus\formula_vito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TA.IDB\Documents\BR-L1392 - Manaus\formula_vitori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2072" cy="1600200"/>
                    </a:xfrm>
                    <a:prstGeom prst="rect">
                      <a:avLst/>
                    </a:prstGeom>
                    <a:noFill/>
                    <a:ln>
                      <a:noFill/>
                    </a:ln>
                  </pic:spPr>
                </pic:pic>
              </a:graphicData>
            </a:graphic>
          </wp:inline>
        </w:drawing>
      </w:r>
    </w:p>
    <w:p w:rsidR="00D17410" w:rsidRPr="00D17410" w:rsidRDefault="00D17410" w:rsidP="00702124">
      <w:pPr>
        <w:pStyle w:val="Paragraph"/>
        <w:numPr>
          <w:ilvl w:val="1"/>
          <w:numId w:val="17"/>
        </w:numPr>
        <w:tabs>
          <w:tab w:val="clear" w:pos="1080"/>
          <w:tab w:val="num" w:pos="720"/>
        </w:tabs>
        <w:ind w:left="720"/>
      </w:pPr>
      <w:r w:rsidRPr="00D17410">
        <w:t xml:space="preserve">Por fin, </w:t>
      </w:r>
      <w:r w:rsidR="00FB6A63">
        <w:t xml:space="preserve">es </w:t>
      </w:r>
      <w:r w:rsidRPr="00D17410">
        <w:t xml:space="preserve">importante </w:t>
      </w:r>
      <w:r w:rsidR="00FB6A63">
        <w:t xml:space="preserve">mencionar </w:t>
      </w:r>
      <w:r w:rsidRPr="00D17410">
        <w:t>que todos los Programas del IAS tienen evaluaciones de los aprendizajes de los alumnos dos o tres veces al año y son monitoreados por supervisores pedagógicos de las propias redes municipales o estaduales. El cuadro a s</w:t>
      </w:r>
      <w:r w:rsidR="00FB6A63">
        <w:t>iguiente</w:t>
      </w:r>
      <w:r w:rsidRPr="00D17410">
        <w:t xml:space="preserve"> sintetiza las principales características, metas y actividades de los Programas del IAS que será</w:t>
      </w:r>
      <w:r w:rsidR="001329EC">
        <w:t>n</w:t>
      </w:r>
      <w:r w:rsidRPr="00D17410">
        <w:t xml:space="preserve"> implantados en el ambito del PROEMEM. </w:t>
      </w:r>
    </w:p>
    <w:p w:rsidR="001329EC" w:rsidRDefault="001329EC">
      <w:pPr>
        <w:rPr>
          <w:lang w:val="es-ES"/>
        </w:rPr>
      </w:pPr>
      <w:r w:rsidRPr="000B79A5">
        <w:rPr>
          <w:lang w:val="es-AR"/>
        </w:rPr>
        <w:br w:type="page"/>
      </w:r>
    </w:p>
    <w:p w:rsidR="001329EC" w:rsidRPr="00702124" w:rsidRDefault="005E682A" w:rsidP="005E682A">
      <w:pPr>
        <w:pStyle w:val="Chapter"/>
        <w:numPr>
          <w:ilvl w:val="0"/>
          <w:numId w:val="0"/>
        </w:numPr>
        <w:ind w:left="288"/>
        <w:rPr>
          <w:sz w:val="20"/>
        </w:rPr>
      </w:pPr>
      <w:r w:rsidRPr="00702124">
        <w:rPr>
          <w:sz w:val="20"/>
        </w:rPr>
        <w:lastRenderedPageBreak/>
        <w:t>Cuadro I –</w:t>
      </w:r>
      <w:r w:rsidR="001329EC" w:rsidRPr="00702124">
        <w:rPr>
          <w:sz w:val="20"/>
        </w:rPr>
        <w:t>Refuerzo Escolar y Aceleración de Aprendizajes en el PROEMEM</w:t>
      </w:r>
    </w:p>
    <w:tbl>
      <w:tblPr>
        <w:tblStyle w:val="TableGrid"/>
        <w:tblW w:w="0" w:type="auto"/>
        <w:tblLook w:val="04A0" w:firstRow="1" w:lastRow="0" w:firstColumn="1" w:lastColumn="0" w:noHBand="0" w:noVBand="1"/>
      </w:tblPr>
      <w:tblGrid>
        <w:gridCol w:w="1974"/>
        <w:gridCol w:w="2491"/>
        <w:gridCol w:w="2167"/>
        <w:gridCol w:w="2224"/>
      </w:tblGrid>
      <w:tr w:rsidR="001329EC" w:rsidRPr="00702124" w:rsidTr="004C7C0C">
        <w:tc>
          <w:tcPr>
            <w:tcW w:w="2628" w:type="dxa"/>
            <w:vMerge w:val="restart"/>
            <w:shd w:val="clear" w:color="auto" w:fill="D9D9D9" w:themeFill="background1" w:themeFillShade="D9"/>
            <w:vAlign w:val="center"/>
          </w:tcPr>
          <w:p w:rsidR="001329EC" w:rsidRPr="00702124" w:rsidRDefault="001329EC" w:rsidP="004C7C0C">
            <w:pPr>
              <w:rPr>
                <w:rFonts w:ascii="Times New Roman" w:hAnsi="Times New Roman" w:cs="Times New Roman"/>
                <w:b/>
                <w:sz w:val="20"/>
                <w:szCs w:val="20"/>
                <w:lang w:val="es-ES"/>
              </w:rPr>
            </w:pPr>
            <w:r w:rsidRPr="00702124">
              <w:rPr>
                <w:rFonts w:ascii="Times New Roman" w:hAnsi="Times New Roman" w:cs="Times New Roman"/>
                <w:b/>
                <w:sz w:val="20"/>
                <w:szCs w:val="20"/>
                <w:lang w:val="es-ES"/>
              </w:rPr>
              <w:t>Aspectos de los Programas</w:t>
            </w:r>
          </w:p>
        </w:tc>
        <w:tc>
          <w:tcPr>
            <w:tcW w:w="10548" w:type="dxa"/>
            <w:gridSpan w:val="3"/>
            <w:shd w:val="clear" w:color="auto" w:fill="D9D9D9" w:themeFill="background1" w:themeFillShade="D9"/>
          </w:tcPr>
          <w:p w:rsidR="001329EC" w:rsidRPr="00702124" w:rsidRDefault="001329EC" w:rsidP="004C7C0C">
            <w:pPr>
              <w:jc w:val="center"/>
              <w:rPr>
                <w:rFonts w:ascii="Times New Roman" w:hAnsi="Times New Roman" w:cs="Times New Roman"/>
                <w:b/>
                <w:sz w:val="20"/>
                <w:szCs w:val="20"/>
                <w:lang w:val="es-ES"/>
              </w:rPr>
            </w:pPr>
            <w:r w:rsidRPr="00702124">
              <w:rPr>
                <w:rFonts w:ascii="Times New Roman" w:hAnsi="Times New Roman" w:cs="Times New Roman"/>
                <w:b/>
                <w:sz w:val="20"/>
                <w:szCs w:val="20"/>
                <w:lang w:val="es-ES"/>
              </w:rPr>
              <w:t>Programas del Instituto Ayrton Senna</w:t>
            </w:r>
          </w:p>
        </w:tc>
      </w:tr>
      <w:tr w:rsidR="001329EC" w:rsidRPr="00702124" w:rsidTr="004C7C0C">
        <w:tc>
          <w:tcPr>
            <w:tcW w:w="2628" w:type="dxa"/>
            <w:vMerge/>
            <w:shd w:val="clear" w:color="auto" w:fill="D9D9D9" w:themeFill="background1" w:themeFillShade="D9"/>
          </w:tcPr>
          <w:p w:rsidR="001329EC" w:rsidRPr="00702124" w:rsidRDefault="001329EC" w:rsidP="004C7C0C">
            <w:pPr>
              <w:rPr>
                <w:rFonts w:ascii="Times New Roman" w:hAnsi="Times New Roman" w:cs="Times New Roman"/>
                <w:sz w:val="20"/>
                <w:szCs w:val="20"/>
                <w:lang w:val="es-ES"/>
              </w:rPr>
            </w:pPr>
          </w:p>
        </w:tc>
        <w:tc>
          <w:tcPr>
            <w:tcW w:w="4140" w:type="dxa"/>
            <w:shd w:val="clear" w:color="auto" w:fill="D9D9D9" w:themeFill="background1" w:themeFillShade="D9"/>
          </w:tcPr>
          <w:p w:rsidR="001329EC" w:rsidRPr="00702124" w:rsidRDefault="001329EC" w:rsidP="004C7C0C">
            <w:pPr>
              <w:jc w:val="center"/>
              <w:rPr>
                <w:rFonts w:ascii="Times New Roman" w:hAnsi="Times New Roman" w:cs="Times New Roman"/>
                <w:b/>
                <w:sz w:val="20"/>
                <w:szCs w:val="20"/>
                <w:lang w:val="es-ES"/>
              </w:rPr>
            </w:pPr>
            <w:r w:rsidRPr="00702124">
              <w:rPr>
                <w:rFonts w:ascii="Times New Roman" w:hAnsi="Times New Roman" w:cs="Times New Roman"/>
                <w:b/>
                <w:sz w:val="20"/>
                <w:szCs w:val="20"/>
                <w:lang w:val="es-ES"/>
              </w:rPr>
              <w:t>Se Liga</w:t>
            </w:r>
          </w:p>
        </w:tc>
        <w:tc>
          <w:tcPr>
            <w:tcW w:w="3114" w:type="dxa"/>
            <w:shd w:val="clear" w:color="auto" w:fill="D9D9D9" w:themeFill="background1" w:themeFillShade="D9"/>
          </w:tcPr>
          <w:p w:rsidR="001329EC" w:rsidRPr="00702124" w:rsidRDefault="001329EC" w:rsidP="004C7C0C">
            <w:pPr>
              <w:jc w:val="center"/>
              <w:rPr>
                <w:rFonts w:ascii="Times New Roman" w:hAnsi="Times New Roman" w:cs="Times New Roman"/>
                <w:b/>
                <w:sz w:val="20"/>
                <w:szCs w:val="20"/>
                <w:lang w:val="es-ES"/>
              </w:rPr>
            </w:pPr>
            <w:r w:rsidRPr="00702124">
              <w:rPr>
                <w:rFonts w:ascii="Times New Roman" w:hAnsi="Times New Roman" w:cs="Times New Roman"/>
                <w:b/>
                <w:sz w:val="20"/>
                <w:szCs w:val="20"/>
                <w:lang w:val="es-ES"/>
              </w:rPr>
              <w:t>Fórmula da Vitória</w:t>
            </w:r>
          </w:p>
        </w:tc>
        <w:tc>
          <w:tcPr>
            <w:tcW w:w="3294" w:type="dxa"/>
            <w:shd w:val="clear" w:color="auto" w:fill="D9D9D9" w:themeFill="background1" w:themeFillShade="D9"/>
          </w:tcPr>
          <w:p w:rsidR="001329EC" w:rsidRPr="00702124" w:rsidRDefault="001329EC" w:rsidP="004C7C0C">
            <w:pPr>
              <w:jc w:val="center"/>
              <w:rPr>
                <w:rFonts w:ascii="Times New Roman" w:hAnsi="Times New Roman" w:cs="Times New Roman"/>
                <w:b/>
                <w:sz w:val="20"/>
                <w:szCs w:val="20"/>
                <w:lang w:val="es-ES"/>
              </w:rPr>
            </w:pPr>
            <w:r w:rsidRPr="00702124">
              <w:rPr>
                <w:rFonts w:ascii="Times New Roman" w:hAnsi="Times New Roman" w:cs="Times New Roman"/>
                <w:b/>
                <w:sz w:val="20"/>
                <w:szCs w:val="20"/>
                <w:lang w:val="es-ES"/>
              </w:rPr>
              <w:t>Acelera</w:t>
            </w:r>
          </w:p>
        </w:tc>
      </w:tr>
      <w:tr w:rsidR="001329EC" w:rsidRPr="00702124" w:rsidTr="004C7C0C">
        <w:tc>
          <w:tcPr>
            <w:tcW w:w="2628" w:type="dxa"/>
          </w:tcPr>
          <w:p w:rsidR="001329EC" w:rsidRPr="00702124" w:rsidRDefault="001329EC" w:rsidP="004C7C0C">
            <w:pPr>
              <w:rPr>
                <w:rFonts w:ascii="Times New Roman" w:hAnsi="Times New Roman" w:cs="Times New Roman"/>
                <w:sz w:val="20"/>
                <w:szCs w:val="20"/>
                <w:lang w:val="es-ES"/>
              </w:rPr>
            </w:pPr>
            <w:r w:rsidRPr="00702124">
              <w:rPr>
                <w:rFonts w:ascii="Times New Roman" w:hAnsi="Times New Roman" w:cs="Times New Roman"/>
                <w:sz w:val="20"/>
                <w:szCs w:val="20"/>
                <w:lang w:val="es-ES"/>
              </w:rPr>
              <w:t>Objetivo</w:t>
            </w:r>
          </w:p>
        </w:tc>
        <w:tc>
          <w:tcPr>
            <w:tcW w:w="4140" w:type="dxa"/>
          </w:tcPr>
          <w:p w:rsidR="001329EC" w:rsidRPr="00702124" w:rsidRDefault="001329EC" w:rsidP="004C7C0C">
            <w:pPr>
              <w:rPr>
                <w:rFonts w:ascii="Times New Roman" w:hAnsi="Times New Roman" w:cs="Times New Roman"/>
                <w:sz w:val="20"/>
                <w:szCs w:val="20"/>
                <w:lang w:val="es-ES"/>
              </w:rPr>
            </w:pPr>
            <w:r w:rsidRPr="00702124">
              <w:rPr>
                <w:rFonts w:ascii="Times New Roman" w:hAnsi="Times New Roman" w:cs="Times New Roman"/>
                <w:sz w:val="20"/>
                <w:szCs w:val="20"/>
                <w:lang w:val="es-ES"/>
              </w:rPr>
              <w:t>Refuerzo escolar – alfabetización y Matemáticas</w:t>
            </w:r>
          </w:p>
        </w:tc>
        <w:tc>
          <w:tcPr>
            <w:tcW w:w="3114" w:type="dxa"/>
          </w:tcPr>
          <w:p w:rsidR="001329EC" w:rsidRPr="00702124" w:rsidRDefault="001329EC" w:rsidP="004C7C0C">
            <w:pPr>
              <w:rPr>
                <w:rFonts w:ascii="Times New Roman" w:hAnsi="Times New Roman" w:cs="Times New Roman"/>
                <w:sz w:val="20"/>
                <w:szCs w:val="20"/>
                <w:lang w:val="es-ES"/>
              </w:rPr>
            </w:pPr>
            <w:r w:rsidRPr="00702124">
              <w:rPr>
                <w:rFonts w:ascii="Times New Roman" w:hAnsi="Times New Roman" w:cs="Times New Roman"/>
                <w:sz w:val="20"/>
                <w:szCs w:val="20"/>
                <w:lang w:val="es-ES"/>
              </w:rPr>
              <w:t>Refuerzo escolar – Portugués y Matemáticas</w:t>
            </w:r>
          </w:p>
        </w:tc>
        <w:tc>
          <w:tcPr>
            <w:tcW w:w="3294" w:type="dxa"/>
          </w:tcPr>
          <w:p w:rsidR="001329EC" w:rsidRPr="00702124" w:rsidRDefault="001329EC" w:rsidP="004C7C0C">
            <w:pPr>
              <w:rPr>
                <w:rFonts w:ascii="Times New Roman" w:hAnsi="Times New Roman" w:cs="Times New Roman"/>
                <w:sz w:val="20"/>
                <w:szCs w:val="20"/>
                <w:lang w:val="es-ES"/>
              </w:rPr>
            </w:pPr>
            <w:r w:rsidRPr="00702124">
              <w:rPr>
                <w:rFonts w:ascii="Times New Roman" w:hAnsi="Times New Roman" w:cs="Times New Roman"/>
                <w:sz w:val="20"/>
                <w:szCs w:val="20"/>
                <w:lang w:val="es-ES"/>
              </w:rPr>
              <w:t>Aceleración de aprendizaje – corrección de flujo</w:t>
            </w:r>
          </w:p>
        </w:tc>
      </w:tr>
      <w:tr w:rsidR="001329EC" w:rsidRPr="00702124" w:rsidTr="004C7C0C">
        <w:tc>
          <w:tcPr>
            <w:tcW w:w="2628" w:type="dxa"/>
          </w:tcPr>
          <w:p w:rsidR="001329EC" w:rsidRPr="00702124" w:rsidRDefault="001329EC" w:rsidP="004C7C0C">
            <w:pPr>
              <w:rPr>
                <w:rFonts w:ascii="Times New Roman" w:hAnsi="Times New Roman" w:cs="Times New Roman"/>
                <w:sz w:val="20"/>
                <w:szCs w:val="20"/>
                <w:lang w:val="es-ES"/>
              </w:rPr>
            </w:pPr>
            <w:r w:rsidRPr="00702124">
              <w:rPr>
                <w:rFonts w:ascii="Times New Roman" w:hAnsi="Times New Roman" w:cs="Times New Roman"/>
                <w:sz w:val="20"/>
                <w:szCs w:val="20"/>
                <w:lang w:val="es-ES"/>
              </w:rPr>
              <w:t>Nivel Educativo</w:t>
            </w:r>
          </w:p>
        </w:tc>
        <w:tc>
          <w:tcPr>
            <w:tcW w:w="4140" w:type="dxa"/>
          </w:tcPr>
          <w:p w:rsidR="001329EC" w:rsidRPr="00702124" w:rsidRDefault="001329EC" w:rsidP="004C7C0C">
            <w:pPr>
              <w:rPr>
                <w:rFonts w:ascii="Times New Roman" w:hAnsi="Times New Roman" w:cs="Times New Roman"/>
                <w:sz w:val="20"/>
                <w:szCs w:val="20"/>
                <w:lang w:val="es-ES"/>
              </w:rPr>
            </w:pPr>
            <w:r w:rsidRPr="00702124">
              <w:rPr>
                <w:rFonts w:ascii="Times New Roman" w:hAnsi="Times New Roman" w:cs="Times New Roman"/>
                <w:sz w:val="20"/>
                <w:szCs w:val="20"/>
                <w:lang w:val="es-ES"/>
              </w:rPr>
              <w:t>Enseñanza Fundamental – Años Iniciales</w:t>
            </w:r>
          </w:p>
        </w:tc>
        <w:tc>
          <w:tcPr>
            <w:tcW w:w="3114" w:type="dxa"/>
          </w:tcPr>
          <w:p w:rsidR="001329EC" w:rsidRPr="00702124" w:rsidRDefault="001329EC" w:rsidP="004C7C0C">
            <w:pPr>
              <w:rPr>
                <w:rFonts w:ascii="Times New Roman" w:hAnsi="Times New Roman" w:cs="Times New Roman"/>
                <w:sz w:val="20"/>
                <w:szCs w:val="20"/>
                <w:lang w:val="es-ES"/>
              </w:rPr>
            </w:pPr>
            <w:r w:rsidRPr="00702124">
              <w:rPr>
                <w:rFonts w:ascii="Times New Roman" w:hAnsi="Times New Roman" w:cs="Times New Roman"/>
                <w:sz w:val="20"/>
                <w:szCs w:val="20"/>
                <w:lang w:val="es-ES"/>
              </w:rPr>
              <w:t>Enseñanza Fundamental – Años Finales</w:t>
            </w:r>
          </w:p>
        </w:tc>
        <w:tc>
          <w:tcPr>
            <w:tcW w:w="3294" w:type="dxa"/>
          </w:tcPr>
          <w:p w:rsidR="001329EC" w:rsidRPr="00702124" w:rsidRDefault="001329EC" w:rsidP="004C7C0C">
            <w:pPr>
              <w:rPr>
                <w:rFonts w:ascii="Times New Roman" w:hAnsi="Times New Roman" w:cs="Times New Roman"/>
                <w:sz w:val="20"/>
                <w:szCs w:val="20"/>
                <w:lang w:val="es-ES"/>
              </w:rPr>
            </w:pPr>
            <w:r w:rsidRPr="00702124">
              <w:rPr>
                <w:rFonts w:ascii="Times New Roman" w:hAnsi="Times New Roman" w:cs="Times New Roman"/>
                <w:sz w:val="20"/>
                <w:szCs w:val="20"/>
                <w:lang w:val="es-ES"/>
              </w:rPr>
              <w:t>Enseñanza Fundamental – Años Iniciales</w:t>
            </w:r>
          </w:p>
        </w:tc>
      </w:tr>
      <w:tr w:rsidR="001329EC" w:rsidRPr="00702124" w:rsidTr="004C7C0C">
        <w:tc>
          <w:tcPr>
            <w:tcW w:w="2628" w:type="dxa"/>
          </w:tcPr>
          <w:p w:rsidR="001329EC" w:rsidRPr="00702124" w:rsidRDefault="001329EC" w:rsidP="004C7C0C">
            <w:pPr>
              <w:rPr>
                <w:rFonts w:ascii="Times New Roman" w:hAnsi="Times New Roman" w:cs="Times New Roman"/>
                <w:sz w:val="20"/>
                <w:szCs w:val="20"/>
                <w:lang w:val="es-ES"/>
              </w:rPr>
            </w:pPr>
            <w:r w:rsidRPr="00702124">
              <w:rPr>
                <w:rFonts w:ascii="Times New Roman" w:hAnsi="Times New Roman" w:cs="Times New Roman"/>
                <w:sz w:val="20"/>
                <w:szCs w:val="20"/>
                <w:lang w:val="es-ES"/>
              </w:rPr>
              <w:t>Metas</w:t>
            </w:r>
          </w:p>
        </w:tc>
        <w:tc>
          <w:tcPr>
            <w:tcW w:w="4140" w:type="dxa"/>
          </w:tcPr>
          <w:p w:rsidR="001329EC" w:rsidRPr="00702124" w:rsidRDefault="001329EC" w:rsidP="004C7C0C">
            <w:pPr>
              <w:rPr>
                <w:rFonts w:ascii="Times New Roman" w:hAnsi="Times New Roman" w:cs="Times New Roman"/>
                <w:sz w:val="20"/>
                <w:szCs w:val="20"/>
                <w:lang w:val="es-ES"/>
              </w:rPr>
            </w:pPr>
            <w:r w:rsidRPr="00702124">
              <w:rPr>
                <w:rFonts w:ascii="Times New Roman" w:hAnsi="Times New Roman" w:cs="Times New Roman"/>
                <w:sz w:val="20"/>
                <w:szCs w:val="20"/>
                <w:lang w:val="es-ES"/>
              </w:rPr>
              <w:t>32 mil alumnos</w:t>
            </w:r>
          </w:p>
        </w:tc>
        <w:tc>
          <w:tcPr>
            <w:tcW w:w="3114" w:type="dxa"/>
          </w:tcPr>
          <w:p w:rsidR="001329EC" w:rsidRPr="00702124" w:rsidRDefault="001329EC" w:rsidP="004C7C0C">
            <w:pPr>
              <w:rPr>
                <w:rFonts w:ascii="Times New Roman" w:hAnsi="Times New Roman" w:cs="Times New Roman"/>
                <w:sz w:val="20"/>
                <w:szCs w:val="20"/>
                <w:lang w:val="es-ES"/>
              </w:rPr>
            </w:pPr>
            <w:r w:rsidRPr="00702124">
              <w:rPr>
                <w:rFonts w:ascii="Times New Roman" w:hAnsi="Times New Roman" w:cs="Times New Roman"/>
                <w:sz w:val="20"/>
                <w:szCs w:val="20"/>
                <w:lang w:val="es-ES"/>
              </w:rPr>
              <w:t>24 mil alumnos</w:t>
            </w:r>
          </w:p>
        </w:tc>
        <w:tc>
          <w:tcPr>
            <w:tcW w:w="3294" w:type="dxa"/>
          </w:tcPr>
          <w:p w:rsidR="001329EC" w:rsidRPr="00702124" w:rsidRDefault="001329EC" w:rsidP="004C7C0C">
            <w:pPr>
              <w:rPr>
                <w:rFonts w:ascii="Times New Roman" w:hAnsi="Times New Roman" w:cs="Times New Roman"/>
                <w:sz w:val="20"/>
                <w:szCs w:val="20"/>
                <w:lang w:val="es-ES"/>
              </w:rPr>
            </w:pPr>
            <w:r w:rsidRPr="00702124">
              <w:rPr>
                <w:rFonts w:ascii="Times New Roman" w:hAnsi="Times New Roman" w:cs="Times New Roman"/>
                <w:sz w:val="20"/>
                <w:szCs w:val="20"/>
                <w:lang w:val="es-ES"/>
              </w:rPr>
              <w:t>32 mil alumnos</w:t>
            </w:r>
          </w:p>
        </w:tc>
      </w:tr>
      <w:tr w:rsidR="001329EC" w:rsidRPr="00702124" w:rsidTr="004C7C0C">
        <w:tc>
          <w:tcPr>
            <w:tcW w:w="2628" w:type="dxa"/>
          </w:tcPr>
          <w:p w:rsidR="001329EC" w:rsidRPr="00702124" w:rsidRDefault="001329EC" w:rsidP="004C7C0C">
            <w:pPr>
              <w:rPr>
                <w:rFonts w:ascii="Times New Roman" w:hAnsi="Times New Roman" w:cs="Times New Roman"/>
                <w:sz w:val="20"/>
                <w:szCs w:val="20"/>
                <w:lang w:val="es-ES"/>
              </w:rPr>
            </w:pPr>
            <w:r w:rsidRPr="00702124">
              <w:rPr>
                <w:rFonts w:ascii="Times New Roman" w:hAnsi="Times New Roman" w:cs="Times New Roman"/>
                <w:sz w:val="20"/>
                <w:szCs w:val="20"/>
                <w:lang w:val="es-ES"/>
              </w:rPr>
              <w:t>Turmas</w:t>
            </w:r>
          </w:p>
        </w:tc>
        <w:tc>
          <w:tcPr>
            <w:tcW w:w="4140" w:type="dxa"/>
          </w:tcPr>
          <w:p w:rsidR="001329EC" w:rsidRPr="00702124" w:rsidRDefault="001329EC" w:rsidP="004C7C0C">
            <w:pPr>
              <w:rPr>
                <w:rFonts w:ascii="Times New Roman" w:hAnsi="Times New Roman" w:cs="Times New Roman"/>
                <w:sz w:val="20"/>
                <w:szCs w:val="20"/>
                <w:lang w:val="es-ES"/>
              </w:rPr>
            </w:pPr>
            <w:r w:rsidRPr="00702124">
              <w:rPr>
                <w:rFonts w:ascii="Times New Roman" w:hAnsi="Times New Roman" w:cs="Times New Roman"/>
                <w:sz w:val="20"/>
                <w:szCs w:val="20"/>
                <w:lang w:val="es-ES"/>
              </w:rPr>
              <w:t>25 alumnos, máximo</w:t>
            </w:r>
          </w:p>
        </w:tc>
        <w:tc>
          <w:tcPr>
            <w:tcW w:w="3114" w:type="dxa"/>
          </w:tcPr>
          <w:p w:rsidR="001329EC" w:rsidRPr="00702124" w:rsidRDefault="001329EC" w:rsidP="004C7C0C">
            <w:pPr>
              <w:rPr>
                <w:rFonts w:ascii="Times New Roman" w:hAnsi="Times New Roman" w:cs="Times New Roman"/>
                <w:sz w:val="20"/>
                <w:szCs w:val="20"/>
                <w:lang w:val="es-ES"/>
              </w:rPr>
            </w:pPr>
            <w:r w:rsidRPr="00702124">
              <w:rPr>
                <w:rFonts w:ascii="Times New Roman" w:hAnsi="Times New Roman" w:cs="Times New Roman"/>
                <w:sz w:val="20"/>
                <w:szCs w:val="20"/>
                <w:lang w:val="es-ES"/>
              </w:rPr>
              <w:t>30 alumnos, máximo</w:t>
            </w:r>
          </w:p>
        </w:tc>
        <w:tc>
          <w:tcPr>
            <w:tcW w:w="3294" w:type="dxa"/>
          </w:tcPr>
          <w:p w:rsidR="001329EC" w:rsidRPr="00702124" w:rsidRDefault="001329EC" w:rsidP="004C7C0C">
            <w:pPr>
              <w:rPr>
                <w:rFonts w:ascii="Times New Roman" w:hAnsi="Times New Roman" w:cs="Times New Roman"/>
                <w:sz w:val="20"/>
                <w:szCs w:val="20"/>
                <w:lang w:val="es-ES"/>
              </w:rPr>
            </w:pPr>
            <w:r w:rsidRPr="00702124">
              <w:rPr>
                <w:rFonts w:ascii="Times New Roman" w:hAnsi="Times New Roman" w:cs="Times New Roman"/>
                <w:sz w:val="20"/>
                <w:szCs w:val="20"/>
                <w:lang w:val="es-ES"/>
              </w:rPr>
              <w:t>25 alumnos, máximo</w:t>
            </w:r>
          </w:p>
        </w:tc>
      </w:tr>
      <w:tr w:rsidR="001329EC" w:rsidRPr="00702124" w:rsidTr="004C7C0C">
        <w:tc>
          <w:tcPr>
            <w:tcW w:w="2628" w:type="dxa"/>
          </w:tcPr>
          <w:p w:rsidR="001329EC" w:rsidRPr="00702124" w:rsidRDefault="001329EC" w:rsidP="004C7C0C">
            <w:pPr>
              <w:rPr>
                <w:rFonts w:ascii="Times New Roman" w:hAnsi="Times New Roman" w:cs="Times New Roman"/>
                <w:sz w:val="20"/>
                <w:szCs w:val="20"/>
                <w:lang w:val="es-ES"/>
              </w:rPr>
            </w:pPr>
            <w:r w:rsidRPr="00702124">
              <w:rPr>
                <w:rFonts w:ascii="Times New Roman" w:hAnsi="Times New Roman" w:cs="Times New Roman"/>
                <w:sz w:val="20"/>
                <w:szCs w:val="20"/>
                <w:lang w:val="es-ES"/>
              </w:rPr>
              <w:t>Equipo/Estructura de Personal</w:t>
            </w:r>
          </w:p>
        </w:tc>
        <w:tc>
          <w:tcPr>
            <w:tcW w:w="4140" w:type="dxa"/>
          </w:tcPr>
          <w:p w:rsidR="001329EC" w:rsidRPr="00702124" w:rsidRDefault="001329EC" w:rsidP="001329EC">
            <w:pPr>
              <w:pStyle w:val="ListParagraph"/>
              <w:numPr>
                <w:ilvl w:val="0"/>
                <w:numId w:val="38"/>
              </w:numPr>
              <w:spacing w:after="0" w:line="240" w:lineRule="auto"/>
              <w:ind w:left="432"/>
              <w:rPr>
                <w:rFonts w:ascii="Times New Roman" w:hAnsi="Times New Roman" w:cs="Times New Roman"/>
                <w:sz w:val="20"/>
                <w:szCs w:val="20"/>
                <w:lang w:val="es-ES"/>
              </w:rPr>
            </w:pPr>
            <w:r w:rsidRPr="00702124">
              <w:rPr>
                <w:rFonts w:ascii="Times New Roman" w:hAnsi="Times New Roman" w:cs="Times New Roman"/>
                <w:sz w:val="20"/>
                <w:szCs w:val="20"/>
                <w:lang w:val="es-ES"/>
              </w:rPr>
              <w:t>Coordinador General</w:t>
            </w:r>
          </w:p>
          <w:p w:rsidR="001329EC" w:rsidRPr="00702124" w:rsidRDefault="001329EC" w:rsidP="001329EC">
            <w:pPr>
              <w:pStyle w:val="ListParagraph"/>
              <w:numPr>
                <w:ilvl w:val="0"/>
                <w:numId w:val="38"/>
              </w:numPr>
              <w:spacing w:after="0" w:line="240" w:lineRule="auto"/>
              <w:ind w:left="432"/>
              <w:rPr>
                <w:rFonts w:ascii="Times New Roman" w:hAnsi="Times New Roman" w:cs="Times New Roman"/>
                <w:sz w:val="20"/>
                <w:szCs w:val="20"/>
                <w:lang w:val="es-ES"/>
              </w:rPr>
            </w:pPr>
            <w:r w:rsidRPr="00702124">
              <w:rPr>
                <w:rFonts w:ascii="Times New Roman" w:hAnsi="Times New Roman" w:cs="Times New Roman"/>
                <w:sz w:val="20"/>
                <w:szCs w:val="20"/>
                <w:lang w:val="es-ES"/>
              </w:rPr>
              <w:t>Supervisor pedagógico para cada 8 turmas</w:t>
            </w:r>
          </w:p>
          <w:p w:rsidR="001329EC" w:rsidRPr="00702124" w:rsidRDefault="001329EC" w:rsidP="001329EC">
            <w:pPr>
              <w:pStyle w:val="ListParagraph"/>
              <w:numPr>
                <w:ilvl w:val="0"/>
                <w:numId w:val="38"/>
              </w:numPr>
              <w:spacing w:after="0" w:line="240" w:lineRule="auto"/>
              <w:ind w:left="432"/>
              <w:rPr>
                <w:rFonts w:ascii="Times New Roman" w:hAnsi="Times New Roman" w:cs="Times New Roman"/>
                <w:sz w:val="20"/>
                <w:szCs w:val="20"/>
                <w:lang w:val="es-ES"/>
              </w:rPr>
            </w:pPr>
            <w:r w:rsidRPr="00702124">
              <w:rPr>
                <w:rFonts w:ascii="Times New Roman" w:hAnsi="Times New Roman" w:cs="Times New Roman"/>
                <w:sz w:val="20"/>
                <w:szCs w:val="20"/>
                <w:lang w:val="es-ES"/>
              </w:rPr>
              <w:t>Directores Escolares</w:t>
            </w:r>
          </w:p>
          <w:p w:rsidR="001329EC" w:rsidRPr="00702124" w:rsidRDefault="001329EC" w:rsidP="001329EC">
            <w:pPr>
              <w:pStyle w:val="ListParagraph"/>
              <w:numPr>
                <w:ilvl w:val="0"/>
                <w:numId w:val="38"/>
              </w:numPr>
              <w:spacing w:after="0" w:line="240" w:lineRule="auto"/>
              <w:ind w:left="432"/>
              <w:rPr>
                <w:rFonts w:ascii="Times New Roman" w:hAnsi="Times New Roman" w:cs="Times New Roman"/>
                <w:sz w:val="20"/>
                <w:szCs w:val="20"/>
                <w:lang w:val="es-ES"/>
              </w:rPr>
            </w:pPr>
            <w:r w:rsidRPr="00702124">
              <w:rPr>
                <w:rFonts w:ascii="Times New Roman" w:hAnsi="Times New Roman" w:cs="Times New Roman"/>
                <w:sz w:val="20"/>
                <w:szCs w:val="20"/>
                <w:lang w:val="es-ES"/>
              </w:rPr>
              <w:t>Profesores (de la propia red municipal)</w:t>
            </w:r>
          </w:p>
        </w:tc>
        <w:tc>
          <w:tcPr>
            <w:tcW w:w="3114" w:type="dxa"/>
          </w:tcPr>
          <w:p w:rsidR="001329EC" w:rsidRPr="00702124" w:rsidRDefault="001329EC" w:rsidP="001329EC">
            <w:pPr>
              <w:pStyle w:val="ListParagraph"/>
              <w:numPr>
                <w:ilvl w:val="0"/>
                <w:numId w:val="38"/>
              </w:numPr>
              <w:spacing w:after="0" w:line="240" w:lineRule="auto"/>
              <w:ind w:left="432"/>
              <w:rPr>
                <w:rFonts w:ascii="Times New Roman" w:hAnsi="Times New Roman" w:cs="Times New Roman"/>
                <w:sz w:val="20"/>
                <w:szCs w:val="20"/>
                <w:lang w:val="es-ES"/>
              </w:rPr>
            </w:pPr>
            <w:r w:rsidRPr="00702124">
              <w:rPr>
                <w:rFonts w:ascii="Times New Roman" w:hAnsi="Times New Roman" w:cs="Times New Roman"/>
                <w:sz w:val="20"/>
                <w:szCs w:val="20"/>
                <w:lang w:val="es-ES"/>
              </w:rPr>
              <w:t>Coordinador General</w:t>
            </w:r>
          </w:p>
          <w:p w:rsidR="001329EC" w:rsidRPr="00702124" w:rsidRDefault="001329EC" w:rsidP="001329EC">
            <w:pPr>
              <w:pStyle w:val="ListParagraph"/>
              <w:numPr>
                <w:ilvl w:val="0"/>
                <w:numId w:val="38"/>
              </w:numPr>
              <w:spacing w:after="0" w:line="240" w:lineRule="auto"/>
              <w:ind w:left="432"/>
              <w:rPr>
                <w:rFonts w:ascii="Times New Roman" w:hAnsi="Times New Roman" w:cs="Times New Roman"/>
                <w:sz w:val="20"/>
                <w:szCs w:val="20"/>
                <w:lang w:val="es-ES"/>
              </w:rPr>
            </w:pPr>
            <w:r w:rsidRPr="00702124">
              <w:rPr>
                <w:rFonts w:ascii="Times New Roman" w:hAnsi="Times New Roman" w:cs="Times New Roman"/>
                <w:sz w:val="20"/>
                <w:szCs w:val="20"/>
                <w:lang w:val="es-ES"/>
              </w:rPr>
              <w:t>Supervisor para cada 8 turmas</w:t>
            </w:r>
          </w:p>
          <w:p w:rsidR="001329EC" w:rsidRPr="00702124" w:rsidRDefault="001329EC" w:rsidP="001329EC">
            <w:pPr>
              <w:pStyle w:val="ListParagraph"/>
              <w:numPr>
                <w:ilvl w:val="0"/>
                <w:numId w:val="38"/>
              </w:numPr>
              <w:spacing w:after="0" w:line="240" w:lineRule="auto"/>
              <w:ind w:left="432"/>
              <w:rPr>
                <w:rFonts w:ascii="Times New Roman" w:hAnsi="Times New Roman" w:cs="Times New Roman"/>
                <w:sz w:val="20"/>
                <w:szCs w:val="20"/>
                <w:lang w:val="es-ES"/>
              </w:rPr>
            </w:pPr>
            <w:r w:rsidRPr="00702124">
              <w:rPr>
                <w:rFonts w:ascii="Times New Roman" w:hAnsi="Times New Roman" w:cs="Times New Roman"/>
                <w:sz w:val="20"/>
                <w:szCs w:val="20"/>
                <w:lang w:val="es-ES"/>
              </w:rPr>
              <w:t>Directores Escolares</w:t>
            </w:r>
          </w:p>
          <w:p w:rsidR="001329EC" w:rsidRPr="00702124" w:rsidRDefault="001329EC" w:rsidP="001329EC">
            <w:pPr>
              <w:pStyle w:val="ListParagraph"/>
              <w:numPr>
                <w:ilvl w:val="0"/>
                <w:numId w:val="38"/>
              </w:numPr>
              <w:spacing w:after="0" w:line="240" w:lineRule="auto"/>
              <w:ind w:left="432"/>
              <w:rPr>
                <w:rFonts w:ascii="Times New Roman" w:hAnsi="Times New Roman" w:cs="Times New Roman"/>
                <w:sz w:val="20"/>
                <w:szCs w:val="20"/>
                <w:lang w:val="es-ES"/>
              </w:rPr>
            </w:pPr>
            <w:r w:rsidRPr="00702124">
              <w:rPr>
                <w:rFonts w:ascii="Times New Roman" w:hAnsi="Times New Roman" w:cs="Times New Roman"/>
                <w:sz w:val="20"/>
                <w:szCs w:val="20"/>
                <w:lang w:val="es-ES"/>
              </w:rPr>
              <w:t xml:space="preserve">Estudiantes de Pedagogía o Disciplinas Específicas contractados en la forma de pasantías </w:t>
            </w:r>
          </w:p>
        </w:tc>
        <w:tc>
          <w:tcPr>
            <w:tcW w:w="3294" w:type="dxa"/>
          </w:tcPr>
          <w:p w:rsidR="001329EC" w:rsidRPr="00702124" w:rsidRDefault="001329EC" w:rsidP="001329EC">
            <w:pPr>
              <w:pStyle w:val="ListParagraph"/>
              <w:numPr>
                <w:ilvl w:val="0"/>
                <w:numId w:val="38"/>
              </w:numPr>
              <w:spacing w:after="0" w:line="240" w:lineRule="auto"/>
              <w:ind w:left="432"/>
              <w:rPr>
                <w:rFonts w:ascii="Times New Roman" w:hAnsi="Times New Roman" w:cs="Times New Roman"/>
                <w:sz w:val="20"/>
                <w:szCs w:val="20"/>
                <w:lang w:val="es-ES"/>
              </w:rPr>
            </w:pPr>
            <w:r w:rsidRPr="00702124">
              <w:rPr>
                <w:rFonts w:ascii="Times New Roman" w:hAnsi="Times New Roman" w:cs="Times New Roman"/>
                <w:sz w:val="20"/>
                <w:szCs w:val="20"/>
                <w:lang w:val="es-ES"/>
              </w:rPr>
              <w:t>Coordinador General</w:t>
            </w:r>
          </w:p>
          <w:p w:rsidR="001329EC" w:rsidRPr="00702124" w:rsidRDefault="001329EC" w:rsidP="001329EC">
            <w:pPr>
              <w:pStyle w:val="ListParagraph"/>
              <w:numPr>
                <w:ilvl w:val="0"/>
                <w:numId w:val="38"/>
              </w:numPr>
              <w:spacing w:after="0" w:line="240" w:lineRule="auto"/>
              <w:ind w:left="432"/>
              <w:rPr>
                <w:rFonts w:ascii="Times New Roman" w:hAnsi="Times New Roman" w:cs="Times New Roman"/>
                <w:sz w:val="20"/>
                <w:szCs w:val="20"/>
                <w:lang w:val="es-ES"/>
              </w:rPr>
            </w:pPr>
            <w:r w:rsidRPr="00702124">
              <w:rPr>
                <w:rFonts w:ascii="Times New Roman" w:hAnsi="Times New Roman" w:cs="Times New Roman"/>
                <w:sz w:val="20"/>
                <w:szCs w:val="20"/>
                <w:lang w:val="es-ES"/>
              </w:rPr>
              <w:t>Supervisor para cada 8 turmas</w:t>
            </w:r>
          </w:p>
          <w:p w:rsidR="001329EC" w:rsidRPr="00702124" w:rsidRDefault="001329EC" w:rsidP="001329EC">
            <w:pPr>
              <w:pStyle w:val="ListParagraph"/>
              <w:numPr>
                <w:ilvl w:val="0"/>
                <w:numId w:val="38"/>
              </w:numPr>
              <w:spacing w:after="0" w:line="240" w:lineRule="auto"/>
              <w:ind w:left="432"/>
              <w:rPr>
                <w:rFonts w:ascii="Times New Roman" w:hAnsi="Times New Roman" w:cs="Times New Roman"/>
                <w:sz w:val="20"/>
                <w:szCs w:val="20"/>
                <w:lang w:val="es-ES"/>
              </w:rPr>
            </w:pPr>
            <w:r w:rsidRPr="00702124">
              <w:rPr>
                <w:rFonts w:ascii="Times New Roman" w:hAnsi="Times New Roman" w:cs="Times New Roman"/>
                <w:sz w:val="20"/>
                <w:szCs w:val="20"/>
                <w:lang w:val="es-ES"/>
              </w:rPr>
              <w:t>Directores Escolares</w:t>
            </w:r>
          </w:p>
          <w:p w:rsidR="001329EC" w:rsidRPr="00702124" w:rsidRDefault="001329EC" w:rsidP="001329EC">
            <w:pPr>
              <w:pStyle w:val="ListParagraph"/>
              <w:numPr>
                <w:ilvl w:val="0"/>
                <w:numId w:val="38"/>
              </w:numPr>
              <w:spacing w:after="0" w:line="240" w:lineRule="auto"/>
              <w:ind w:left="432"/>
              <w:rPr>
                <w:rFonts w:ascii="Times New Roman" w:hAnsi="Times New Roman" w:cs="Times New Roman"/>
                <w:sz w:val="20"/>
                <w:szCs w:val="20"/>
                <w:lang w:val="es-ES"/>
              </w:rPr>
            </w:pPr>
            <w:r w:rsidRPr="00702124">
              <w:rPr>
                <w:rFonts w:ascii="Times New Roman" w:hAnsi="Times New Roman" w:cs="Times New Roman"/>
                <w:sz w:val="20"/>
                <w:szCs w:val="20"/>
                <w:lang w:val="es-ES"/>
              </w:rPr>
              <w:t>Profesores (de la propia red municipal)</w:t>
            </w:r>
          </w:p>
        </w:tc>
      </w:tr>
      <w:tr w:rsidR="001329EC" w:rsidRPr="00702124" w:rsidTr="004C7C0C">
        <w:tc>
          <w:tcPr>
            <w:tcW w:w="2628" w:type="dxa"/>
          </w:tcPr>
          <w:p w:rsidR="001329EC" w:rsidRPr="00702124" w:rsidRDefault="001329EC" w:rsidP="004C7C0C">
            <w:pPr>
              <w:rPr>
                <w:rFonts w:ascii="Times New Roman" w:hAnsi="Times New Roman" w:cs="Times New Roman"/>
                <w:sz w:val="20"/>
                <w:szCs w:val="20"/>
                <w:lang w:val="es-ES"/>
              </w:rPr>
            </w:pPr>
            <w:r w:rsidRPr="00702124">
              <w:rPr>
                <w:rFonts w:ascii="Times New Roman" w:hAnsi="Times New Roman" w:cs="Times New Roman"/>
                <w:sz w:val="20"/>
                <w:szCs w:val="20"/>
                <w:lang w:val="es-ES"/>
              </w:rPr>
              <w:t>Duración</w:t>
            </w:r>
          </w:p>
        </w:tc>
        <w:tc>
          <w:tcPr>
            <w:tcW w:w="4140" w:type="dxa"/>
          </w:tcPr>
          <w:p w:rsidR="001329EC" w:rsidRPr="00702124" w:rsidRDefault="001329EC" w:rsidP="004C7C0C">
            <w:pPr>
              <w:rPr>
                <w:rFonts w:ascii="Times New Roman" w:hAnsi="Times New Roman" w:cs="Times New Roman"/>
                <w:sz w:val="20"/>
                <w:szCs w:val="20"/>
                <w:lang w:val="es-ES"/>
              </w:rPr>
            </w:pPr>
            <w:r w:rsidRPr="00702124">
              <w:rPr>
                <w:rFonts w:ascii="Times New Roman" w:hAnsi="Times New Roman" w:cs="Times New Roman"/>
                <w:sz w:val="20"/>
                <w:szCs w:val="20"/>
                <w:lang w:val="es-ES"/>
              </w:rPr>
              <w:t>Clases diarias de 2 horas de duración (Total 10 horas semanales)</w:t>
            </w:r>
          </w:p>
        </w:tc>
        <w:tc>
          <w:tcPr>
            <w:tcW w:w="3114" w:type="dxa"/>
          </w:tcPr>
          <w:p w:rsidR="001329EC" w:rsidRPr="00702124" w:rsidRDefault="001329EC" w:rsidP="004C7C0C">
            <w:pPr>
              <w:rPr>
                <w:rFonts w:ascii="Times New Roman" w:hAnsi="Times New Roman" w:cs="Times New Roman"/>
                <w:sz w:val="20"/>
                <w:szCs w:val="20"/>
                <w:lang w:val="es-ES"/>
              </w:rPr>
            </w:pPr>
            <w:r w:rsidRPr="00702124">
              <w:rPr>
                <w:rFonts w:ascii="Times New Roman" w:hAnsi="Times New Roman" w:cs="Times New Roman"/>
                <w:sz w:val="20"/>
                <w:szCs w:val="20"/>
                <w:lang w:val="es-ES"/>
              </w:rPr>
              <w:t>Clases diarias de 2 horas de duración (Total 10 horas semanales)</w:t>
            </w:r>
          </w:p>
        </w:tc>
        <w:tc>
          <w:tcPr>
            <w:tcW w:w="3294" w:type="dxa"/>
          </w:tcPr>
          <w:p w:rsidR="001329EC" w:rsidRPr="00702124" w:rsidRDefault="001329EC" w:rsidP="00594B4A">
            <w:pPr>
              <w:rPr>
                <w:rFonts w:ascii="Times New Roman" w:hAnsi="Times New Roman" w:cs="Times New Roman"/>
                <w:sz w:val="20"/>
                <w:szCs w:val="20"/>
                <w:lang w:val="es-ES"/>
              </w:rPr>
            </w:pPr>
            <w:r w:rsidRPr="00702124">
              <w:rPr>
                <w:rFonts w:ascii="Times New Roman" w:hAnsi="Times New Roman" w:cs="Times New Roman"/>
                <w:sz w:val="20"/>
                <w:szCs w:val="20"/>
                <w:lang w:val="es-ES"/>
              </w:rPr>
              <w:t>Clases diarias a lo largo de 12 meses (Total 2</w:t>
            </w:r>
            <w:r w:rsidR="00594B4A" w:rsidRPr="00702124">
              <w:rPr>
                <w:rFonts w:ascii="Times New Roman" w:hAnsi="Times New Roman" w:cs="Times New Roman"/>
                <w:sz w:val="20"/>
                <w:szCs w:val="20"/>
                <w:lang w:val="es-ES"/>
              </w:rPr>
              <w:t xml:space="preserve">0 horas semanales) </w:t>
            </w:r>
          </w:p>
        </w:tc>
      </w:tr>
      <w:tr w:rsidR="001329EC" w:rsidRPr="00702124" w:rsidTr="004C7C0C">
        <w:tc>
          <w:tcPr>
            <w:tcW w:w="2628" w:type="dxa"/>
          </w:tcPr>
          <w:p w:rsidR="001329EC" w:rsidRPr="00702124" w:rsidRDefault="001329EC" w:rsidP="004C7C0C">
            <w:pPr>
              <w:rPr>
                <w:rFonts w:ascii="Times New Roman" w:hAnsi="Times New Roman" w:cs="Times New Roman"/>
                <w:sz w:val="20"/>
                <w:szCs w:val="20"/>
                <w:lang w:val="es-ES"/>
              </w:rPr>
            </w:pPr>
            <w:r w:rsidRPr="00702124">
              <w:rPr>
                <w:rFonts w:ascii="Times New Roman" w:hAnsi="Times New Roman" w:cs="Times New Roman"/>
                <w:sz w:val="20"/>
                <w:szCs w:val="20"/>
                <w:lang w:val="es-ES"/>
              </w:rPr>
              <w:t>Actividades principales</w:t>
            </w:r>
          </w:p>
        </w:tc>
        <w:tc>
          <w:tcPr>
            <w:tcW w:w="10548" w:type="dxa"/>
            <w:gridSpan w:val="3"/>
          </w:tcPr>
          <w:p w:rsidR="001329EC" w:rsidRPr="00702124" w:rsidRDefault="001329EC" w:rsidP="001329EC">
            <w:pPr>
              <w:pStyle w:val="ListParagraph"/>
              <w:numPr>
                <w:ilvl w:val="0"/>
                <w:numId w:val="37"/>
              </w:numPr>
              <w:spacing w:after="0" w:line="240" w:lineRule="auto"/>
              <w:ind w:left="396"/>
              <w:rPr>
                <w:rFonts w:ascii="Times New Roman" w:hAnsi="Times New Roman" w:cs="Times New Roman"/>
                <w:sz w:val="20"/>
                <w:szCs w:val="20"/>
                <w:lang w:val="es-ES"/>
              </w:rPr>
            </w:pPr>
            <w:r w:rsidRPr="00702124">
              <w:rPr>
                <w:rFonts w:ascii="Times New Roman" w:hAnsi="Times New Roman" w:cs="Times New Roman"/>
                <w:sz w:val="20"/>
                <w:szCs w:val="20"/>
                <w:lang w:val="es-ES"/>
              </w:rPr>
              <w:t>Formación inicial de los profesores y estudiantes en pasantías, supervisores y del Coordinador General</w:t>
            </w:r>
          </w:p>
          <w:p w:rsidR="001329EC" w:rsidRPr="00702124" w:rsidRDefault="001329EC" w:rsidP="001329EC">
            <w:pPr>
              <w:pStyle w:val="ListParagraph"/>
              <w:numPr>
                <w:ilvl w:val="0"/>
                <w:numId w:val="37"/>
              </w:numPr>
              <w:spacing w:after="0" w:line="240" w:lineRule="auto"/>
              <w:ind w:left="396"/>
              <w:rPr>
                <w:rFonts w:ascii="Times New Roman" w:hAnsi="Times New Roman" w:cs="Times New Roman"/>
                <w:sz w:val="20"/>
                <w:szCs w:val="20"/>
                <w:lang w:val="es-ES"/>
              </w:rPr>
            </w:pPr>
            <w:r w:rsidRPr="00702124">
              <w:rPr>
                <w:rFonts w:ascii="Times New Roman" w:hAnsi="Times New Roman" w:cs="Times New Roman"/>
                <w:sz w:val="20"/>
                <w:szCs w:val="20"/>
                <w:lang w:val="es-ES"/>
              </w:rPr>
              <w:t>Aplicación de teste diagnostico en los alumnos seleccionados</w:t>
            </w:r>
          </w:p>
          <w:p w:rsidR="001329EC" w:rsidRPr="00702124" w:rsidRDefault="001329EC" w:rsidP="001329EC">
            <w:pPr>
              <w:pStyle w:val="ListParagraph"/>
              <w:numPr>
                <w:ilvl w:val="0"/>
                <w:numId w:val="37"/>
              </w:numPr>
              <w:spacing w:after="0" w:line="240" w:lineRule="auto"/>
              <w:ind w:left="396"/>
              <w:rPr>
                <w:rFonts w:ascii="Times New Roman" w:hAnsi="Times New Roman" w:cs="Times New Roman"/>
                <w:sz w:val="20"/>
                <w:szCs w:val="20"/>
                <w:lang w:val="es-ES"/>
              </w:rPr>
            </w:pPr>
            <w:r w:rsidRPr="00702124">
              <w:rPr>
                <w:rFonts w:ascii="Times New Roman" w:hAnsi="Times New Roman" w:cs="Times New Roman"/>
                <w:sz w:val="20"/>
                <w:szCs w:val="20"/>
                <w:lang w:val="es-ES"/>
              </w:rPr>
              <w:t>Desarrollo de Plan de Acción</w:t>
            </w:r>
          </w:p>
          <w:p w:rsidR="001329EC" w:rsidRPr="00702124" w:rsidRDefault="001329EC" w:rsidP="001329EC">
            <w:pPr>
              <w:pStyle w:val="ListParagraph"/>
              <w:numPr>
                <w:ilvl w:val="0"/>
                <w:numId w:val="37"/>
              </w:numPr>
              <w:spacing w:after="0" w:line="240" w:lineRule="auto"/>
              <w:ind w:left="396"/>
              <w:rPr>
                <w:rFonts w:ascii="Times New Roman" w:hAnsi="Times New Roman" w:cs="Times New Roman"/>
                <w:sz w:val="20"/>
                <w:szCs w:val="20"/>
                <w:lang w:val="es-ES"/>
              </w:rPr>
            </w:pPr>
            <w:r w:rsidRPr="00702124">
              <w:rPr>
                <w:rFonts w:ascii="Times New Roman" w:hAnsi="Times New Roman" w:cs="Times New Roman"/>
                <w:sz w:val="20"/>
                <w:szCs w:val="20"/>
                <w:lang w:val="es-ES"/>
              </w:rPr>
              <w:t>Adquisición de materiales didácticos exclusivos de los programas</w:t>
            </w:r>
          </w:p>
          <w:p w:rsidR="001329EC" w:rsidRPr="00702124" w:rsidRDefault="001329EC" w:rsidP="001329EC">
            <w:pPr>
              <w:pStyle w:val="ListParagraph"/>
              <w:numPr>
                <w:ilvl w:val="0"/>
                <w:numId w:val="37"/>
              </w:numPr>
              <w:spacing w:after="0" w:line="240" w:lineRule="auto"/>
              <w:ind w:left="396"/>
              <w:rPr>
                <w:rFonts w:ascii="Times New Roman" w:hAnsi="Times New Roman" w:cs="Times New Roman"/>
                <w:sz w:val="20"/>
                <w:szCs w:val="20"/>
                <w:lang w:val="es-ES"/>
              </w:rPr>
            </w:pPr>
            <w:r w:rsidRPr="00702124">
              <w:rPr>
                <w:rFonts w:ascii="Times New Roman" w:hAnsi="Times New Roman" w:cs="Times New Roman"/>
                <w:sz w:val="20"/>
                <w:szCs w:val="20"/>
                <w:lang w:val="es-ES"/>
              </w:rPr>
              <w:t>Visitas semanales de los supervisores a las turmas</w:t>
            </w:r>
          </w:p>
          <w:p w:rsidR="001329EC" w:rsidRPr="00702124" w:rsidRDefault="001329EC" w:rsidP="001329EC">
            <w:pPr>
              <w:pStyle w:val="ListParagraph"/>
              <w:numPr>
                <w:ilvl w:val="0"/>
                <w:numId w:val="37"/>
              </w:numPr>
              <w:spacing w:after="0" w:line="240" w:lineRule="auto"/>
              <w:ind w:left="396"/>
              <w:rPr>
                <w:rFonts w:ascii="Times New Roman" w:hAnsi="Times New Roman" w:cs="Times New Roman"/>
                <w:sz w:val="20"/>
                <w:szCs w:val="20"/>
                <w:lang w:val="es-ES"/>
              </w:rPr>
            </w:pPr>
            <w:r w:rsidRPr="00702124">
              <w:rPr>
                <w:rFonts w:ascii="Times New Roman" w:hAnsi="Times New Roman" w:cs="Times New Roman"/>
                <w:sz w:val="20"/>
                <w:szCs w:val="20"/>
                <w:lang w:val="es-ES"/>
              </w:rPr>
              <w:t>Reuniones quincenales entre los profesores/estudiantes y los supervisores</w:t>
            </w:r>
          </w:p>
          <w:p w:rsidR="001329EC" w:rsidRPr="00702124" w:rsidRDefault="001329EC" w:rsidP="001329EC">
            <w:pPr>
              <w:pStyle w:val="ListParagraph"/>
              <w:numPr>
                <w:ilvl w:val="0"/>
                <w:numId w:val="37"/>
              </w:numPr>
              <w:spacing w:after="0" w:line="240" w:lineRule="auto"/>
              <w:ind w:left="396"/>
              <w:rPr>
                <w:rFonts w:ascii="Times New Roman" w:hAnsi="Times New Roman" w:cs="Times New Roman"/>
                <w:sz w:val="20"/>
                <w:szCs w:val="20"/>
                <w:lang w:val="es-ES"/>
              </w:rPr>
            </w:pPr>
            <w:r w:rsidRPr="00702124">
              <w:rPr>
                <w:rFonts w:ascii="Times New Roman" w:hAnsi="Times New Roman" w:cs="Times New Roman"/>
                <w:sz w:val="20"/>
                <w:szCs w:val="20"/>
                <w:lang w:val="es-ES"/>
              </w:rPr>
              <w:t>Alimentación mensual del SIASI, el sistema de monitoreo del IAS</w:t>
            </w:r>
          </w:p>
          <w:p w:rsidR="001329EC" w:rsidRPr="00702124" w:rsidRDefault="001329EC" w:rsidP="001329EC">
            <w:pPr>
              <w:pStyle w:val="ListParagraph"/>
              <w:numPr>
                <w:ilvl w:val="0"/>
                <w:numId w:val="37"/>
              </w:numPr>
              <w:spacing w:after="0" w:line="240" w:lineRule="auto"/>
              <w:ind w:left="396"/>
              <w:rPr>
                <w:rFonts w:ascii="Times New Roman" w:hAnsi="Times New Roman" w:cs="Times New Roman"/>
                <w:sz w:val="20"/>
                <w:szCs w:val="20"/>
                <w:lang w:val="es-ES"/>
              </w:rPr>
            </w:pPr>
            <w:r w:rsidRPr="00702124">
              <w:rPr>
                <w:rFonts w:ascii="Times New Roman" w:hAnsi="Times New Roman" w:cs="Times New Roman"/>
                <w:sz w:val="20"/>
                <w:szCs w:val="20"/>
                <w:lang w:val="es-ES"/>
              </w:rPr>
              <w:t>Visitas semestrales del IAS a la SEMED</w:t>
            </w:r>
          </w:p>
          <w:p w:rsidR="001329EC" w:rsidRPr="00702124" w:rsidRDefault="001329EC" w:rsidP="001329EC">
            <w:pPr>
              <w:pStyle w:val="ListParagraph"/>
              <w:numPr>
                <w:ilvl w:val="0"/>
                <w:numId w:val="37"/>
              </w:numPr>
              <w:spacing w:after="0" w:line="240" w:lineRule="auto"/>
              <w:ind w:left="396"/>
              <w:rPr>
                <w:rFonts w:ascii="Times New Roman" w:hAnsi="Times New Roman" w:cs="Times New Roman"/>
                <w:sz w:val="20"/>
                <w:szCs w:val="20"/>
                <w:lang w:val="es-ES"/>
              </w:rPr>
            </w:pPr>
            <w:r w:rsidRPr="00702124">
              <w:rPr>
                <w:rFonts w:ascii="Times New Roman" w:hAnsi="Times New Roman" w:cs="Times New Roman"/>
                <w:sz w:val="20"/>
                <w:szCs w:val="20"/>
                <w:lang w:val="es-ES"/>
              </w:rPr>
              <w:t>Tres evaluaciones de aprendizaje de los alumnos por año</w:t>
            </w:r>
          </w:p>
          <w:p w:rsidR="001329EC" w:rsidRPr="00702124" w:rsidRDefault="001329EC" w:rsidP="004C7C0C">
            <w:pPr>
              <w:rPr>
                <w:rFonts w:ascii="Times New Roman" w:hAnsi="Times New Roman" w:cs="Times New Roman"/>
                <w:sz w:val="20"/>
                <w:szCs w:val="20"/>
                <w:lang w:val="es-ES"/>
              </w:rPr>
            </w:pPr>
          </w:p>
        </w:tc>
      </w:tr>
    </w:tbl>
    <w:p w:rsidR="00D17410" w:rsidRPr="001329EC" w:rsidRDefault="00D17410" w:rsidP="00FB6A63">
      <w:pPr>
        <w:pStyle w:val="Paragraph"/>
        <w:numPr>
          <w:ilvl w:val="0"/>
          <w:numId w:val="0"/>
        </w:numPr>
        <w:ind w:left="360"/>
        <w:rPr>
          <w:lang w:val="es-AR"/>
        </w:rPr>
      </w:pPr>
    </w:p>
    <w:bookmarkEnd w:id="21"/>
    <w:sectPr w:rsidR="00D17410" w:rsidRPr="001329EC" w:rsidSect="001329EC">
      <w:type w:val="continuous"/>
      <w:pgSz w:w="12240" w:h="15840" w:code="1"/>
      <w:pgMar w:top="1440" w:right="1800" w:bottom="1440" w:left="1800" w:header="706" w:footer="70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0D6" w:rsidRDefault="00EF30D6">
      <w:r>
        <w:separator/>
      </w:r>
    </w:p>
  </w:endnote>
  <w:endnote w:type="continuationSeparator" w:id="0">
    <w:p w:rsidR="00EF30D6" w:rsidRDefault="00EF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0D6" w:rsidRDefault="00EF30D6">
      <w:r>
        <w:separator/>
      </w:r>
    </w:p>
  </w:footnote>
  <w:footnote w:type="continuationSeparator" w:id="0">
    <w:p w:rsidR="00EF30D6" w:rsidRDefault="00EF30D6">
      <w:r>
        <w:continuationSeparator/>
      </w:r>
    </w:p>
  </w:footnote>
  <w:footnote w:id="1">
    <w:p w:rsidR="00A50E22" w:rsidRPr="00561328" w:rsidRDefault="00A50E22" w:rsidP="00A50E22">
      <w:pPr>
        <w:pStyle w:val="FootnoteText"/>
        <w:ind w:left="720" w:hanging="720"/>
        <w:rPr>
          <w:lang w:val="es-AR"/>
        </w:rPr>
      </w:pPr>
      <w:r>
        <w:rPr>
          <w:rStyle w:val="FootnoteReference"/>
        </w:rPr>
        <w:footnoteRef/>
      </w:r>
      <w:r w:rsidRPr="001D1031">
        <w:rPr>
          <w:lang w:val="es-AR"/>
        </w:rPr>
        <w:t xml:space="preserve"> </w:t>
      </w:r>
      <w:r>
        <w:rPr>
          <w:lang w:val="es-AR"/>
        </w:rPr>
        <w:tab/>
        <w:t>Desarrollado por Joao Marcelo Borges y Marcelo Pérez Alfaro</w:t>
      </w:r>
      <w:r>
        <w:rPr>
          <w:lang w:val="es-ES"/>
        </w:rPr>
        <w:t>.</w:t>
      </w:r>
    </w:p>
    <w:p w:rsidR="00A50E22" w:rsidRPr="001D1031" w:rsidRDefault="00A50E22" w:rsidP="00A50E22">
      <w:pPr>
        <w:pStyle w:val="FootnoteText"/>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D6" w:rsidRDefault="00EF30D6" w:rsidP="00A247FA">
    <w:pPr>
      <w:pStyle w:val="Header"/>
      <w:tabs>
        <w:tab w:val="clear" w:pos="4320"/>
        <w:tab w:val="center" w:pos="5760"/>
      </w:tabs>
      <w:ind w:right="360"/>
      <w:jc w:val="center"/>
      <w:rPr>
        <w:snapToGrid w:val="0"/>
      </w:rPr>
    </w:pPr>
    <w:r>
      <w:rPr>
        <w:snapToGrid w:val="0"/>
      </w:rPr>
      <w:t xml:space="preserve">- </w:t>
    </w:r>
    <w:r>
      <w:rPr>
        <w:snapToGrid w:val="0"/>
      </w:rPr>
      <w:fldChar w:fldCharType="begin"/>
    </w:r>
    <w:r>
      <w:rPr>
        <w:snapToGrid w:val="0"/>
      </w:rPr>
      <w:instrText xml:space="preserve"> PAGE </w:instrText>
    </w:r>
    <w:r>
      <w:rPr>
        <w:snapToGrid w:val="0"/>
      </w:rPr>
      <w:fldChar w:fldCharType="separate"/>
    </w:r>
    <w:r w:rsidR="00413A87">
      <w:rPr>
        <w:noProof/>
        <w:snapToGrid w:val="0"/>
      </w:rPr>
      <w:t>4</w:t>
    </w:r>
    <w:r>
      <w:rPr>
        <w:snapToGrid w:val="0"/>
      </w:rPr>
      <w:fldChar w:fldCharType="end"/>
    </w:r>
    <w:r>
      <w:rPr>
        <w:snapToGrid w:val="0"/>
      </w:rPr>
      <w:t xml:space="preserve"> -</w:t>
    </w:r>
  </w:p>
  <w:p w:rsidR="00EF30D6" w:rsidRDefault="00EF30D6">
    <w:pPr>
      <w:pStyle w:val="Header"/>
      <w:ind w:right="360"/>
      <w:rPr>
        <w:snapToGrid w:val="0"/>
      </w:rPr>
    </w:pPr>
  </w:p>
  <w:p w:rsidR="00EF30D6" w:rsidRDefault="00EF30D6">
    <w:pPr>
      <w:pStyle w:val="Header"/>
      <w:ind w:right="360"/>
      <w:rPr>
        <w:snapToGrid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D6" w:rsidRDefault="00EF30D6" w:rsidP="00656C8D">
    <w:pPr>
      <w:pStyle w:val="Heade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413A87">
      <w:rPr>
        <w:noProof/>
        <w:snapToGrid w:val="0"/>
      </w:rPr>
      <w:t>1</w:t>
    </w:r>
    <w:r>
      <w:rPr>
        <w:snapToGrid w:val="0"/>
      </w:rPr>
      <w:fldChar w:fldCharType="end"/>
    </w:r>
    <w:r>
      <w:rPr>
        <w:snapToGrid w:val="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7FC9"/>
    <w:multiLevelType w:val="multilevel"/>
    <w:tmpl w:val="09186220"/>
    <w:lvl w:ilvl="0">
      <w:start w:val="1"/>
      <w:numFmt w:val="upperRoman"/>
      <w:pStyle w:val="Chapter"/>
      <w:lvlText w:val="%1."/>
      <w:lvlJc w:val="center"/>
      <w:pPr>
        <w:tabs>
          <w:tab w:val="num" w:pos="648"/>
        </w:tabs>
        <w:ind w:left="0" w:firstLine="288"/>
      </w:pPr>
      <w:rPr>
        <w:rFonts w:ascii="Times New Roman" w:eastAsia="Times New Roman" w:hAnsi="Times New Roman" w:cs="Times New Roman" w:hint="default"/>
        <w:b/>
        <w:i w:val="0"/>
      </w:rPr>
    </w:lvl>
    <w:lvl w:ilvl="1">
      <w:start w:val="4"/>
      <w:numFmt w:val="decimal"/>
      <w:pStyle w:val="Paragraph"/>
      <w:isLgl/>
      <w:lvlText w:val="%1.%2"/>
      <w:lvlJc w:val="left"/>
      <w:pPr>
        <w:tabs>
          <w:tab w:val="num" w:pos="1080"/>
        </w:tabs>
        <w:ind w:left="1080" w:hanging="720"/>
      </w:pPr>
      <w:rPr>
        <w:rFonts w:hint="default"/>
        <w:b w:val="0"/>
      </w:rPr>
    </w:lvl>
    <w:lvl w:ilvl="2">
      <w:start w:val="1"/>
      <w:numFmt w:val="lowerLetter"/>
      <w:pStyle w:val="subpar"/>
      <w:lvlText w:val="%3."/>
      <w:lvlJc w:val="left"/>
      <w:pPr>
        <w:tabs>
          <w:tab w:val="num" w:pos="1242"/>
        </w:tabs>
        <w:ind w:left="124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
    <w:nsid w:val="1041302C"/>
    <w:multiLevelType w:val="hybridMultilevel"/>
    <w:tmpl w:val="588447C6"/>
    <w:lvl w:ilvl="0" w:tplc="0EF4FE30">
      <w:start w:val="2"/>
      <w:numFmt w:val="upperLetter"/>
      <w:lvlText w:val="%1."/>
      <w:lvlJc w:val="left"/>
      <w:pPr>
        <w:ind w:left="1170" w:hanging="360"/>
      </w:pPr>
      <w:rPr>
        <w:rFonts w:hint="default"/>
      </w:rPr>
    </w:lvl>
    <w:lvl w:ilvl="1" w:tplc="04090019">
      <w:start w:val="1"/>
      <w:numFmt w:val="lowerLetter"/>
      <w:lvlText w:val="%2."/>
      <w:lvlJc w:val="left"/>
      <w:pPr>
        <w:ind w:left="1890" w:hanging="360"/>
      </w:pPr>
    </w:lvl>
    <w:lvl w:ilvl="2" w:tplc="02FE31B6">
      <w:start w:val="1"/>
      <w:numFmt w:val="lowerRoman"/>
      <w:lvlText w:val="%3."/>
      <w:lvlJc w:val="right"/>
      <w:pPr>
        <w:ind w:left="2610" w:hanging="180"/>
      </w:pPr>
      <w:rPr>
        <w:lang w:val="es-ES"/>
      </w:r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ACC2F11"/>
    <w:multiLevelType w:val="hybridMultilevel"/>
    <w:tmpl w:val="7A3A8398"/>
    <w:lvl w:ilvl="0" w:tplc="97D2EABA">
      <w:start w:val="3"/>
      <w:numFmt w:val="decimal"/>
      <w:lvlText w:val="%1.20"/>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79533A"/>
    <w:multiLevelType w:val="multilevel"/>
    <w:tmpl w:val="8A265BF6"/>
    <w:lvl w:ilvl="0">
      <w:start w:val="1"/>
      <w:numFmt w:val="decimal"/>
      <w:pStyle w:val="FirstHeading"/>
      <w:lvlText w:val="%1."/>
      <w:lvlJc w:val="left"/>
      <w:pPr>
        <w:ind w:left="720" w:hanging="720"/>
      </w:pPr>
    </w:lvl>
    <w:lvl w:ilvl="1">
      <w:start w:val="1"/>
      <w:numFmt w:val="decimal"/>
      <w:pStyle w:val="SecHeading"/>
      <w:lvlText w:val="%2."/>
      <w:lvlJc w:val="left"/>
      <w:pPr>
        <w:tabs>
          <w:tab w:val="num" w:pos="1296"/>
        </w:tabs>
        <w:ind w:left="1296" w:hanging="576"/>
      </w:pPr>
    </w:lvl>
    <w:lvl w:ilvl="2">
      <w:start w:val="1"/>
      <w:numFmt w:val="lowerLetter"/>
      <w:pStyle w:val="SubHeading1"/>
      <w:lvlText w:val="%3)"/>
      <w:lvlJc w:val="left"/>
      <w:pPr>
        <w:tabs>
          <w:tab w:val="num" w:pos="1872"/>
        </w:tabs>
        <w:ind w:left="1872" w:hanging="576"/>
      </w:pPr>
    </w:lvl>
    <w:lvl w:ilvl="3">
      <w:start w:val="1"/>
      <w:numFmt w:val="lowerRoman"/>
      <w:pStyle w:val="Subheading2"/>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38C76780"/>
    <w:multiLevelType w:val="singleLevel"/>
    <w:tmpl w:val="026672CC"/>
    <w:lvl w:ilvl="0">
      <w:start w:val="1"/>
      <w:numFmt w:val="lowerRoman"/>
      <w:pStyle w:val="RomanParagraph"/>
      <w:lvlText w:val="(%1)"/>
      <w:lvlJc w:val="right"/>
      <w:pPr>
        <w:tabs>
          <w:tab w:val="num" w:pos="1728"/>
        </w:tabs>
        <w:ind w:left="1728" w:hanging="288"/>
      </w:pPr>
      <w:rPr>
        <w:rFonts w:ascii="Times New Roman" w:hAnsi="Times New Roman" w:hint="default"/>
        <w:b w:val="0"/>
        <w:i w:val="0"/>
        <w:sz w:val="24"/>
      </w:rPr>
    </w:lvl>
  </w:abstractNum>
  <w:abstractNum w:abstractNumId="5">
    <w:nsid w:val="411052B2"/>
    <w:multiLevelType w:val="hybridMultilevel"/>
    <w:tmpl w:val="7878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174B65"/>
    <w:multiLevelType w:val="hybridMultilevel"/>
    <w:tmpl w:val="D26037A0"/>
    <w:lvl w:ilvl="0" w:tplc="74041EFA">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nsid w:val="496A22BC"/>
    <w:multiLevelType w:val="multilevel"/>
    <w:tmpl w:val="AA1A279A"/>
    <w:lvl w:ilvl="0">
      <w:start w:val="3"/>
      <w:numFmt w:val="decimal"/>
      <w:lvlText w:val="%1."/>
      <w:lvlJc w:val="left"/>
      <w:pPr>
        <w:ind w:left="360" w:hanging="360"/>
      </w:pPr>
      <w:rPr>
        <w:rFonts w:hint="default"/>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E07703D"/>
    <w:multiLevelType w:val="hybridMultilevel"/>
    <w:tmpl w:val="009E1C44"/>
    <w:lvl w:ilvl="0" w:tplc="527CFA7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B159DD"/>
    <w:multiLevelType w:val="multilevel"/>
    <w:tmpl w:val="63089BE4"/>
    <w:styleLink w:val="WWOutlineListStyle"/>
    <w:lvl w:ilvl="0">
      <w:start w:val="1"/>
      <w:numFmt w:val="upperRoman"/>
      <w:lvlText w:val="%1."/>
      <w:lvlJc w:val="center"/>
      <w:rPr>
        <w:b/>
        <w:i/>
      </w:rPr>
    </w:lvl>
    <w:lvl w:ilvl="1">
      <w:start w:val="1"/>
      <w:numFmt w:val="decimal"/>
      <w:lvlText w:val="%1.%2"/>
      <w:lvlJc w:val="left"/>
    </w:lvl>
    <w:lvl w:ilvl="2">
      <w:start w:val="1"/>
      <w:numFmt w:val="lowerLetter"/>
      <w:lvlText w:val="%1.%2.%3."/>
      <w:lvlJc w:val="left"/>
    </w:lvl>
    <w:lvl w:ilvl="3">
      <w:start w:val="1"/>
      <w:numFmt w:val="lowerRoman"/>
      <w:lvlText w:val="%1.%2.%3.%4."/>
      <w:lvlJc w:val="right"/>
    </w:lvl>
    <w:lvl w:ilvl="4">
      <w:start w:val="1"/>
      <w:numFmt w:val="decimal"/>
      <w:lvlText w:val="(%1.%2.%3.%4.%5)"/>
      <w:lvlJc w:val="left"/>
    </w:lvl>
    <w:lvl w:ilvl="5">
      <w:start w:val="1"/>
      <w:numFmt w:val="lowerLetter"/>
      <w:lvlText w:val="(%1.%2.%3.%4.%5.%6)"/>
      <w:lvlJc w:val="left"/>
    </w:lvl>
    <w:lvl w:ilvl="6">
      <w:start w:val="1"/>
      <w:numFmt w:val="lowerRoman"/>
      <w:lvlText w:val="(%1.%2.%3.%4.%5.%6.%7)"/>
      <w:lvlJc w:val="left"/>
    </w:lvl>
    <w:lvl w:ilvl="7">
      <w:start w:val="1"/>
      <w:numFmt w:val="lowerLetter"/>
      <w:lvlText w:val="(%1.%2.%3.%4.%5.%6.%7.%8)"/>
      <w:lvlJc w:val="left"/>
    </w:lvl>
    <w:lvl w:ilvl="8">
      <w:start w:val="1"/>
      <w:numFmt w:val="lowerRoman"/>
      <w:lvlText w:val="(%1.%2.%3.%4.%5.%6.%7.%8.%9)"/>
      <w:lvlJc w:val="left"/>
    </w:lvl>
  </w:abstractNum>
  <w:abstractNum w:abstractNumId="10">
    <w:nsid w:val="74C74592"/>
    <w:multiLevelType w:val="multilevel"/>
    <w:tmpl w:val="151E851A"/>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7D2A7AFC"/>
    <w:multiLevelType w:val="hybridMultilevel"/>
    <w:tmpl w:val="EE26E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A67F40"/>
    <w:multiLevelType w:val="multilevel"/>
    <w:tmpl w:val="C630CEFA"/>
    <w:lvl w:ilvl="0">
      <w:start w:val="3"/>
      <w:numFmt w:val="decimal"/>
      <w:lvlText w:val="%1."/>
      <w:lvlJc w:val="left"/>
      <w:pPr>
        <w:ind w:left="360" w:hanging="360"/>
      </w:pPr>
      <w:rPr>
        <w:rFonts w:hint="default"/>
      </w:rPr>
    </w:lvl>
    <w:lvl w:ilvl="1">
      <w:start w:val="2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0"/>
  </w:num>
  <w:num w:numId="11">
    <w:abstractNumId w:val="3"/>
  </w:num>
  <w:num w:numId="12">
    <w:abstractNumId w:val="4"/>
  </w:num>
  <w:num w:numId="13">
    <w:abstractNumId w:val="1"/>
  </w:num>
  <w:num w:numId="14">
    <w:abstractNumId w:val="7"/>
  </w:num>
  <w:num w:numId="15">
    <w:abstractNumId w:val="0"/>
  </w:num>
  <w:num w:numId="1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0"/>
  </w:num>
  <w:num w:numId="21">
    <w:abstractNumId w:val="1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num>
  <w:num w:numId="25">
    <w:abstractNumId w:val="0"/>
  </w:num>
  <w:num w:numId="26">
    <w:abstractNumId w:val="9"/>
  </w:num>
  <w:num w:numId="27">
    <w:abstractNumId w:val="8"/>
  </w:num>
  <w:num w:numId="28">
    <w:abstractNumId w:val="6"/>
  </w:num>
  <w:num w:numId="29">
    <w:abstractNumId w:val="0"/>
  </w:num>
  <w:num w:numId="30">
    <w:abstractNumId w:val="0"/>
    <w:lvlOverride w:ilvl="0">
      <w:startOverride w:val="3"/>
    </w:lvlOverride>
    <w:lvlOverride w:ilvl="1">
      <w:startOverride w:val="26"/>
    </w:lvlOverride>
  </w:num>
  <w:num w:numId="31">
    <w:abstractNumId w:val="0"/>
    <w:lvlOverride w:ilvl="0">
      <w:startOverride w:val="3"/>
    </w:lvlOverride>
    <w:lvlOverride w:ilvl="1">
      <w:startOverride w:val="17"/>
    </w:lvlOverride>
  </w:num>
  <w:num w:numId="32">
    <w:abstractNumId w:val="0"/>
  </w:num>
  <w:num w:numId="33">
    <w:abstractNumId w:val="0"/>
  </w:num>
  <w:num w:numId="34">
    <w:abstractNumId w:val="0"/>
  </w:num>
  <w:num w:numId="35">
    <w:abstractNumId w:val="0"/>
  </w:num>
  <w:num w:numId="36">
    <w:abstractNumId w:val="0"/>
  </w:num>
  <w:num w:numId="37">
    <w:abstractNumId w:val="11"/>
  </w:num>
  <w:num w:numId="38">
    <w:abstractNumId w:val="5"/>
  </w:num>
  <w:num w:numId="39">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s-MX" w:vendorID="64" w:dllVersion="131078" w:nlCheck="1" w:checkStyle="1"/>
  <w:activeWritingStyle w:appName="MSWord" w:lang="es-HN"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YPE" w:val="FPR"/>
    <w:docVar w:name="LANG" w:val="SP"/>
  </w:docVars>
  <w:rsids>
    <w:rsidRoot w:val="00B54624"/>
    <w:rsid w:val="00000EF1"/>
    <w:rsid w:val="000146B5"/>
    <w:rsid w:val="00014829"/>
    <w:rsid w:val="00014C9D"/>
    <w:rsid w:val="00016335"/>
    <w:rsid w:val="00016354"/>
    <w:rsid w:val="00017C1A"/>
    <w:rsid w:val="000227B9"/>
    <w:rsid w:val="00024C54"/>
    <w:rsid w:val="000264D8"/>
    <w:rsid w:val="000267B7"/>
    <w:rsid w:val="000359C3"/>
    <w:rsid w:val="0003663D"/>
    <w:rsid w:val="00036AAE"/>
    <w:rsid w:val="00043539"/>
    <w:rsid w:val="00045B95"/>
    <w:rsid w:val="000464AC"/>
    <w:rsid w:val="00050632"/>
    <w:rsid w:val="00051906"/>
    <w:rsid w:val="000575BD"/>
    <w:rsid w:val="000575CC"/>
    <w:rsid w:val="0006457C"/>
    <w:rsid w:val="00067170"/>
    <w:rsid w:val="0007019A"/>
    <w:rsid w:val="00071595"/>
    <w:rsid w:val="00077297"/>
    <w:rsid w:val="00083A28"/>
    <w:rsid w:val="0008412D"/>
    <w:rsid w:val="00085814"/>
    <w:rsid w:val="000908EC"/>
    <w:rsid w:val="0009099C"/>
    <w:rsid w:val="000925A4"/>
    <w:rsid w:val="00097218"/>
    <w:rsid w:val="000A0CEE"/>
    <w:rsid w:val="000A2814"/>
    <w:rsid w:val="000A2C41"/>
    <w:rsid w:val="000A5456"/>
    <w:rsid w:val="000B6258"/>
    <w:rsid w:val="000B79A5"/>
    <w:rsid w:val="000B7A65"/>
    <w:rsid w:val="000C461A"/>
    <w:rsid w:val="000C4B6C"/>
    <w:rsid w:val="000C620F"/>
    <w:rsid w:val="000D31AD"/>
    <w:rsid w:val="000D4D6B"/>
    <w:rsid w:val="000D6160"/>
    <w:rsid w:val="000D625E"/>
    <w:rsid w:val="000E0020"/>
    <w:rsid w:val="000E6813"/>
    <w:rsid w:val="000F21E9"/>
    <w:rsid w:val="000F444B"/>
    <w:rsid w:val="000F4F98"/>
    <w:rsid w:val="000F5146"/>
    <w:rsid w:val="000F5DE9"/>
    <w:rsid w:val="0010302E"/>
    <w:rsid w:val="001041A6"/>
    <w:rsid w:val="00107885"/>
    <w:rsid w:val="00107A3E"/>
    <w:rsid w:val="0011639E"/>
    <w:rsid w:val="00123F79"/>
    <w:rsid w:val="001329EC"/>
    <w:rsid w:val="00133579"/>
    <w:rsid w:val="00133EFA"/>
    <w:rsid w:val="0013518E"/>
    <w:rsid w:val="00135B85"/>
    <w:rsid w:val="00142CBC"/>
    <w:rsid w:val="00142DCC"/>
    <w:rsid w:val="00143134"/>
    <w:rsid w:val="00145B3B"/>
    <w:rsid w:val="00146248"/>
    <w:rsid w:val="00147031"/>
    <w:rsid w:val="001531C0"/>
    <w:rsid w:val="00153C60"/>
    <w:rsid w:val="00156CE9"/>
    <w:rsid w:val="00160BED"/>
    <w:rsid w:val="001640B7"/>
    <w:rsid w:val="001648A4"/>
    <w:rsid w:val="00164F18"/>
    <w:rsid w:val="001653DF"/>
    <w:rsid w:val="001678F2"/>
    <w:rsid w:val="00172F08"/>
    <w:rsid w:val="00173986"/>
    <w:rsid w:val="0017399E"/>
    <w:rsid w:val="00173F88"/>
    <w:rsid w:val="001743E1"/>
    <w:rsid w:val="00181D5C"/>
    <w:rsid w:val="00191B0B"/>
    <w:rsid w:val="001924D3"/>
    <w:rsid w:val="001932EC"/>
    <w:rsid w:val="001933DB"/>
    <w:rsid w:val="00193B4B"/>
    <w:rsid w:val="00197EE6"/>
    <w:rsid w:val="001A0FFB"/>
    <w:rsid w:val="001A3C40"/>
    <w:rsid w:val="001A5237"/>
    <w:rsid w:val="001B2057"/>
    <w:rsid w:val="001C0DF7"/>
    <w:rsid w:val="001C2260"/>
    <w:rsid w:val="001C5D94"/>
    <w:rsid w:val="001C61FB"/>
    <w:rsid w:val="001C6CC0"/>
    <w:rsid w:val="001C71F0"/>
    <w:rsid w:val="001C77A1"/>
    <w:rsid w:val="001D1031"/>
    <w:rsid w:val="001D79A5"/>
    <w:rsid w:val="001E137D"/>
    <w:rsid w:val="001E2631"/>
    <w:rsid w:val="001E4CAD"/>
    <w:rsid w:val="001E76FB"/>
    <w:rsid w:val="001F27C0"/>
    <w:rsid w:val="001F59D2"/>
    <w:rsid w:val="001F646A"/>
    <w:rsid w:val="00200D74"/>
    <w:rsid w:val="00201BE3"/>
    <w:rsid w:val="0021299D"/>
    <w:rsid w:val="00215B98"/>
    <w:rsid w:val="00222957"/>
    <w:rsid w:val="00223431"/>
    <w:rsid w:val="00224248"/>
    <w:rsid w:val="00224527"/>
    <w:rsid w:val="0022632F"/>
    <w:rsid w:val="0023151E"/>
    <w:rsid w:val="00232079"/>
    <w:rsid w:val="00232842"/>
    <w:rsid w:val="00234E0E"/>
    <w:rsid w:val="00236141"/>
    <w:rsid w:val="0024335C"/>
    <w:rsid w:val="00243813"/>
    <w:rsid w:val="00244FAF"/>
    <w:rsid w:val="00250E90"/>
    <w:rsid w:val="00253561"/>
    <w:rsid w:val="00255FA3"/>
    <w:rsid w:val="002606E4"/>
    <w:rsid w:val="002630E5"/>
    <w:rsid w:val="0026397D"/>
    <w:rsid w:val="00266275"/>
    <w:rsid w:val="00270D68"/>
    <w:rsid w:val="00276EF4"/>
    <w:rsid w:val="00276F42"/>
    <w:rsid w:val="00280159"/>
    <w:rsid w:val="00282498"/>
    <w:rsid w:val="00284298"/>
    <w:rsid w:val="00284F25"/>
    <w:rsid w:val="00284FA3"/>
    <w:rsid w:val="002872DD"/>
    <w:rsid w:val="00290018"/>
    <w:rsid w:val="00290F92"/>
    <w:rsid w:val="00293607"/>
    <w:rsid w:val="002A0489"/>
    <w:rsid w:val="002A0BF0"/>
    <w:rsid w:val="002A21E9"/>
    <w:rsid w:val="002A3716"/>
    <w:rsid w:val="002A62F6"/>
    <w:rsid w:val="002A69B6"/>
    <w:rsid w:val="002A6FC2"/>
    <w:rsid w:val="002B568C"/>
    <w:rsid w:val="002C29F8"/>
    <w:rsid w:val="002C3C61"/>
    <w:rsid w:val="002C4D4D"/>
    <w:rsid w:val="002C569F"/>
    <w:rsid w:val="002C5B31"/>
    <w:rsid w:val="002C6498"/>
    <w:rsid w:val="002C7FBE"/>
    <w:rsid w:val="002D4675"/>
    <w:rsid w:val="002E0C78"/>
    <w:rsid w:val="002F0C75"/>
    <w:rsid w:val="002F193F"/>
    <w:rsid w:val="002F2C51"/>
    <w:rsid w:val="002F4DF0"/>
    <w:rsid w:val="002F5CE1"/>
    <w:rsid w:val="002F6CF2"/>
    <w:rsid w:val="003000AE"/>
    <w:rsid w:val="00300B33"/>
    <w:rsid w:val="0030323F"/>
    <w:rsid w:val="00305C65"/>
    <w:rsid w:val="00306997"/>
    <w:rsid w:val="00306D54"/>
    <w:rsid w:val="00307070"/>
    <w:rsid w:val="003128C5"/>
    <w:rsid w:val="003227BA"/>
    <w:rsid w:val="00322E4A"/>
    <w:rsid w:val="00332799"/>
    <w:rsid w:val="003410E0"/>
    <w:rsid w:val="0034420F"/>
    <w:rsid w:val="00345DAE"/>
    <w:rsid w:val="00346ACB"/>
    <w:rsid w:val="0035182F"/>
    <w:rsid w:val="003518BF"/>
    <w:rsid w:val="0035428D"/>
    <w:rsid w:val="00357745"/>
    <w:rsid w:val="003646FB"/>
    <w:rsid w:val="00372E5E"/>
    <w:rsid w:val="00375628"/>
    <w:rsid w:val="00376279"/>
    <w:rsid w:val="00377F36"/>
    <w:rsid w:val="00380D69"/>
    <w:rsid w:val="003838DA"/>
    <w:rsid w:val="00387B7C"/>
    <w:rsid w:val="00391D07"/>
    <w:rsid w:val="003931B0"/>
    <w:rsid w:val="0039320B"/>
    <w:rsid w:val="0039426E"/>
    <w:rsid w:val="003962D4"/>
    <w:rsid w:val="003A5B80"/>
    <w:rsid w:val="003B0F14"/>
    <w:rsid w:val="003B2B3F"/>
    <w:rsid w:val="003B2DE9"/>
    <w:rsid w:val="003B3E32"/>
    <w:rsid w:val="003B79FC"/>
    <w:rsid w:val="003C02C0"/>
    <w:rsid w:val="003C0D17"/>
    <w:rsid w:val="003C2B92"/>
    <w:rsid w:val="003C3922"/>
    <w:rsid w:val="003C63B1"/>
    <w:rsid w:val="003C6DD1"/>
    <w:rsid w:val="003C72F4"/>
    <w:rsid w:val="003D086B"/>
    <w:rsid w:val="003D0D75"/>
    <w:rsid w:val="003D6670"/>
    <w:rsid w:val="003D728A"/>
    <w:rsid w:val="003E1C60"/>
    <w:rsid w:val="003E1D8B"/>
    <w:rsid w:val="003E241B"/>
    <w:rsid w:val="003F0322"/>
    <w:rsid w:val="003F1C70"/>
    <w:rsid w:val="004021E7"/>
    <w:rsid w:val="00405BC3"/>
    <w:rsid w:val="00406667"/>
    <w:rsid w:val="004108B5"/>
    <w:rsid w:val="00410F30"/>
    <w:rsid w:val="00411630"/>
    <w:rsid w:val="00411663"/>
    <w:rsid w:val="004135F9"/>
    <w:rsid w:val="00413A87"/>
    <w:rsid w:val="00415356"/>
    <w:rsid w:val="004166B3"/>
    <w:rsid w:val="004200DE"/>
    <w:rsid w:val="0042101B"/>
    <w:rsid w:val="004228D7"/>
    <w:rsid w:val="00423412"/>
    <w:rsid w:val="00425A66"/>
    <w:rsid w:val="00430043"/>
    <w:rsid w:val="00431E32"/>
    <w:rsid w:val="00434B50"/>
    <w:rsid w:val="00434D85"/>
    <w:rsid w:val="0043784A"/>
    <w:rsid w:val="004461C3"/>
    <w:rsid w:val="00447470"/>
    <w:rsid w:val="004529DC"/>
    <w:rsid w:val="00453EFF"/>
    <w:rsid w:val="00455D51"/>
    <w:rsid w:val="00461DE1"/>
    <w:rsid w:val="00463BBA"/>
    <w:rsid w:val="004716C3"/>
    <w:rsid w:val="0047214B"/>
    <w:rsid w:val="004723F1"/>
    <w:rsid w:val="0047701E"/>
    <w:rsid w:val="00484856"/>
    <w:rsid w:val="004940E3"/>
    <w:rsid w:val="00495960"/>
    <w:rsid w:val="004B4330"/>
    <w:rsid w:val="004C2C3B"/>
    <w:rsid w:val="004C3E18"/>
    <w:rsid w:val="004D0447"/>
    <w:rsid w:val="004D0CE2"/>
    <w:rsid w:val="004D1B23"/>
    <w:rsid w:val="004D302C"/>
    <w:rsid w:val="004D7DF7"/>
    <w:rsid w:val="004E413F"/>
    <w:rsid w:val="004E5B84"/>
    <w:rsid w:val="004F46E1"/>
    <w:rsid w:val="004F753B"/>
    <w:rsid w:val="00500B0C"/>
    <w:rsid w:val="00506912"/>
    <w:rsid w:val="00512617"/>
    <w:rsid w:val="00517DCF"/>
    <w:rsid w:val="005267E0"/>
    <w:rsid w:val="005316A3"/>
    <w:rsid w:val="0053561C"/>
    <w:rsid w:val="00536E28"/>
    <w:rsid w:val="00537776"/>
    <w:rsid w:val="0054424C"/>
    <w:rsid w:val="0054488D"/>
    <w:rsid w:val="00550A54"/>
    <w:rsid w:val="005515D3"/>
    <w:rsid w:val="005564C0"/>
    <w:rsid w:val="005575D7"/>
    <w:rsid w:val="00563C43"/>
    <w:rsid w:val="00563E2E"/>
    <w:rsid w:val="00567143"/>
    <w:rsid w:val="00570996"/>
    <w:rsid w:val="005755EC"/>
    <w:rsid w:val="0057635C"/>
    <w:rsid w:val="00581041"/>
    <w:rsid w:val="00582428"/>
    <w:rsid w:val="00582AE7"/>
    <w:rsid w:val="00587794"/>
    <w:rsid w:val="00594B4A"/>
    <w:rsid w:val="00595A1C"/>
    <w:rsid w:val="00595E55"/>
    <w:rsid w:val="005A17B7"/>
    <w:rsid w:val="005A35B1"/>
    <w:rsid w:val="005B2EC0"/>
    <w:rsid w:val="005B3E9B"/>
    <w:rsid w:val="005B42C3"/>
    <w:rsid w:val="005B4FE3"/>
    <w:rsid w:val="005C2BA9"/>
    <w:rsid w:val="005C3FFD"/>
    <w:rsid w:val="005C6852"/>
    <w:rsid w:val="005D1778"/>
    <w:rsid w:val="005D3271"/>
    <w:rsid w:val="005E682A"/>
    <w:rsid w:val="005F2E86"/>
    <w:rsid w:val="005F31CF"/>
    <w:rsid w:val="005F3682"/>
    <w:rsid w:val="005F6863"/>
    <w:rsid w:val="005F6FDA"/>
    <w:rsid w:val="0060468D"/>
    <w:rsid w:val="006048BA"/>
    <w:rsid w:val="00607EAB"/>
    <w:rsid w:val="00616705"/>
    <w:rsid w:val="00617A20"/>
    <w:rsid w:val="00617DCA"/>
    <w:rsid w:val="00620085"/>
    <w:rsid w:val="00620AF0"/>
    <w:rsid w:val="00621805"/>
    <w:rsid w:val="00621B82"/>
    <w:rsid w:val="00623B39"/>
    <w:rsid w:val="00627E3F"/>
    <w:rsid w:val="006342E4"/>
    <w:rsid w:val="0063512F"/>
    <w:rsid w:val="0063516D"/>
    <w:rsid w:val="00645433"/>
    <w:rsid w:val="00646073"/>
    <w:rsid w:val="0065023F"/>
    <w:rsid w:val="00652D88"/>
    <w:rsid w:val="006536DC"/>
    <w:rsid w:val="006558D9"/>
    <w:rsid w:val="00656C8D"/>
    <w:rsid w:val="00657703"/>
    <w:rsid w:val="0065793F"/>
    <w:rsid w:val="00660165"/>
    <w:rsid w:val="0066122E"/>
    <w:rsid w:val="00661E9D"/>
    <w:rsid w:val="006629A6"/>
    <w:rsid w:val="00662E45"/>
    <w:rsid w:val="00670878"/>
    <w:rsid w:val="006733EE"/>
    <w:rsid w:val="0068476E"/>
    <w:rsid w:val="006868E6"/>
    <w:rsid w:val="00686AD9"/>
    <w:rsid w:val="00687B76"/>
    <w:rsid w:val="00691889"/>
    <w:rsid w:val="00696851"/>
    <w:rsid w:val="006A14D4"/>
    <w:rsid w:val="006A1A7E"/>
    <w:rsid w:val="006B4937"/>
    <w:rsid w:val="006B4F7C"/>
    <w:rsid w:val="006B5DBE"/>
    <w:rsid w:val="006B6DAB"/>
    <w:rsid w:val="006C0C57"/>
    <w:rsid w:val="006C55DF"/>
    <w:rsid w:val="006C5CD3"/>
    <w:rsid w:val="006C6FB2"/>
    <w:rsid w:val="006D0AE6"/>
    <w:rsid w:val="006D0FFE"/>
    <w:rsid w:val="006D23CB"/>
    <w:rsid w:val="006D3C3E"/>
    <w:rsid w:val="006D3D3D"/>
    <w:rsid w:val="006D58E4"/>
    <w:rsid w:val="006D7E49"/>
    <w:rsid w:val="006E1424"/>
    <w:rsid w:val="006E35FE"/>
    <w:rsid w:val="006E5D72"/>
    <w:rsid w:val="006F1C17"/>
    <w:rsid w:val="006F314C"/>
    <w:rsid w:val="006F3B69"/>
    <w:rsid w:val="006F4BD4"/>
    <w:rsid w:val="006F4E25"/>
    <w:rsid w:val="006F509E"/>
    <w:rsid w:val="006F546F"/>
    <w:rsid w:val="00701A61"/>
    <w:rsid w:val="00702124"/>
    <w:rsid w:val="00704ABC"/>
    <w:rsid w:val="00713179"/>
    <w:rsid w:val="007133C7"/>
    <w:rsid w:val="00716323"/>
    <w:rsid w:val="00717BE6"/>
    <w:rsid w:val="007208BD"/>
    <w:rsid w:val="00722235"/>
    <w:rsid w:val="007242D8"/>
    <w:rsid w:val="00725E2B"/>
    <w:rsid w:val="007270B6"/>
    <w:rsid w:val="00730CFA"/>
    <w:rsid w:val="00731A7E"/>
    <w:rsid w:val="007337F5"/>
    <w:rsid w:val="00734710"/>
    <w:rsid w:val="0074093B"/>
    <w:rsid w:val="0074251D"/>
    <w:rsid w:val="007450FA"/>
    <w:rsid w:val="00751114"/>
    <w:rsid w:val="007515B6"/>
    <w:rsid w:val="00753D76"/>
    <w:rsid w:val="0075573E"/>
    <w:rsid w:val="00766108"/>
    <w:rsid w:val="0077681D"/>
    <w:rsid w:val="007769D8"/>
    <w:rsid w:val="00780A6A"/>
    <w:rsid w:val="007816FF"/>
    <w:rsid w:val="00783DAB"/>
    <w:rsid w:val="0078512D"/>
    <w:rsid w:val="007907A2"/>
    <w:rsid w:val="00792B4E"/>
    <w:rsid w:val="00793FCB"/>
    <w:rsid w:val="0079532B"/>
    <w:rsid w:val="00797DFB"/>
    <w:rsid w:val="007A2766"/>
    <w:rsid w:val="007A5B7A"/>
    <w:rsid w:val="007A6FE3"/>
    <w:rsid w:val="007B1B8E"/>
    <w:rsid w:val="007B31B3"/>
    <w:rsid w:val="007B4397"/>
    <w:rsid w:val="007B5F59"/>
    <w:rsid w:val="007C7D0E"/>
    <w:rsid w:val="007C7E71"/>
    <w:rsid w:val="007D2321"/>
    <w:rsid w:val="007D78C6"/>
    <w:rsid w:val="007E23BB"/>
    <w:rsid w:val="007E280B"/>
    <w:rsid w:val="007F0A5C"/>
    <w:rsid w:val="00802A60"/>
    <w:rsid w:val="00803F46"/>
    <w:rsid w:val="008070F3"/>
    <w:rsid w:val="00807BCF"/>
    <w:rsid w:val="00816189"/>
    <w:rsid w:val="00822E3B"/>
    <w:rsid w:val="00824AC2"/>
    <w:rsid w:val="0082532F"/>
    <w:rsid w:val="00834624"/>
    <w:rsid w:val="00834F60"/>
    <w:rsid w:val="00834FAC"/>
    <w:rsid w:val="0083659D"/>
    <w:rsid w:val="00841A28"/>
    <w:rsid w:val="008474E6"/>
    <w:rsid w:val="00851384"/>
    <w:rsid w:val="00854249"/>
    <w:rsid w:val="008542F7"/>
    <w:rsid w:val="0085552D"/>
    <w:rsid w:val="008568DE"/>
    <w:rsid w:val="0086097F"/>
    <w:rsid w:val="00860E98"/>
    <w:rsid w:val="00861ABC"/>
    <w:rsid w:val="00876176"/>
    <w:rsid w:val="0088403F"/>
    <w:rsid w:val="00886223"/>
    <w:rsid w:val="00886FC0"/>
    <w:rsid w:val="0089097F"/>
    <w:rsid w:val="00891D55"/>
    <w:rsid w:val="00895D01"/>
    <w:rsid w:val="008A2D95"/>
    <w:rsid w:val="008B1E42"/>
    <w:rsid w:val="008B2E8E"/>
    <w:rsid w:val="008B2F54"/>
    <w:rsid w:val="008C4929"/>
    <w:rsid w:val="008C61FE"/>
    <w:rsid w:val="008C6B16"/>
    <w:rsid w:val="008D033E"/>
    <w:rsid w:val="008D2F6A"/>
    <w:rsid w:val="008D3A5C"/>
    <w:rsid w:val="008D4FCD"/>
    <w:rsid w:val="008D5946"/>
    <w:rsid w:val="008D6A8D"/>
    <w:rsid w:val="008D716F"/>
    <w:rsid w:val="008D720D"/>
    <w:rsid w:val="008E3CEC"/>
    <w:rsid w:val="008F14F2"/>
    <w:rsid w:val="008F2EA6"/>
    <w:rsid w:val="009040E6"/>
    <w:rsid w:val="00906504"/>
    <w:rsid w:val="009228D9"/>
    <w:rsid w:val="00926E1D"/>
    <w:rsid w:val="00930AF3"/>
    <w:rsid w:val="00930E40"/>
    <w:rsid w:val="009357B9"/>
    <w:rsid w:val="00935E84"/>
    <w:rsid w:val="009409DB"/>
    <w:rsid w:val="00941E60"/>
    <w:rsid w:val="00942D2E"/>
    <w:rsid w:val="009436B0"/>
    <w:rsid w:val="00944C9B"/>
    <w:rsid w:val="0095205A"/>
    <w:rsid w:val="00965D86"/>
    <w:rsid w:val="009661D9"/>
    <w:rsid w:val="00966704"/>
    <w:rsid w:val="009722FB"/>
    <w:rsid w:val="009724DB"/>
    <w:rsid w:val="00974900"/>
    <w:rsid w:val="00981B11"/>
    <w:rsid w:val="00986629"/>
    <w:rsid w:val="00990F76"/>
    <w:rsid w:val="009914FF"/>
    <w:rsid w:val="0099160D"/>
    <w:rsid w:val="00991FE5"/>
    <w:rsid w:val="009932F0"/>
    <w:rsid w:val="009954DB"/>
    <w:rsid w:val="00996CDC"/>
    <w:rsid w:val="00997DB2"/>
    <w:rsid w:val="009A3E64"/>
    <w:rsid w:val="009A4EF1"/>
    <w:rsid w:val="009B30CD"/>
    <w:rsid w:val="009B6C51"/>
    <w:rsid w:val="009C04B2"/>
    <w:rsid w:val="009C335E"/>
    <w:rsid w:val="009C4927"/>
    <w:rsid w:val="009C5337"/>
    <w:rsid w:val="009D1822"/>
    <w:rsid w:val="009D2E05"/>
    <w:rsid w:val="009D6426"/>
    <w:rsid w:val="009D7656"/>
    <w:rsid w:val="009E2ED5"/>
    <w:rsid w:val="009E3896"/>
    <w:rsid w:val="009E5C8F"/>
    <w:rsid w:val="009F0B97"/>
    <w:rsid w:val="009F1AF4"/>
    <w:rsid w:val="009F27BF"/>
    <w:rsid w:val="009F562A"/>
    <w:rsid w:val="009F748C"/>
    <w:rsid w:val="00A02914"/>
    <w:rsid w:val="00A07029"/>
    <w:rsid w:val="00A07FC2"/>
    <w:rsid w:val="00A100B9"/>
    <w:rsid w:val="00A12A09"/>
    <w:rsid w:val="00A213A7"/>
    <w:rsid w:val="00A21B69"/>
    <w:rsid w:val="00A22EFD"/>
    <w:rsid w:val="00A247FA"/>
    <w:rsid w:val="00A31C0B"/>
    <w:rsid w:val="00A36681"/>
    <w:rsid w:val="00A37AA2"/>
    <w:rsid w:val="00A50E22"/>
    <w:rsid w:val="00A5168D"/>
    <w:rsid w:val="00A53D2A"/>
    <w:rsid w:val="00A5564D"/>
    <w:rsid w:val="00A5683E"/>
    <w:rsid w:val="00A56DD3"/>
    <w:rsid w:val="00A6093F"/>
    <w:rsid w:val="00A631EC"/>
    <w:rsid w:val="00A63655"/>
    <w:rsid w:val="00A666BC"/>
    <w:rsid w:val="00A67200"/>
    <w:rsid w:val="00A77DFC"/>
    <w:rsid w:val="00A825CB"/>
    <w:rsid w:val="00A85546"/>
    <w:rsid w:val="00A85645"/>
    <w:rsid w:val="00A87F7A"/>
    <w:rsid w:val="00A90BE7"/>
    <w:rsid w:val="00AB15B1"/>
    <w:rsid w:val="00AB1935"/>
    <w:rsid w:val="00AB2A81"/>
    <w:rsid w:val="00AB58E0"/>
    <w:rsid w:val="00AB63BB"/>
    <w:rsid w:val="00AB6DBA"/>
    <w:rsid w:val="00AB7777"/>
    <w:rsid w:val="00AC1994"/>
    <w:rsid w:val="00AC1D5B"/>
    <w:rsid w:val="00AC1D78"/>
    <w:rsid w:val="00AD3701"/>
    <w:rsid w:val="00AD3BC5"/>
    <w:rsid w:val="00AD404A"/>
    <w:rsid w:val="00AE4507"/>
    <w:rsid w:val="00AE5E47"/>
    <w:rsid w:val="00AE61CF"/>
    <w:rsid w:val="00AE7122"/>
    <w:rsid w:val="00AF33DE"/>
    <w:rsid w:val="00AF3985"/>
    <w:rsid w:val="00AF6671"/>
    <w:rsid w:val="00B00156"/>
    <w:rsid w:val="00B03B7A"/>
    <w:rsid w:val="00B20854"/>
    <w:rsid w:val="00B21AB8"/>
    <w:rsid w:val="00B24BC8"/>
    <w:rsid w:val="00B31887"/>
    <w:rsid w:val="00B32988"/>
    <w:rsid w:val="00B33526"/>
    <w:rsid w:val="00B33CCD"/>
    <w:rsid w:val="00B369D8"/>
    <w:rsid w:val="00B37574"/>
    <w:rsid w:val="00B405D4"/>
    <w:rsid w:val="00B52BD7"/>
    <w:rsid w:val="00B54624"/>
    <w:rsid w:val="00B61611"/>
    <w:rsid w:val="00B7303D"/>
    <w:rsid w:val="00B75533"/>
    <w:rsid w:val="00B8049B"/>
    <w:rsid w:val="00B86902"/>
    <w:rsid w:val="00B87BF9"/>
    <w:rsid w:val="00B910A8"/>
    <w:rsid w:val="00B92C59"/>
    <w:rsid w:val="00B97200"/>
    <w:rsid w:val="00B9770C"/>
    <w:rsid w:val="00B97D8F"/>
    <w:rsid w:val="00BA214A"/>
    <w:rsid w:val="00BA22A5"/>
    <w:rsid w:val="00BA65D8"/>
    <w:rsid w:val="00BA6D8F"/>
    <w:rsid w:val="00BC013E"/>
    <w:rsid w:val="00BC0E6E"/>
    <w:rsid w:val="00BC0FD6"/>
    <w:rsid w:val="00BC32A9"/>
    <w:rsid w:val="00BC4865"/>
    <w:rsid w:val="00BC7BB8"/>
    <w:rsid w:val="00BD09D3"/>
    <w:rsid w:val="00BF5091"/>
    <w:rsid w:val="00C0272C"/>
    <w:rsid w:val="00C039EE"/>
    <w:rsid w:val="00C12A7D"/>
    <w:rsid w:val="00C141B4"/>
    <w:rsid w:val="00C16836"/>
    <w:rsid w:val="00C2207C"/>
    <w:rsid w:val="00C23BDD"/>
    <w:rsid w:val="00C30467"/>
    <w:rsid w:val="00C3069A"/>
    <w:rsid w:val="00C31A5F"/>
    <w:rsid w:val="00C374D0"/>
    <w:rsid w:val="00C40AFB"/>
    <w:rsid w:val="00C436BE"/>
    <w:rsid w:val="00C437C4"/>
    <w:rsid w:val="00C463A8"/>
    <w:rsid w:val="00C47F01"/>
    <w:rsid w:val="00C527FD"/>
    <w:rsid w:val="00C56DD9"/>
    <w:rsid w:val="00C60A8B"/>
    <w:rsid w:val="00C60ACE"/>
    <w:rsid w:val="00C6112D"/>
    <w:rsid w:val="00C62E37"/>
    <w:rsid w:val="00C633EF"/>
    <w:rsid w:val="00C648FF"/>
    <w:rsid w:val="00C7720B"/>
    <w:rsid w:val="00C77808"/>
    <w:rsid w:val="00C8164B"/>
    <w:rsid w:val="00C835B5"/>
    <w:rsid w:val="00C850B6"/>
    <w:rsid w:val="00C85E24"/>
    <w:rsid w:val="00C86872"/>
    <w:rsid w:val="00C95551"/>
    <w:rsid w:val="00C962A6"/>
    <w:rsid w:val="00CA0122"/>
    <w:rsid w:val="00CA1900"/>
    <w:rsid w:val="00CA21C8"/>
    <w:rsid w:val="00CA5893"/>
    <w:rsid w:val="00CB1EB7"/>
    <w:rsid w:val="00CC0726"/>
    <w:rsid w:val="00CC2B35"/>
    <w:rsid w:val="00CC46A6"/>
    <w:rsid w:val="00CC4B1C"/>
    <w:rsid w:val="00CD10E3"/>
    <w:rsid w:val="00CD1BA3"/>
    <w:rsid w:val="00CD43BB"/>
    <w:rsid w:val="00CD4916"/>
    <w:rsid w:val="00CE19DC"/>
    <w:rsid w:val="00CE305A"/>
    <w:rsid w:val="00CF0C57"/>
    <w:rsid w:val="00CF1EDF"/>
    <w:rsid w:val="00CF2279"/>
    <w:rsid w:val="00CF292B"/>
    <w:rsid w:val="00D02C2E"/>
    <w:rsid w:val="00D0364F"/>
    <w:rsid w:val="00D05802"/>
    <w:rsid w:val="00D07C4B"/>
    <w:rsid w:val="00D17410"/>
    <w:rsid w:val="00D221A6"/>
    <w:rsid w:val="00D2518F"/>
    <w:rsid w:val="00D30D5A"/>
    <w:rsid w:val="00D378AF"/>
    <w:rsid w:val="00D41A9E"/>
    <w:rsid w:val="00D44793"/>
    <w:rsid w:val="00D47724"/>
    <w:rsid w:val="00D53C7B"/>
    <w:rsid w:val="00D64041"/>
    <w:rsid w:val="00D64FA9"/>
    <w:rsid w:val="00D72015"/>
    <w:rsid w:val="00D73CD7"/>
    <w:rsid w:val="00D7577B"/>
    <w:rsid w:val="00D81FA8"/>
    <w:rsid w:val="00D82CE4"/>
    <w:rsid w:val="00D84C22"/>
    <w:rsid w:val="00D8564E"/>
    <w:rsid w:val="00D91A4C"/>
    <w:rsid w:val="00D92E02"/>
    <w:rsid w:val="00D92F0A"/>
    <w:rsid w:val="00D93FB1"/>
    <w:rsid w:val="00D963BD"/>
    <w:rsid w:val="00D97032"/>
    <w:rsid w:val="00DA198F"/>
    <w:rsid w:val="00DA59D0"/>
    <w:rsid w:val="00DA753C"/>
    <w:rsid w:val="00DB004B"/>
    <w:rsid w:val="00DC7D8D"/>
    <w:rsid w:val="00DD3920"/>
    <w:rsid w:val="00DE3D11"/>
    <w:rsid w:val="00DE3E7F"/>
    <w:rsid w:val="00DE75E1"/>
    <w:rsid w:val="00DF3A07"/>
    <w:rsid w:val="00DF5E17"/>
    <w:rsid w:val="00E06457"/>
    <w:rsid w:val="00E10E4F"/>
    <w:rsid w:val="00E129CC"/>
    <w:rsid w:val="00E12B4E"/>
    <w:rsid w:val="00E14378"/>
    <w:rsid w:val="00E1724F"/>
    <w:rsid w:val="00E26783"/>
    <w:rsid w:val="00E300EA"/>
    <w:rsid w:val="00E32087"/>
    <w:rsid w:val="00E32D4C"/>
    <w:rsid w:val="00E343C5"/>
    <w:rsid w:val="00E400C7"/>
    <w:rsid w:val="00E458EB"/>
    <w:rsid w:val="00E54093"/>
    <w:rsid w:val="00E566F7"/>
    <w:rsid w:val="00E63ADA"/>
    <w:rsid w:val="00E64EF7"/>
    <w:rsid w:val="00E66FFE"/>
    <w:rsid w:val="00E67D57"/>
    <w:rsid w:val="00E71A2B"/>
    <w:rsid w:val="00E74B62"/>
    <w:rsid w:val="00E75B49"/>
    <w:rsid w:val="00E75F97"/>
    <w:rsid w:val="00E81972"/>
    <w:rsid w:val="00E81F41"/>
    <w:rsid w:val="00E8331D"/>
    <w:rsid w:val="00E83962"/>
    <w:rsid w:val="00E84432"/>
    <w:rsid w:val="00E85901"/>
    <w:rsid w:val="00E8620B"/>
    <w:rsid w:val="00E87944"/>
    <w:rsid w:val="00E87F69"/>
    <w:rsid w:val="00E97EEE"/>
    <w:rsid w:val="00EA4AC3"/>
    <w:rsid w:val="00EB0D7D"/>
    <w:rsid w:val="00EB3A5B"/>
    <w:rsid w:val="00EB5390"/>
    <w:rsid w:val="00EB6456"/>
    <w:rsid w:val="00EB7667"/>
    <w:rsid w:val="00EB7C7D"/>
    <w:rsid w:val="00EC5285"/>
    <w:rsid w:val="00EC6C25"/>
    <w:rsid w:val="00ED2146"/>
    <w:rsid w:val="00ED2EF7"/>
    <w:rsid w:val="00ED4F7D"/>
    <w:rsid w:val="00ED4FB3"/>
    <w:rsid w:val="00ED77EB"/>
    <w:rsid w:val="00EE1BDF"/>
    <w:rsid w:val="00EE2523"/>
    <w:rsid w:val="00EF29A5"/>
    <w:rsid w:val="00EF30D6"/>
    <w:rsid w:val="00EF6A1F"/>
    <w:rsid w:val="00F01E4C"/>
    <w:rsid w:val="00F03A8D"/>
    <w:rsid w:val="00F05472"/>
    <w:rsid w:val="00F111EE"/>
    <w:rsid w:val="00F11A3A"/>
    <w:rsid w:val="00F170D3"/>
    <w:rsid w:val="00F175E1"/>
    <w:rsid w:val="00F209E4"/>
    <w:rsid w:val="00F224AF"/>
    <w:rsid w:val="00F232C2"/>
    <w:rsid w:val="00F25E5C"/>
    <w:rsid w:val="00F36664"/>
    <w:rsid w:val="00F3727B"/>
    <w:rsid w:val="00F4092A"/>
    <w:rsid w:val="00F41920"/>
    <w:rsid w:val="00F41C1E"/>
    <w:rsid w:val="00F42BC9"/>
    <w:rsid w:val="00F45562"/>
    <w:rsid w:val="00F47833"/>
    <w:rsid w:val="00F57431"/>
    <w:rsid w:val="00F57F81"/>
    <w:rsid w:val="00F605B8"/>
    <w:rsid w:val="00F63963"/>
    <w:rsid w:val="00F63B8D"/>
    <w:rsid w:val="00F6754C"/>
    <w:rsid w:val="00F723AE"/>
    <w:rsid w:val="00F74445"/>
    <w:rsid w:val="00F756BA"/>
    <w:rsid w:val="00F856DE"/>
    <w:rsid w:val="00F963BB"/>
    <w:rsid w:val="00F9678E"/>
    <w:rsid w:val="00FA3195"/>
    <w:rsid w:val="00FA3403"/>
    <w:rsid w:val="00FA3B66"/>
    <w:rsid w:val="00FA5651"/>
    <w:rsid w:val="00FA6E4F"/>
    <w:rsid w:val="00FB28DE"/>
    <w:rsid w:val="00FB2903"/>
    <w:rsid w:val="00FB6A63"/>
    <w:rsid w:val="00FB7AC0"/>
    <w:rsid w:val="00FC0B09"/>
    <w:rsid w:val="00FC2B51"/>
    <w:rsid w:val="00FC37A2"/>
    <w:rsid w:val="00FC397E"/>
    <w:rsid w:val="00FC4879"/>
    <w:rsid w:val="00FC606D"/>
    <w:rsid w:val="00FD0109"/>
    <w:rsid w:val="00FD5B4E"/>
    <w:rsid w:val="00FD6589"/>
    <w:rsid w:val="00FE016F"/>
    <w:rsid w:val="00FE2010"/>
    <w:rsid w:val="00FE2630"/>
    <w:rsid w:val="00FE2C66"/>
    <w:rsid w:val="00FE36E4"/>
    <w:rsid w:val="00FE5A09"/>
    <w:rsid w:val="00FE6944"/>
    <w:rsid w:val="00FF47BE"/>
    <w:rsid w:val="00FF5D8F"/>
    <w:rsid w:val="00FF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DFC"/>
    <w:rPr>
      <w:sz w:val="24"/>
    </w:rPr>
  </w:style>
  <w:style w:type="paragraph" w:styleId="Heading1">
    <w:name w:val="heading 1"/>
    <w:aliases w:val="Heading 1.I"/>
    <w:basedOn w:val="Normal"/>
    <w:next w:val="Normal"/>
    <w:qFormat/>
    <w:rsid w:val="00A77DFC"/>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A77DFC"/>
    <w:pPr>
      <w:keepNext/>
      <w:numPr>
        <w:ilvl w:val="1"/>
        <w:numId w:val="2"/>
      </w:numPr>
      <w:spacing w:before="240" w:after="60"/>
      <w:outlineLvl w:val="1"/>
    </w:pPr>
    <w:rPr>
      <w:rFonts w:ascii="Arial" w:hAnsi="Arial"/>
      <w:b/>
      <w:i/>
    </w:rPr>
  </w:style>
  <w:style w:type="paragraph" w:styleId="Heading3">
    <w:name w:val="heading 3"/>
    <w:basedOn w:val="Normal"/>
    <w:next w:val="Normal"/>
    <w:qFormat/>
    <w:rsid w:val="00A77DFC"/>
    <w:pPr>
      <w:keepNext/>
      <w:numPr>
        <w:ilvl w:val="2"/>
        <w:numId w:val="3"/>
      </w:numPr>
      <w:spacing w:before="240" w:after="60"/>
      <w:outlineLvl w:val="2"/>
    </w:pPr>
    <w:rPr>
      <w:rFonts w:ascii="Arial" w:hAnsi="Arial"/>
    </w:rPr>
  </w:style>
  <w:style w:type="paragraph" w:styleId="Heading4">
    <w:name w:val="heading 4"/>
    <w:aliases w:val="Heading 4.a"/>
    <w:basedOn w:val="Normal"/>
    <w:next w:val="Normal"/>
    <w:qFormat/>
    <w:rsid w:val="00A77DFC"/>
    <w:pPr>
      <w:keepNext/>
      <w:numPr>
        <w:ilvl w:val="3"/>
        <w:numId w:val="4"/>
      </w:numPr>
      <w:spacing w:before="240" w:after="60"/>
      <w:outlineLvl w:val="3"/>
    </w:pPr>
    <w:rPr>
      <w:rFonts w:ascii="Arial" w:hAnsi="Arial"/>
      <w:b/>
    </w:rPr>
  </w:style>
  <w:style w:type="paragraph" w:styleId="Heading5">
    <w:name w:val="heading 5"/>
    <w:aliases w:val="Heading 5.(i)"/>
    <w:basedOn w:val="Normal"/>
    <w:next w:val="Normal"/>
    <w:qFormat/>
    <w:rsid w:val="00A77DFC"/>
    <w:pPr>
      <w:numPr>
        <w:ilvl w:val="4"/>
        <w:numId w:val="5"/>
      </w:numPr>
      <w:spacing w:before="240" w:after="60"/>
      <w:outlineLvl w:val="4"/>
    </w:pPr>
    <w:rPr>
      <w:sz w:val="22"/>
    </w:rPr>
  </w:style>
  <w:style w:type="paragraph" w:styleId="Heading6">
    <w:name w:val="heading 6"/>
    <w:basedOn w:val="Normal"/>
    <w:next w:val="Normal"/>
    <w:qFormat/>
    <w:rsid w:val="00A77DFC"/>
    <w:pPr>
      <w:numPr>
        <w:ilvl w:val="5"/>
        <w:numId w:val="6"/>
      </w:numPr>
      <w:spacing w:before="240" w:after="60"/>
      <w:outlineLvl w:val="5"/>
    </w:pPr>
    <w:rPr>
      <w:i/>
      <w:sz w:val="22"/>
    </w:rPr>
  </w:style>
  <w:style w:type="paragraph" w:styleId="Heading7">
    <w:name w:val="heading 7"/>
    <w:basedOn w:val="Normal"/>
    <w:next w:val="Normal"/>
    <w:qFormat/>
    <w:rsid w:val="00A77DFC"/>
    <w:pPr>
      <w:numPr>
        <w:ilvl w:val="6"/>
        <w:numId w:val="7"/>
      </w:numPr>
      <w:spacing w:before="240" w:after="60"/>
      <w:outlineLvl w:val="6"/>
    </w:pPr>
    <w:rPr>
      <w:rFonts w:ascii="Arial" w:hAnsi="Arial"/>
    </w:rPr>
  </w:style>
  <w:style w:type="paragraph" w:styleId="Heading8">
    <w:name w:val="heading 8"/>
    <w:basedOn w:val="Normal"/>
    <w:next w:val="Normal"/>
    <w:qFormat/>
    <w:rsid w:val="00A77DFC"/>
    <w:pPr>
      <w:numPr>
        <w:ilvl w:val="7"/>
        <w:numId w:val="8"/>
      </w:numPr>
      <w:spacing w:before="240" w:after="60"/>
      <w:outlineLvl w:val="7"/>
    </w:pPr>
    <w:rPr>
      <w:rFonts w:ascii="Arial" w:hAnsi="Arial"/>
      <w:i/>
    </w:rPr>
  </w:style>
  <w:style w:type="paragraph" w:styleId="Heading9">
    <w:name w:val="heading 9"/>
    <w:basedOn w:val="Normal"/>
    <w:next w:val="Normal"/>
    <w:qFormat/>
    <w:rsid w:val="00A77DFC"/>
    <w:pPr>
      <w:numPr>
        <w:ilvl w:val="8"/>
        <w:numId w:val="9"/>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Normal"/>
    <w:rsid w:val="00A77DFC"/>
    <w:rPr>
      <w:caps/>
      <w:lang w:val="es-ES_tradnl"/>
    </w:rPr>
  </w:style>
  <w:style w:type="paragraph" w:customStyle="1" w:styleId="ABBR">
    <w:name w:val="ABBR"/>
    <w:basedOn w:val="Annex"/>
    <w:rsid w:val="00A77DFC"/>
  </w:style>
  <w:style w:type="paragraph" w:customStyle="1" w:styleId="AbbrDesc">
    <w:name w:val="AbbrDesc"/>
    <w:basedOn w:val="Normal"/>
    <w:rsid w:val="00A77DFC"/>
    <w:pPr>
      <w:tabs>
        <w:tab w:val="left" w:pos="3060"/>
      </w:tabs>
      <w:jc w:val="both"/>
    </w:pPr>
    <w:rPr>
      <w:lang w:val="es-ES_tradnl"/>
    </w:rPr>
  </w:style>
  <w:style w:type="paragraph" w:styleId="BodyText">
    <w:name w:val="Body Text"/>
    <w:basedOn w:val="Normal"/>
    <w:rsid w:val="00A77DFC"/>
    <w:pPr>
      <w:tabs>
        <w:tab w:val="left" w:pos="3060"/>
      </w:tabs>
      <w:jc w:val="center"/>
    </w:pPr>
  </w:style>
  <w:style w:type="paragraph" w:styleId="BodyTextIndent">
    <w:name w:val="Body Text Indent"/>
    <w:basedOn w:val="Normal"/>
    <w:rsid w:val="00A77DFC"/>
    <w:pPr>
      <w:spacing w:after="120"/>
      <w:ind w:left="360"/>
    </w:pPr>
  </w:style>
  <w:style w:type="paragraph" w:styleId="BodyTextIndent3">
    <w:name w:val="Body Text Indent 3"/>
    <w:basedOn w:val="Normal"/>
    <w:rsid w:val="00A77DFC"/>
    <w:pPr>
      <w:spacing w:after="120"/>
      <w:ind w:left="360"/>
    </w:pPr>
    <w:rPr>
      <w:sz w:val="16"/>
    </w:rPr>
  </w:style>
  <w:style w:type="paragraph" w:customStyle="1" w:styleId="Chapter">
    <w:name w:val="Chapter"/>
    <w:basedOn w:val="Normal"/>
    <w:next w:val="Normal"/>
    <w:rsid w:val="00A77DFC"/>
    <w:pPr>
      <w:numPr>
        <w:numId w:val="15"/>
      </w:numPr>
      <w:tabs>
        <w:tab w:val="left" w:pos="1440"/>
      </w:tabs>
      <w:spacing w:after="240"/>
      <w:jc w:val="center"/>
    </w:pPr>
    <w:rPr>
      <w:b/>
      <w:smallCaps/>
      <w:lang w:val="es-ES"/>
    </w:rPr>
  </w:style>
  <w:style w:type="paragraph" w:styleId="DocumentMap">
    <w:name w:val="Document Map"/>
    <w:basedOn w:val="Normal"/>
    <w:semiHidden/>
    <w:rsid w:val="00A77DFC"/>
    <w:pPr>
      <w:shd w:val="clear" w:color="auto" w:fill="000080"/>
    </w:pPr>
    <w:rPr>
      <w:rFonts w:ascii="Tahoma" w:hAnsi="Tahoma"/>
    </w:rPr>
  </w:style>
  <w:style w:type="paragraph" w:customStyle="1" w:styleId="FirstHeading">
    <w:name w:val="FirstHeading"/>
    <w:basedOn w:val="Normal"/>
    <w:rsid w:val="00A77DFC"/>
    <w:pPr>
      <w:keepNext/>
      <w:numPr>
        <w:numId w:val="11"/>
      </w:numPr>
      <w:tabs>
        <w:tab w:val="left" w:pos="0"/>
        <w:tab w:val="left" w:pos="90"/>
      </w:tabs>
      <w:spacing w:before="120" w:after="120"/>
    </w:pPr>
    <w:rPr>
      <w:b/>
      <w:lang w:val="es-ES"/>
    </w:rPr>
  </w:style>
  <w:style w:type="paragraph" w:styleId="Footer">
    <w:name w:val="footer"/>
    <w:basedOn w:val="Normal"/>
    <w:rsid w:val="00A77DFC"/>
    <w:pPr>
      <w:tabs>
        <w:tab w:val="center" w:pos="4320"/>
        <w:tab w:val="right" w:pos="8640"/>
      </w:tabs>
    </w:pPr>
  </w:style>
  <w:style w:type="paragraph" w:styleId="FootnoteText">
    <w:name w:val="footnote text"/>
    <w:aliases w:val="fn,single space,footnote text,FOOTNOTES,Char,Footnote text Char Char,Footnote text,Footnote Text Char Char Char Char Char Char,Footnote Text Char Char Char Char1,Footnote Text Char Char Char Char Char1,footnote,Geneva 9,f,Footnote Text Ch"/>
    <w:basedOn w:val="Normal"/>
    <w:link w:val="FootnoteTextChar"/>
    <w:qFormat/>
    <w:rsid w:val="00A77DFC"/>
    <w:rPr>
      <w:sz w:val="20"/>
    </w:rPr>
  </w:style>
  <w:style w:type="paragraph" w:styleId="Header">
    <w:name w:val="header"/>
    <w:basedOn w:val="Normal"/>
    <w:link w:val="HeaderChar"/>
    <w:uiPriority w:val="99"/>
    <w:rsid w:val="00A77DFC"/>
    <w:pPr>
      <w:tabs>
        <w:tab w:val="center" w:pos="4320"/>
        <w:tab w:val="right" w:pos="8640"/>
      </w:tabs>
    </w:pPr>
  </w:style>
  <w:style w:type="character" w:styleId="LineNumber">
    <w:name w:val="line number"/>
    <w:basedOn w:val="DefaultParagraphFont"/>
    <w:rsid w:val="00A77DFC"/>
  </w:style>
  <w:style w:type="paragraph" w:customStyle="1" w:styleId="MasterSourceText">
    <w:name w:val="Master_SourceText"/>
    <w:basedOn w:val="Normal"/>
    <w:rsid w:val="00A77DFC"/>
    <w:pPr>
      <w:tabs>
        <w:tab w:val="left" w:pos="1440"/>
      </w:tabs>
      <w:ind w:left="1440" w:hanging="720"/>
      <w:jc w:val="both"/>
    </w:pPr>
    <w:rPr>
      <w:sz w:val="20"/>
      <w:lang w:val="es-ES_tradnl"/>
    </w:rPr>
  </w:style>
  <w:style w:type="paragraph" w:customStyle="1" w:styleId="Newpage">
    <w:name w:val="Newpage"/>
    <w:basedOn w:val="Chapter"/>
    <w:rsid w:val="00A77DFC"/>
    <w:pPr>
      <w:numPr>
        <w:numId w:val="0"/>
      </w:numPr>
      <w:tabs>
        <w:tab w:val="clear" w:pos="1440"/>
        <w:tab w:val="left" w:pos="3060"/>
      </w:tabs>
      <w:spacing w:after="0"/>
    </w:pPr>
  </w:style>
  <w:style w:type="character" w:styleId="PageNumber">
    <w:name w:val="page number"/>
    <w:basedOn w:val="DefaultParagraphFont"/>
    <w:rsid w:val="00A77DFC"/>
  </w:style>
  <w:style w:type="paragraph" w:customStyle="1" w:styleId="Paragraph">
    <w:name w:val="Paragraph"/>
    <w:basedOn w:val="BodyTextIndent"/>
    <w:link w:val="ParagraphChar"/>
    <w:rsid w:val="00A77DFC"/>
    <w:pPr>
      <w:numPr>
        <w:ilvl w:val="1"/>
        <w:numId w:val="15"/>
      </w:numPr>
      <w:spacing w:before="120"/>
      <w:jc w:val="both"/>
      <w:outlineLvl w:val="1"/>
    </w:pPr>
    <w:rPr>
      <w:lang w:val="es-ES"/>
    </w:rPr>
  </w:style>
  <w:style w:type="paragraph" w:customStyle="1" w:styleId="RegheadTab">
    <w:name w:val="RegheadTab"/>
    <w:basedOn w:val="FirstHeading"/>
    <w:rsid w:val="00A77DFC"/>
    <w:pPr>
      <w:numPr>
        <w:numId w:val="0"/>
      </w:numPr>
      <w:tabs>
        <w:tab w:val="num" w:pos="504"/>
      </w:tabs>
      <w:spacing w:after="0"/>
      <w:ind w:left="504" w:hanging="504"/>
      <w:jc w:val="center"/>
    </w:pPr>
  </w:style>
  <w:style w:type="paragraph" w:customStyle="1" w:styleId="SecHeading">
    <w:name w:val="SecHeading"/>
    <w:basedOn w:val="Normal"/>
    <w:next w:val="Paragraph"/>
    <w:rsid w:val="00A77DFC"/>
    <w:pPr>
      <w:keepNext/>
      <w:numPr>
        <w:ilvl w:val="1"/>
        <w:numId w:val="11"/>
      </w:numPr>
      <w:spacing w:before="120" w:after="120"/>
    </w:pPr>
    <w:rPr>
      <w:b/>
      <w:lang w:val="es-ES_tradnl"/>
    </w:rPr>
  </w:style>
  <w:style w:type="paragraph" w:customStyle="1" w:styleId="SubHeading1">
    <w:name w:val="SubHeading1"/>
    <w:basedOn w:val="SecHeading"/>
    <w:rsid w:val="00A77DFC"/>
    <w:pPr>
      <w:numPr>
        <w:ilvl w:val="2"/>
      </w:numPr>
    </w:pPr>
  </w:style>
  <w:style w:type="paragraph" w:customStyle="1" w:styleId="Subheading2">
    <w:name w:val="Subheading2"/>
    <w:basedOn w:val="SecHeading"/>
    <w:rsid w:val="00A77DFC"/>
    <w:pPr>
      <w:numPr>
        <w:ilvl w:val="3"/>
      </w:numPr>
    </w:pPr>
  </w:style>
  <w:style w:type="paragraph" w:customStyle="1" w:styleId="subpar">
    <w:name w:val="subpar"/>
    <w:basedOn w:val="BodyTextIndent3"/>
    <w:link w:val="subparChar"/>
    <w:rsid w:val="00A77DFC"/>
    <w:pPr>
      <w:numPr>
        <w:ilvl w:val="2"/>
        <w:numId w:val="15"/>
      </w:numPr>
      <w:spacing w:before="120"/>
      <w:jc w:val="both"/>
      <w:outlineLvl w:val="2"/>
    </w:pPr>
    <w:rPr>
      <w:sz w:val="24"/>
      <w:lang w:val="es-ES_tradnl"/>
    </w:rPr>
  </w:style>
  <w:style w:type="paragraph" w:customStyle="1" w:styleId="SubSubPar">
    <w:name w:val="SubSubPar"/>
    <w:basedOn w:val="subpar"/>
    <w:rsid w:val="00A77DFC"/>
    <w:pPr>
      <w:numPr>
        <w:ilvl w:val="3"/>
      </w:numPr>
      <w:tabs>
        <w:tab w:val="left" w:pos="0"/>
      </w:tabs>
    </w:pPr>
  </w:style>
  <w:style w:type="paragraph" w:styleId="Title">
    <w:name w:val="Title"/>
    <w:basedOn w:val="Normal"/>
    <w:qFormat/>
    <w:rsid w:val="00A77DFC"/>
    <w:pPr>
      <w:tabs>
        <w:tab w:val="left" w:pos="1440"/>
        <w:tab w:val="left" w:pos="3060"/>
      </w:tabs>
      <w:jc w:val="center"/>
      <w:outlineLvl w:val="0"/>
    </w:pPr>
  </w:style>
  <w:style w:type="paragraph" w:styleId="TOC1">
    <w:name w:val="toc 1"/>
    <w:basedOn w:val="Normal"/>
    <w:next w:val="Normal"/>
    <w:autoRedefine/>
    <w:uiPriority w:val="39"/>
    <w:rsid w:val="00A77DFC"/>
    <w:pPr>
      <w:tabs>
        <w:tab w:val="left" w:pos="540"/>
        <w:tab w:val="right" w:leader="dot" w:pos="8741"/>
      </w:tabs>
      <w:spacing w:before="240" w:after="240"/>
      <w:ind w:left="547" w:hanging="547"/>
    </w:pPr>
    <w:rPr>
      <w:smallCaps/>
      <w:noProof/>
    </w:rPr>
  </w:style>
  <w:style w:type="paragraph" w:styleId="TOC2">
    <w:name w:val="toc 2"/>
    <w:basedOn w:val="Normal"/>
    <w:next w:val="Normal"/>
    <w:autoRedefine/>
    <w:uiPriority w:val="39"/>
    <w:rsid w:val="00A77DFC"/>
    <w:pPr>
      <w:tabs>
        <w:tab w:val="left" w:pos="540"/>
        <w:tab w:val="left" w:pos="600"/>
        <w:tab w:val="left" w:pos="1152"/>
        <w:tab w:val="right" w:leader="dot" w:pos="8741"/>
      </w:tabs>
      <w:ind w:left="1166" w:hanging="605"/>
    </w:pPr>
    <w:rPr>
      <w:noProof/>
    </w:rPr>
  </w:style>
  <w:style w:type="paragraph" w:styleId="TOC3">
    <w:name w:val="toc 3"/>
    <w:basedOn w:val="Normal"/>
    <w:next w:val="Normal"/>
    <w:autoRedefine/>
    <w:semiHidden/>
    <w:rsid w:val="00A77DFC"/>
    <w:pPr>
      <w:tabs>
        <w:tab w:val="left" w:pos="1728"/>
      </w:tabs>
      <w:ind w:left="1714" w:hanging="562"/>
    </w:pPr>
    <w:rPr>
      <w:lang w:val="es-ES"/>
    </w:rPr>
  </w:style>
  <w:style w:type="paragraph" w:styleId="TOC4">
    <w:name w:val="toc 4"/>
    <w:basedOn w:val="Normal"/>
    <w:next w:val="Normal"/>
    <w:autoRedefine/>
    <w:semiHidden/>
    <w:rsid w:val="00A77DFC"/>
    <w:pPr>
      <w:ind w:left="400"/>
    </w:pPr>
  </w:style>
  <w:style w:type="paragraph" w:styleId="TOC5">
    <w:name w:val="toc 5"/>
    <w:basedOn w:val="Normal"/>
    <w:next w:val="Normal"/>
    <w:autoRedefine/>
    <w:semiHidden/>
    <w:rsid w:val="00A77DFC"/>
    <w:pPr>
      <w:ind w:left="600"/>
    </w:pPr>
  </w:style>
  <w:style w:type="paragraph" w:styleId="TOC6">
    <w:name w:val="toc 6"/>
    <w:basedOn w:val="Normal"/>
    <w:next w:val="Normal"/>
    <w:autoRedefine/>
    <w:semiHidden/>
    <w:rsid w:val="00A77DFC"/>
    <w:pPr>
      <w:ind w:left="800"/>
    </w:pPr>
  </w:style>
  <w:style w:type="paragraph" w:styleId="TOC7">
    <w:name w:val="toc 7"/>
    <w:basedOn w:val="Normal"/>
    <w:next w:val="Normal"/>
    <w:autoRedefine/>
    <w:semiHidden/>
    <w:rsid w:val="00A77DFC"/>
    <w:pPr>
      <w:ind w:left="1000"/>
    </w:pPr>
  </w:style>
  <w:style w:type="paragraph" w:styleId="TOC8">
    <w:name w:val="toc 8"/>
    <w:basedOn w:val="Normal"/>
    <w:next w:val="Normal"/>
    <w:autoRedefine/>
    <w:semiHidden/>
    <w:rsid w:val="00A77DFC"/>
    <w:pPr>
      <w:ind w:left="1200"/>
    </w:pPr>
  </w:style>
  <w:style w:type="paragraph" w:styleId="TOC9">
    <w:name w:val="toc 9"/>
    <w:basedOn w:val="Normal"/>
    <w:next w:val="Normal"/>
    <w:autoRedefine/>
    <w:semiHidden/>
    <w:rsid w:val="00A77DFC"/>
    <w:pPr>
      <w:ind w:left="1400"/>
    </w:pPr>
  </w:style>
  <w:style w:type="character" w:styleId="Hyperlink">
    <w:name w:val="Hyperlink"/>
    <w:rsid w:val="00A77DFC"/>
    <w:rPr>
      <w:color w:val="0000FF"/>
      <w:u w:val="single"/>
    </w:rPr>
  </w:style>
  <w:style w:type="character" w:styleId="FollowedHyperlink">
    <w:name w:val="FollowedHyperlink"/>
    <w:rsid w:val="00A77DFC"/>
    <w:rPr>
      <w:color w:val="800080"/>
      <w:u w:val="single"/>
    </w:rPr>
  </w:style>
  <w:style w:type="character" w:styleId="FootnoteReference">
    <w:name w:val="footnote reference"/>
    <w:aliases w:val="16 Point,Superscript 6 Point,ftref,Ref,de nota al pie,referencia nota al pie"/>
    <w:rsid w:val="004D302C"/>
    <w:rPr>
      <w:vertAlign w:val="superscript"/>
    </w:rPr>
  </w:style>
  <w:style w:type="character" w:customStyle="1" w:styleId="gt-icon-text1">
    <w:name w:val="gt-icon-text1"/>
    <w:basedOn w:val="DefaultParagraphFont"/>
    <w:rsid w:val="00FA3B66"/>
  </w:style>
  <w:style w:type="paragraph" w:customStyle="1" w:styleId="AutoNumpara">
    <w:name w:val="AutoNumpara"/>
    <w:basedOn w:val="BodyTextIndent"/>
    <w:rsid w:val="00FA3B66"/>
    <w:pPr>
      <w:tabs>
        <w:tab w:val="num" w:pos="720"/>
      </w:tabs>
      <w:spacing w:before="120"/>
      <w:ind w:left="720" w:hanging="720"/>
      <w:jc w:val="both"/>
    </w:pPr>
    <w:rPr>
      <w:noProof/>
      <w:spacing w:val="-2"/>
      <w:lang w:val="es-ES_tradnl"/>
    </w:rPr>
  </w:style>
  <w:style w:type="paragraph" w:customStyle="1" w:styleId="RomanParagraph">
    <w:name w:val="RomanParagraph"/>
    <w:rsid w:val="00FA3B66"/>
    <w:pPr>
      <w:numPr>
        <w:numId w:val="12"/>
      </w:numPr>
      <w:spacing w:before="120" w:after="120"/>
      <w:jc w:val="both"/>
    </w:pPr>
    <w:rPr>
      <w:noProof/>
      <w:sz w:val="24"/>
    </w:rPr>
  </w:style>
  <w:style w:type="paragraph" w:customStyle="1" w:styleId="Regtable">
    <w:name w:val="Regtable"/>
    <w:basedOn w:val="Normal"/>
    <w:link w:val="RegtableChar"/>
    <w:rsid w:val="00FA3B66"/>
    <w:pPr>
      <w:keepLines/>
      <w:framePr w:wrap="around" w:vAnchor="text" w:hAnchor="text" w:y="1"/>
      <w:spacing w:before="20" w:after="20"/>
    </w:pPr>
    <w:rPr>
      <w:noProof/>
      <w:spacing w:val="-3"/>
      <w:lang w:val="es-ES_tradnl"/>
    </w:rPr>
  </w:style>
  <w:style w:type="character" w:customStyle="1" w:styleId="RegtableChar">
    <w:name w:val="Regtable Char"/>
    <w:link w:val="Regtable"/>
    <w:rsid w:val="00FA3B66"/>
    <w:rPr>
      <w:noProof/>
      <w:spacing w:val="-3"/>
      <w:sz w:val="24"/>
      <w:lang w:val="es-ES_tradnl"/>
    </w:rPr>
  </w:style>
  <w:style w:type="paragraph" w:customStyle="1" w:styleId="TableTitle">
    <w:name w:val="TableTitle"/>
    <w:basedOn w:val="Normal"/>
    <w:link w:val="TableTitleChar"/>
    <w:rsid w:val="00FA3B66"/>
    <w:pPr>
      <w:keepNext/>
      <w:framePr w:wrap="around" w:vAnchor="text" w:hAnchor="text" w:y="1"/>
      <w:spacing w:before="20" w:after="20"/>
      <w:jc w:val="center"/>
    </w:pPr>
    <w:rPr>
      <w:rFonts w:ascii="Times New Roman Bold" w:hAnsi="Times New Roman Bold"/>
      <w:b/>
      <w:spacing w:val="-3"/>
      <w:sz w:val="20"/>
      <w:lang w:val="es-ES"/>
    </w:rPr>
  </w:style>
  <w:style w:type="character" w:customStyle="1" w:styleId="TableTitleChar">
    <w:name w:val="TableTitle Char"/>
    <w:link w:val="TableTitle"/>
    <w:rsid w:val="00FA3B66"/>
    <w:rPr>
      <w:rFonts w:ascii="Times New Roman Bold" w:hAnsi="Times New Roman Bold"/>
      <w:b/>
      <w:spacing w:val="-3"/>
      <w:lang w:val="es-ES"/>
    </w:rPr>
  </w:style>
  <w:style w:type="character" w:customStyle="1" w:styleId="subparChar">
    <w:name w:val="subpar Char"/>
    <w:link w:val="subpar"/>
    <w:rsid w:val="00617A20"/>
    <w:rPr>
      <w:sz w:val="24"/>
      <w:lang w:val="es-ES_tradnl"/>
    </w:rPr>
  </w:style>
  <w:style w:type="character" w:customStyle="1" w:styleId="ColorfulList-Accent1Char">
    <w:name w:val="Colorful List - Accent 1 Char"/>
    <w:link w:val="ColorfulList-Accent1"/>
    <w:uiPriority w:val="34"/>
    <w:rsid w:val="00617A20"/>
    <w:rPr>
      <w:sz w:val="22"/>
      <w:szCs w:val="22"/>
    </w:rPr>
  </w:style>
  <w:style w:type="paragraph" w:styleId="ListParagraph">
    <w:name w:val="List Paragraph"/>
    <w:basedOn w:val="Normal"/>
    <w:uiPriority w:val="34"/>
    <w:qFormat/>
    <w:rsid w:val="00617A20"/>
    <w:pPr>
      <w:spacing w:after="200" w:line="276" w:lineRule="auto"/>
      <w:ind w:left="720"/>
      <w:contextualSpacing/>
    </w:pPr>
    <w:rPr>
      <w:rFonts w:ascii="Calibri" w:eastAsia="Calibri" w:hAnsi="Calibri"/>
      <w:sz w:val="22"/>
      <w:szCs w:val="22"/>
    </w:rPr>
  </w:style>
  <w:style w:type="table" w:styleId="ColorfulList-Accent1">
    <w:name w:val="Colorful List Accent 1"/>
    <w:basedOn w:val="TableNormal"/>
    <w:link w:val="ColorfulList-Accent1Char"/>
    <w:uiPriority w:val="34"/>
    <w:rsid w:val="00617A20"/>
    <w:rPr>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erChar">
    <w:name w:val="Header Char"/>
    <w:link w:val="Header"/>
    <w:uiPriority w:val="99"/>
    <w:rsid w:val="00617A20"/>
    <w:rPr>
      <w:sz w:val="24"/>
    </w:rPr>
  </w:style>
  <w:style w:type="paragraph" w:styleId="BalloonText">
    <w:name w:val="Balloon Text"/>
    <w:basedOn w:val="Normal"/>
    <w:link w:val="BalloonTextChar"/>
    <w:rsid w:val="00C8164B"/>
    <w:rPr>
      <w:rFonts w:ascii="Tahoma" w:hAnsi="Tahoma"/>
      <w:sz w:val="16"/>
      <w:szCs w:val="16"/>
    </w:rPr>
  </w:style>
  <w:style w:type="character" w:customStyle="1" w:styleId="BalloonTextChar">
    <w:name w:val="Balloon Text Char"/>
    <w:link w:val="BalloonText"/>
    <w:rsid w:val="00C8164B"/>
    <w:rPr>
      <w:rFonts w:ascii="Tahoma" w:hAnsi="Tahoma" w:cs="Tahoma"/>
      <w:sz w:val="16"/>
      <w:szCs w:val="16"/>
    </w:rPr>
  </w:style>
  <w:style w:type="character" w:styleId="CommentReference">
    <w:name w:val="annotation reference"/>
    <w:rsid w:val="006F509E"/>
    <w:rPr>
      <w:sz w:val="16"/>
      <w:szCs w:val="16"/>
    </w:rPr>
  </w:style>
  <w:style w:type="paragraph" w:styleId="CommentText">
    <w:name w:val="annotation text"/>
    <w:basedOn w:val="Normal"/>
    <w:link w:val="CommentTextChar"/>
    <w:rsid w:val="006F509E"/>
    <w:rPr>
      <w:sz w:val="20"/>
    </w:rPr>
  </w:style>
  <w:style w:type="character" w:customStyle="1" w:styleId="CommentTextChar">
    <w:name w:val="Comment Text Char"/>
    <w:basedOn w:val="DefaultParagraphFont"/>
    <w:link w:val="CommentText"/>
    <w:rsid w:val="006F509E"/>
  </w:style>
  <w:style w:type="paragraph" w:styleId="CommentSubject">
    <w:name w:val="annotation subject"/>
    <w:basedOn w:val="CommentText"/>
    <w:next w:val="CommentText"/>
    <w:link w:val="CommentSubjectChar"/>
    <w:rsid w:val="006F509E"/>
    <w:rPr>
      <w:b/>
      <w:bCs/>
    </w:rPr>
  </w:style>
  <w:style w:type="character" w:customStyle="1" w:styleId="CommentSubjectChar">
    <w:name w:val="Comment Subject Char"/>
    <w:link w:val="CommentSubject"/>
    <w:rsid w:val="006F509E"/>
    <w:rPr>
      <w:b/>
      <w:bCs/>
    </w:rPr>
  </w:style>
  <w:style w:type="character" w:customStyle="1" w:styleId="ParagraphChar">
    <w:name w:val="Paragraph Char"/>
    <w:link w:val="Paragraph"/>
    <w:rsid w:val="00861ABC"/>
    <w:rPr>
      <w:sz w:val="24"/>
      <w:lang w:val="es-ES"/>
    </w:rPr>
  </w:style>
  <w:style w:type="character" w:customStyle="1" w:styleId="ParagraphCar">
    <w:name w:val="Paragraph Car"/>
    <w:rsid w:val="00A90BE7"/>
    <w:rPr>
      <w:rFonts w:ascii="Times New Roman" w:eastAsia="Times New Roman" w:hAnsi="Times New Roman" w:cs="Times New Roman"/>
      <w:sz w:val="24"/>
      <w:szCs w:val="20"/>
    </w:rPr>
  </w:style>
  <w:style w:type="character" w:customStyle="1" w:styleId="FootnoteTextChar">
    <w:name w:val="Footnote Text Char"/>
    <w:aliases w:val="fn Char,single space Char,footnote text Char,FOOTNOTES Char,Char Char,Footnote text Char Char Char,Footnote text Char,Footnote Text Char Char Char Char Char Char Char,Footnote Text Char Char Char Char1 Char,footnote Char,Geneva 9 Char"/>
    <w:link w:val="FootnoteText"/>
    <w:rsid w:val="00ED2146"/>
  </w:style>
  <w:style w:type="character" w:styleId="Emphasis">
    <w:name w:val="Emphasis"/>
    <w:uiPriority w:val="20"/>
    <w:qFormat/>
    <w:rsid w:val="000D31AD"/>
    <w:rPr>
      <w:i/>
      <w:iCs/>
    </w:rPr>
  </w:style>
  <w:style w:type="character" w:styleId="Strong">
    <w:name w:val="Strong"/>
    <w:uiPriority w:val="22"/>
    <w:qFormat/>
    <w:rsid w:val="00930AF3"/>
    <w:rPr>
      <w:b/>
      <w:bCs/>
    </w:rPr>
  </w:style>
  <w:style w:type="numbering" w:customStyle="1" w:styleId="WWOutlineListStyle">
    <w:name w:val="WW_OutlineListStyle"/>
    <w:basedOn w:val="NoList"/>
    <w:rsid w:val="0082532F"/>
    <w:pPr>
      <w:numPr>
        <w:numId w:val="26"/>
      </w:numPr>
    </w:pPr>
  </w:style>
  <w:style w:type="character" w:styleId="PlaceholderText">
    <w:name w:val="Placeholder Text"/>
    <w:basedOn w:val="DefaultParagraphFont"/>
    <w:uiPriority w:val="99"/>
    <w:semiHidden/>
    <w:rsid w:val="005515D3"/>
    <w:rPr>
      <w:color w:val="808080"/>
    </w:rPr>
  </w:style>
  <w:style w:type="character" w:customStyle="1" w:styleId="addmd">
    <w:name w:val="addmd"/>
    <w:basedOn w:val="DefaultParagraphFont"/>
    <w:rsid w:val="0085552D"/>
  </w:style>
  <w:style w:type="character" w:customStyle="1" w:styleId="apple-converted-space">
    <w:name w:val="apple-converted-space"/>
    <w:basedOn w:val="DefaultParagraphFont"/>
    <w:rsid w:val="0085552D"/>
  </w:style>
  <w:style w:type="paragraph" w:styleId="NormalWeb">
    <w:name w:val="Normal (Web)"/>
    <w:basedOn w:val="Normal"/>
    <w:uiPriority w:val="99"/>
    <w:unhideWhenUsed/>
    <w:rsid w:val="002A6FC2"/>
    <w:pPr>
      <w:spacing w:before="100" w:beforeAutospacing="1" w:after="100" w:afterAutospacing="1"/>
    </w:pPr>
    <w:rPr>
      <w:szCs w:val="24"/>
    </w:rPr>
  </w:style>
  <w:style w:type="table" w:styleId="TableGrid">
    <w:name w:val="Table Grid"/>
    <w:basedOn w:val="TableNormal"/>
    <w:uiPriority w:val="59"/>
    <w:rsid w:val="001329E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DFC"/>
    <w:rPr>
      <w:sz w:val="24"/>
    </w:rPr>
  </w:style>
  <w:style w:type="paragraph" w:styleId="Heading1">
    <w:name w:val="heading 1"/>
    <w:aliases w:val="Heading 1.I"/>
    <w:basedOn w:val="Normal"/>
    <w:next w:val="Normal"/>
    <w:qFormat/>
    <w:rsid w:val="00A77DFC"/>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A77DFC"/>
    <w:pPr>
      <w:keepNext/>
      <w:numPr>
        <w:ilvl w:val="1"/>
        <w:numId w:val="2"/>
      </w:numPr>
      <w:spacing w:before="240" w:after="60"/>
      <w:outlineLvl w:val="1"/>
    </w:pPr>
    <w:rPr>
      <w:rFonts w:ascii="Arial" w:hAnsi="Arial"/>
      <w:b/>
      <w:i/>
    </w:rPr>
  </w:style>
  <w:style w:type="paragraph" w:styleId="Heading3">
    <w:name w:val="heading 3"/>
    <w:basedOn w:val="Normal"/>
    <w:next w:val="Normal"/>
    <w:qFormat/>
    <w:rsid w:val="00A77DFC"/>
    <w:pPr>
      <w:keepNext/>
      <w:numPr>
        <w:ilvl w:val="2"/>
        <w:numId w:val="3"/>
      </w:numPr>
      <w:spacing w:before="240" w:after="60"/>
      <w:outlineLvl w:val="2"/>
    </w:pPr>
    <w:rPr>
      <w:rFonts w:ascii="Arial" w:hAnsi="Arial"/>
    </w:rPr>
  </w:style>
  <w:style w:type="paragraph" w:styleId="Heading4">
    <w:name w:val="heading 4"/>
    <w:aliases w:val="Heading 4.a"/>
    <w:basedOn w:val="Normal"/>
    <w:next w:val="Normal"/>
    <w:qFormat/>
    <w:rsid w:val="00A77DFC"/>
    <w:pPr>
      <w:keepNext/>
      <w:numPr>
        <w:ilvl w:val="3"/>
        <w:numId w:val="4"/>
      </w:numPr>
      <w:spacing w:before="240" w:after="60"/>
      <w:outlineLvl w:val="3"/>
    </w:pPr>
    <w:rPr>
      <w:rFonts w:ascii="Arial" w:hAnsi="Arial"/>
      <w:b/>
    </w:rPr>
  </w:style>
  <w:style w:type="paragraph" w:styleId="Heading5">
    <w:name w:val="heading 5"/>
    <w:aliases w:val="Heading 5.(i)"/>
    <w:basedOn w:val="Normal"/>
    <w:next w:val="Normal"/>
    <w:qFormat/>
    <w:rsid w:val="00A77DFC"/>
    <w:pPr>
      <w:numPr>
        <w:ilvl w:val="4"/>
        <w:numId w:val="5"/>
      </w:numPr>
      <w:spacing w:before="240" w:after="60"/>
      <w:outlineLvl w:val="4"/>
    </w:pPr>
    <w:rPr>
      <w:sz w:val="22"/>
    </w:rPr>
  </w:style>
  <w:style w:type="paragraph" w:styleId="Heading6">
    <w:name w:val="heading 6"/>
    <w:basedOn w:val="Normal"/>
    <w:next w:val="Normal"/>
    <w:qFormat/>
    <w:rsid w:val="00A77DFC"/>
    <w:pPr>
      <w:numPr>
        <w:ilvl w:val="5"/>
        <w:numId w:val="6"/>
      </w:numPr>
      <w:spacing w:before="240" w:after="60"/>
      <w:outlineLvl w:val="5"/>
    </w:pPr>
    <w:rPr>
      <w:i/>
      <w:sz w:val="22"/>
    </w:rPr>
  </w:style>
  <w:style w:type="paragraph" w:styleId="Heading7">
    <w:name w:val="heading 7"/>
    <w:basedOn w:val="Normal"/>
    <w:next w:val="Normal"/>
    <w:qFormat/>
    <w:rsid w:val="00A77DFC"/>
    <w:pPr>
      <w:numPr>
        <w:ilvl w:val="6"/>
        <w:numId w:val="7"/>
      </w:numPr>
      <w:spacing w:before="240" w:after="60"/>
      <w:outlineLvl w:val="6"/>
    </w:pPr>
    <w:rPr>
      <w:rFonts w:ascii="Arial" w:hAnsi="Arial"/>
    </w:rPr>
  </w:style>
  <w:style w:type="paragraph" w:styleId="Heading8">
    <w:name w:val="heading 8"/>
    <w:basedOn w:val="Normal"/>
    <w:next w:val="Normal"/>
    <w:qFormat/>
    <w:rsid w:val="00A77DFC"/>
    <w:pPr>
      <w:numPr>
        <w:ilvl w:val="7"/>
        <w:numId w:val="8"/>
      </w:numPr>
      <w:spacing w:before="240" w:after="60"/>
      <w:outlineLvl w:val="7"/>
    </w:pPr>
    <w:rPr>
      <w:rFonts w:ascii="Arial" w:hAnsi="Arial"/>
      <w:i/>
    </w:rPr>
  </w:style>
  <w:style w:type="paragraph" w:styleId="Heading9">
    <w:name w:val="heading 9"/>
    <w:basedOn w:val="Normal"/>
    <w:next w:val="Normal"/>
    <w:qFormat/>
    <w:rsid w:val="00A77DFC"/>
    <w:pPr>
      <w:numPr>
        <w:ilvl w:val="8"/>
        <w:numId w:val="9"/>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Normal"/>
    <w:rsid w:val="00A77DFC"/>
    <w:rPr>
      <w:caps/>
      <w:lang w:val="es-ES_tradnl"/>
    </w:rPr>
  </w:style>
  <w:style w:type="paragraph" w:customStyle="1" w:styleId="ABBR">
    <w:name w:val="ABBR"/>
    <w:basedOn w:val="Annex"/>
    <w:rsid w:val="00A77DFC"/>
  </w:style>
  <w:style w:type="paragraph" w:customStyle="1" w:styleId="AbbrDesc">
    <w:name w:val="AbbrDesc"/>
    <w:basedOn w:val="Normal"/>
    <w:rsid w:val="00A77DFC"/>
    <w:pPr>
      <w:tabs>
        <w:tab w:val="left" w:pos="3060"/>
      </w:tabs>
      <w:jc w:val="both"/>
    </w:pPr>
    <w:rPr>
      <w:lang w:val="es-ES_tradnl"/>
    </w:rPr>
  </w:style>
  <w:style w:type="paragraph" w:styleId="BodyText">
    <w:name w:val="Body Text"/>
    <w:basedOn w:val="Normal"/>
    <w:rsid w:val="00A77DFC"/>
    <w:pPr>
      <w:tabs>
        <w:tab w:val="left" w:pos="3060"/>
      </w:tabs>
      <w:jc w:val="center"/>
    </w:pPr>
  </w:style>
  <w:style w:type="paragraph" w:styleId="BodyTextIndent">
    <w:name w:val="Body Text Indent"/>
    <w:basedOn w:val="Normal"/>
    <w:rsid w:val="00A77DFC"/>
    <w:pPr>
      <w:spacing w:after="120"/>
      <w:ind w:left="360"/>
    </w:pPr>
  </w:style>
  <w:style w:type="paragraph" w:styleId="BodyTextIndent3">
    <w:name w:val="Body Text Indent 3"/>
    <w:basedOn w:val="Normal"/>
    <w:rsid w:val="00A77DFC"/>
    <w:pPr>
      <w:spacing w:after="120"/>
      <w:ind w:left="360"/>
    </w:pPr>
    <w:rPr>
      <w:sz w:val="16"/>
    </w:rPr>
  </w:style>
  <w:style w:type="paragraph" w:customStyle="1" w:styleId="Chapter">
    <w:name w:val="Chapter"/>
    <w:basedOn w:val="Normal"/>
    <w:next w:val="Normal"/>
    <w:rsid w:val="00A77DFC"/>
    <w:pPr>
      <w:numPr>
        <w:numId w:val="15"/>
      </w:numPr>
      <w:tabs>
        <w:tab w:val="left" w:pos="1440"/>
      </w:tabs>
      <w:spacing w:after="240"/>
      <w:jc w:val="center"/>
    </w:pPr>
    <w:rPr>
      <w:b/>
      <w:smallCaps/>
      <w:lang w:val="es-ES"/>
    </w:rPr>
  </w:style>
  <w:style w:type="paragraph" w:styleId="DocumentMap">
    <w:name w:val="Document Map"/>
    <w:basedOn w:val="Normal"/>
    <w:semiHidden/>
    <w:rsid w:val="00A77DFC"/>
    <w:pPr>
      <w:shd w:val="clear" w:color="auto" w:fill="000080"/>
    </w:pPr>
    <w:rPr>
      <w:rFonts w:ascii="Tahoma" w:hAnsi="Tahoma"/>
    </w:rPr>
  </w:style>
  <w:style w:type="paragraph" w:customStyle="1" w:styleId="FirstHeading">
    <w:name w:val="FirstHeading"/>
    <w:basedOn w:val="Normal"/>
    <w:rsid w:val="00A77DFC"/>
    <w:pPr>
      <w:keepNext/>
      <w:numPr>
        <w:numId w:val="11"/>
      </w:numPr>
      <w:tabs>
        <w:tab w:val="left" w:pos="0"/>
        <w:tab w:val="left" w:pos="90"/>
      </w:tabs>
      <w:spacing w:before="120" w:after="120"/>
    </w:pPr>
    <w:rPr>
      <w:b/>
      <w:lang w:val="es-ES"/>
    </w:rPr>
  </w:style>
  <w:style w:type="paragraph" w:styleId="Footer">
    <w:name w:val="footer"/>
    <w:basedOn w:val="Normal"/>
    <w:rsid w:val="00A77DFC"/>
    <w:pPr>
      <w:tabs>
        <w:tab w:val="center" w:pos="4320"/>
        <w:tab w:val="right" w:pos="8640"/>
      </w:tabs>
    </w:pPr>
  </w:style>
  <w:style w:type="paragraph" w:styleId="FootnoteText">
    <w:name w:val="footnote text"/>
    <w:aliases w:val="fn,single space,footnote text,FOOTNOTES,Char,Footnote text Char Char,Footnote text,Footnote Text Char Char Char Char Char Char,Footnote Text Char Char Char Char1,Footnote Text Char Char Char Char Char1,footnote,Geneva 9,f,Footnote Text Ch"/>
    <w:basedOn w:val="Normal"/>
    <w:link w:val="FootnoteTextChar"/>
    <w:qFormat/>
    <w:rsid w:val="00A77DFC"/>
    <w:rPr>
      <w:sz w:val="20"/>
    </w:rPr>
  </w:style>
  <w:style w:type="paragraph" w:styleId="Header">
    <w:name w:val="header"/>
    <w:basedOn w:val="Normal"/>
    <w:link w:val="HeaderChar"/>
    <w:uiPriority w:val="99"/>
    <w:rsid w:val="00A77DFC"/>
    <w:pPr>
      <w:tabs>
        <w:tab w:val="center" w:pos="4320"/>
        <w:tab w:val="right" w:pos="8640"/>
      </w:tabs>
    </w:pPr>
  </w:style>
  <w:style w:type="character" w:styleId="LineNumber">
    <w:name w:val="line number"/>
    <w:basedOn w:val="DefaultParagraphFont"/>
    <w:rsid w:val="00A77DFC"/>
  </w:style>
  <w:style w:type="paragraph" w:customStyle="1" w:styleId="MasterSourceText">
    <w:name w:val="Master_SourceText"/>
    <w:basedOn w:val="Normal"/>
    <w:rsid w:val="00A77DFC"/>
    <w:pPr>
      <w:tabs>
        <w:tab w:val="left" w:pos="1440"/>
      </w:tabs>
      <w:ind w:left="1440" w:hanging="720"/>
      <w:jc w:val="both"/>
    </w:pPr>
    <w:rPr>
      <w:sz w:val="20"/>
      <w:lang w:val="es-ES_tradnl"/>
    </w:rPr>
  </w:style>
  <w:style w:type="paragraph" w:customStyle="1" w:styleId="Newpage">
    <w:name w:val="Newpage"/>
    <w:basedOn w:val="Chapter"/>
    <w:rsid w:val="00A77DFC"/>
    <w:pPr>
      <w:numPr>
        <w:numId w:val="0"/>
      </w:numPr>
      <w:tabs>
        <w:tab w:val="clear" w:pos="1440"/>
        <w:tab w:val="left" w:pos="3060"/>
      </w:tabs>
      <w:spacing w:after="0"/>
    </w:pPr>
  </w:style>
  <w:style w:type="character" w:styleId="PageNumber">
    <w:name w:val="page number"/>
    <w:basedOn w:val="DefaultParagraphFont"/>
    <w:rsid w:val="00A77DFC"/>
  </w:style>
  <w:style w:type="paragraph" w:customStyle="1" w:styleId="Paragraph">
    <w:name w:val="Paragraph"/>
    <w:basedOn w:val="BodyTextIndent"/>
    <w:link w:val="ParagraphChar"/>
    <w:rsid w:val="00A77DFC"/>
    <w:pPr>
      <w:numPr>
        <w:ilvl w:val="1"/>
        <w:numId w:val="15"/>
      </w:numPr>
      <w:spacing w:before="120"/>
      <w:jc w:val="both"/>
      <w:outlineLvl w:val="1"/>
    </w:pPr>
    <w:rPr>
      <w:lang w:val="es-ES"/>
    </w:rPr>
  </w:style>
  <w:style w:type="paragraph" w:customStyle="1" w:styleId="RegheadTab">
    <w:name w:val="RegheadTab"/>
    <w:basedOn w:val="FirstHeading"/>
    <w:rsid w:val="00A77DFC"/>
    <w:pPr>
      <w:numPr>
        <w:numId w:val="0"/>
      </w:numPr>
      <w:tabs>
        <w:tab w:val="num" w:pos="504"/>
      </w:tabs>
      <w:spacing w:after="0"/>
      <w:ind w:left="504" w:hanging="504"/>
      <w:jc w:val="center"/>
    </w:pPr>
  </w:style>
  <w:style w:type="paragraph" w:customStyle="1" w:styleId="SecHeading">
    <w:name w:val="SecHeading"/>
    <w:basedOn w:val="Normal"/>
    <w:next w:val="Paragraph"/>
    <w:rsid w:val="00A77DFC"/>
    <w:pPr>
      <w:keepNext/>
      <w:numPr>
        <w:ilvl w:val="1"/>
        <w:numId w:val="11"/>
      </w:numPr>
      <w:spacing w:before="120" w:after="120"/>
    </w:pPr>
    <w:rPr>
      <w:b/>
      <w:lang w:val="es-ES_tradnl"/>
    </w:rPr>
  </w:style>
  <w:style w:type="paragraph" w:customStyle="1" w:styleId="SubHeading1">
    <w:name w:val="SubHeading1"/>
    <w:basedOn w:val="SecHeading"/>
    <w:rsid w:val="00A77DFC"/>
    <w:pPr>
      <w:numPr>
        <w:ilvl w:val="2"/>
      </w:numPr>
    </w:pPr>
  </w:style>
  <w:style w:type="paragraph" w:customStyle="1" w:styleId="Subheading2">
    <w:name w:val="Subheading2"/>
    <w:basedOn w:val="SecHeading"/>
    <w:rsid w:val="00A77DFC"/>
    <w:pPr>
      <w:numPr>
        <w:ilvl w:val="3"/>
      </w:numPr>
    </w:pPr>
  </w:style>
  <w:style w:type="paragraph" w:customStyle="1" w:styleId="subpar">
    <w:name w:val="subpar"/>
    <w:basedOn w:val="BodyTextIndent3"/>
    <w:link w:val="subparChar"/>
    <w:rsid w:val="00A77DFC"/>
    <w:pPr>
      <w:numPr>
        <w:ilvl w:val="2"/>
        <w:numId w:val="15"/>
      </w:numPr>
      <w:spacing w:before="120"/>
      <w:jc w:val="both"/>
      <w:outlineLvl w:val="2"/>
    </w:pPr>
    <w:rPr>
      <w:sz w:val="24"/>
      <w:lang w:val="es-ES_tradnl"/>
    </w:rPr>
  </w:style>
  <w:style w:type="paragraph" w:customStyle="1" w:styleId="SubSubPar">
    <w:name w:val="SubSubPar"/>
    <w:basedOn w:val="subpar"/>
    <w:rsid w:val="00A77DFC"/>
    <w:pPr>
      <w:numPr>
        <w:ilvl w:val="3"/>
      </w:numPr>
      <w:tabs>
        <w:tab w:val="left" w:pos="0"/>
      </w:tabs>
    </w:pPr>
  </w:style>
  <w:style w:type="paragraph" w:styleId="Title">
    <w:name w:val="Title"/>
    <w:basedOn w:val="Normal"/>
    <w:qFormat/>
    <w:rsid w:val="00A77DFC"/>
    <w:pPr>
      <w:tabs>
        <w:tab w:val="left" w:pos="1440"/>
        <w:tab w:val="left" w:pos="3060"/>
      </w:tabs>
      <w:jc w:val="center"/>
      <w:outlineLvl w:val="0"/>
    </w:pPr>
  </w:style>
  <w:style w:type="paragraph" w:styleId="TOC1">
    <w:name w:val="toc 1"/>
    <w:basedOn w:val="Normal"/>
    <w:next w:val="Normal"/>
    <w:autoRedefine/>
    <w:uiPriority w:val="39"/>
    <w:rsid w:val="00A77DFC"/>
    <w:pPr>
      <w:tabs>
        <w:tab w:val="left" w:pos="540"/>
        <w:tab w:val="right" w:leader="dot" w:pos="8741"/>
      </w:tabs>
      <w:spacing w:before="240" w:after="240"/>
      <w:ind w:left="547" w:hanging="547"/>
    </w:pPr>
    <w:rPr>
      <w:smallCaps/>
      <w:noProof/>
    </w:rPr>
  </w:style>
  <w:style w:type="paragraph" w:styleId="TOC2">
    <w:name w:val="toc 2"/>
    <w:basedOn w:val="Normal"/>
    <w:next w:val="Normal"/>
    <w:autoRedefine/>
    <w:uiPriority w:val="39"/>
    <w:rsid w:val="00A77DFC"/>
    <w:pPr>
      <w:tabs>
        <w:tab w:val="left" w:pos="540"/>
        <w:tab w:val="left" w:pos="600"/>
        <w:tab w:val="left" w:pos="1152"/>
        <w:tab w:val="right" w:leader="dot" w:pos="8741"/>
      </w:tabs>
      <w:ind w:left="1166" w:hanging="605"/>
    </w:pPr>
    <w:rPr>
      <w:noProof/>
    </w:rPr>
  </w:style>
  <w:style w:type="paragraph" w:styleId="TOC3">
    <w:name w:val="toc 3"/>
    <w:basedOn w:val="Normal"/>
    <w:next w:val="Normal"/>
    <w:autoRedefine/>
    <w:semiHidden/>
    <w:rsid w:val="00A77DFC"/>
    <w:pPr>
      <w:tabs>
        <w:tab w:val="left" w:pos="1728"/>
      </w:tabs>
      <w:ind w:left="1714" w:hanging="562"/>
    </w:pPr>
    <w:rPr>
      <w:lang w:val="es-ES"/>
    </w:rPr>
  </w:style>
  <w:style w:type="paragraph" w:styleId="TOC4">
    <w:name w:val="toc 4"/>
    <w:basedOn w:val="Normal"/>
    <w:next w:val="Normal"/>
    <w:autoRedefine/>
    <w:semiHidden/>
    <w:rsid w:val="00A77DFC"/>
    <w:pPr>
      <w:ind w:left="400"/>
    </w:pPr>
  </w:style>
  <w:style w:type="paragraph" w:styleId="TOC5">
    <w:name w:val="toc 5"/>
    <w:basedOn w:val="Normal"/>
    <w:next w:val="Normal"/>
    <w:autoRedefine/>
    <w:semiHidden/>
    <w:rsid w:val="00A77DFC"/>
    <w:pPr>
      <w:ind w:left="600"/>
    </w:pPr>
  </w:style>
  <w:style w:type="paragraph" w:styleId="TOC6">
    <w:name w:val="toc 6"/>
    <w:basedOn w:val="Normal"/>
    <w:next w:val="Normal"/>
    <w:autoRedefine/>
    <w:semiHidden/>
    <w:rsid w:val="00A77DFC"/>
    <w:pPr>
      <w:ind w:left="800"/>
    </w:pPr>
  </w:style>
  <w:style w:type="paragraph" w:styleId="TOC7">
    <w:name w:val="toc 7"/>
    <w:basedOn w:val="Normal"/>
    <w:next w:val="Normal"/>
    <w:autoRedefine/>
    <w:semiHidden/>
    <w:rsid w:val="00A77DFC"/>
    <w:pPr>
      <w:ind w:left="1000"/>
    </w:pPr>
  </w:style>
  <w:style w:type="paragraph" w:styleId="TOC8">
    <w:name w:val="toc 8"/>
    <w:basedOn w:val="Normal"/>
    <w:next w:val="Normal"/>
    <w:autoRedefine/>
    <w:semiHidden/>
    <w:rsid w:val="00A77DFC"/>
    <w:pPr>
      <w:ind w:left="1200"/>
    </w:pPr>
  </w:style>
  <w:style w:type="paragraph" w:styleId="TOC9">
    <w:name w:val="toc 9"/>
    <w:basedOn w:val="Normal"/>
    <w:next w:val="Normal"/>
    <w:autoRedefine/>
    <w:semiHidden/>
    <w:rsid w:val="00A77DFC"/>
    <w:pPr>
      <w:ind w:left="1400"/>
    </w:pPr>
  </w:style>
  <w:style w:type="character" w:styleId="Hyperlink">
    <w:name w:val="Hyperlink"/>
    <w:rsid w:val="00A77DFC"/>
    <w:rPr>
      <w:color w:val="0000FF"/>
      <w:u w:val="single"/>
    </w:rPr>
  </w:style>
  <w:style w:type="character" w:styleId="FollowedHyperlink">
    <w:name w:val="FollowedHyperlink"/>
    <w:rsid w:val="00A77DFC"/>
    <w:rPr>
      <w:color w:val="800080"/>
      <w:u w:val="single"/>
    </w:rPr>
  </w:style>
  <w:style w:type="character" w:styleId="FootnoteReference">
    <w:name w:val="footnote reference"/>
    <w:aliases w:val="16 Point,Superscript 6 Point,ftref,Ref,de nota al pie,referencia nota al pie"/>
    <w:rsid w:val="004D302C"/>
    <w:rPr>
      <w:vertAlign w:val="superscript"/>
    </w:rPr>
  </w:style>
  <w:style w:type="character" w:customStyle="1" w:styleId="gt-icon-text1">
    <w:name w:val="gt-icon-text1"/>
    <w:basedOn w:val="DefaultParagraphFont"/>
    <w:rsid w:val="00FA3B66"/>
  </w:style>
  <w:style w:type="paragraph" w:customStyle="1" w:styleId="AutoNumpara">
    <w:name w:val="AutoNumpara"/>
    <w:basedOn w:val="BodyTextIndent"/>
    <w:rsid w:val="00FA3B66"/>
    <w:pPr>
      <w:tabs>
        <w:tab w:val="num" w:pos="720"/>
      </w:tabs>
      <w:spacing w:before="120"/>
      <w:ind w:left="720" w:hanging="720"/>
      <w:jc w:val="both"/>
    </w:pPr>
    <w:rPr>
      <w:noProof/>
      <w:spacing w:val="-2"/>
      <w:lang w:val="es-ES_tradnl"/>
    </w:rPr>
  </w:style>
  <w:style w:type="paragraph" w:customStyle="1" w:styleId="RomanParagraph">
    <w:name w:val="RomanParagraph"/>
    <w:rsid w:val="00FA3B66"/>
    <w:pPr>
      <w:numPr>
        <w:numId w:val="12"/>
      </w:numPr>
      <w:spacing w:before="120" w:after="120"/>
      <w:jc w:val="both"/>
    </w:pPr>
    <w:rPr>
      <w:noProof/>
      <w:sz w:val="24"/>
    </w:rPr>
  </w:style>
  <w:style w:type="paragraph" w:customStyle="1" w:styleId="Regtable">
    <w:name w:val="Regtable"/>
    <w:basedOn w:val="Normal"/>
    <w:link w:val="RegtableChar"/>
    <w:rsid w:val="00FA3B66"/>
    <w:pPr>
      <w:keepLines/>
      <w:framePr w:wrap="around" w:vAnchor="text" w:hAnchor="text" w:y="1"/>
      <w:spacing w:before="20" w:after="20"/>
    </w:pPr>
    <w:rPr>
      <w:noProof/>
      <w:spacing w:val="-3"/>
      <w:lang w:val="es-ES_tradnl"/>
    </w:rPr>
  </w:style>
  <w:style w:type="character" w:customStyle="1" w:styleId="RegtableChar">
    <w:name w:val="Regtable Char"/>
    <w:link w:val="Regtable"/>
    <w:rsid w:val="00FA3B66"/>
    <w:rPr>
      <w:noProof/>
      <w:spacing w:val="-3"/>
      <w:sz w:val="24"/>
      <w:lang w:val="es-ES_tradnl"/>
    </w:rPr>
  </w:style>
  <w:style w:type="paragraph" w:customStyle="1" w:styleId="TableTitle">
    <w:name w:val="TableTitle"/>
    <w:basedOn w:val="Normal"/>
    <w:link w:val="TableTitleChar"/>
    <w:rsid w:val="00FA3B66"/>
    <w:pPr>
      <w:keepNext/>
      <w:framePr w:wrap="around" w:vAnchor="text" w:hAnchor="text" w:y="1"/>
      <w:spacing w:before="20" w:after="20"/>
      <w:jc w:val="center"/>
    </w:pPr>
    <w:rPr>
      <w:rFonts w:ascii="Times New Roman Bold" w:hAnsi="Times New Roman Bold"/>
      <w:b/>
      <w:spacing w:val="-3"/>
      <w:sz w:val="20"/>
      <w:lang w:val="es-ES"/>
    </w:rPr>
  </w:style>
  <w:style w:type="character" w:customStyle="1" w:styleId="TableTitleChar">
    <w:name w:val="TableTitle Char"/>
    <w:link w:val="TableTitle"/>
    <w:rsid w:val="00FA3B66"/>
    <w:rPr>
      <w:rFonts w:ascii="Times New Roman Bold" w:hAnsi="Times New Roman Bold"/>
      <w:b/>
      <w:spacing w:val="-3"/>
      <w:lang w:val="es-ES"/>
    </w:rPr>
  </w:style>
  <w:style w:type="character" w:customStyle="1" w:styleId="subparChar">
    <w:name w:val="subpar Char"/>
    <w:link w:val="subpar"/>
    <w:rsid w:val="00617A20"/>
    <w:rPr>
      <w:sz w:val="24"/>
      <w:lang w:val="es-ES_tradnl"/>
    </w:rPr>
  </w:style>
  <w:style w:type="character" w:customStyle="1" w:styleId="ColorfulList-Accent1Char">
    <w:name w:val="Colorful List - Accent 1 Char"/>
    <w:link w:val="ColorfulList-Accent1"/>
    <w:uiPriority w:val="34"/>
    <w:rsid w:val="00617A20"/>
    <w:rPr>
      <w:sz w:val="22"/>
      <w:szCs w:val="22"/>
    </w:rPr>
  </w:style>
  <w:style w:type="paragraph" w:styleId="ListParagraph">
    <w:name w:val="List Paragraph"/>
    <w:basedOn w:val="Normal"/>
    <w:uiPriority w:val="34"/>
    <w:qFormat/>
    <w:rsid w:val="00617A20"/>
    <w:pPr>
      <w:spacing w:after="200" w:line="276" w:lineRule="auto"/>
      <w:ind w:left="720"/>
      <w:contextualSpacing/>
    </w:pPr>
    <w:rPr>
      <w:rFonts w:ascii="Calibri" w:eastAsia="Calibri" w:hAnsi="Calibri"/>
      <w:sz w:val="22"/>
      <w:szCs w:val="22"/>
    </w:rPr>
  </w:style>
  <w:style w:type="table" w:styleId="ColorfulList-Accent1">
    <w:name w:val="Colorful List Accent 1"/>
    <w:basedOn w:val="TableNormal"/>
    <w:link w:val="ColorfulList-Accent1Char"/>
    <w:uiPriority w:val="34"/>
    <w:rsid w:val="00617A20"/>
    <w:rPr>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erChar">
    <w:name w:val="Header Char"/>
    <w:link w:val="Header"/>
    <w:uiPriority w:val="99"/>
    <w:rsid w:val="00617A20"/>
    <w:rPr>
      <w:sz w:val="24"/>
    </w:rPr>
  </w:style>
  <w:style w:type="paragraph" w:styleId="BalloonText">
    <w:name w:val="Balloon Text"/>
    <w:basedOn w:val="Normal"/>
    <w:link w:val="BalloonTextChar"/>
    <w:rsid w:val="00C8164B"/>
    <w:rPr>
      <w:rFonts w:ascii="Tahoma" w:hAnsi="Tahoma"/>
      <w:sz w:val="16"/>
      <w:szCs w:val="16"/>
    </w:rPr>
  </w:style>
  <w:style w:type="character" w:customStyle="1" w:styleId="BalloonTextChar">
    <w:name w:val="Balloon Text Char"/>
    <w:link w:val="BalloonText"/>
    <w:rsid w:val="00C8164B"/>
    <w:rPr>
      <w:rFonts w:ascii="Tahoma" w:hAnsi="Tahoma" w:cs="Tahoma"/>
      <w:sz w:val="16"/>
      <w:szCs w:val="16"/>
    </w:rPr>
  </w:style>
  <w:style w:type="character" w:styleId="CommentReference">
    <w:name w:val="annotation reference"/>
    <w:rsid w:val="006F509E"/>
    <w:rPr>
      <w:sz w:val="16"/>
      <w:szCs w:val="16"/>
    </w:rPr>
  </w:style>
  <w:style w:type="paragraph" w:styleId="CommentText">
    <w:name w:val="annotation text"/>
    <w:basedOn w:val="Normal"/>
    <w:link w:val="CommentTextChar"/>
    <w:rsid w:val="006F509E"/>
    <w:rPr>
      <w:sz w:val="20"/>
    </w:rPr>
  </w:style>
  <w:style w:type="character" w:customStyle="1" w:styleId="CommentTextChar">
    <w:name w:val="Comment Text Char"/>
    <w:basedOn w:val="DefaultParagraphFont"/>
    <w:link w:val="CommentText"/>
    <w:rsid w:val="006F509E"/>
  </w:style>
  <w:style w:type="paragraph" w:styleId="CommentSubject">
    <w:name w:val="annotation subject"/>
    <w:basedOn w:val="CommentText"/>
    <w:next w:val="CommentText"/>
    <w:link w:val="CommentSubjectChar"/>
    <w:rsid w:val="006F509E"/>
    <w:rPr>
      <w:b/>
      <w:bCs/>
    </w:rPr>
  </w:style>
  <w:style w:type="character" w:customStyle="1" w:styleId="CommentSubjectChar">
    <w:name w:val="Comment Subject Char"/>
    <w:link w:val="CommentSubject"/>
    <w:rsid w:val="006F509E"/>
    <w:rPr>
      <w:b/>
      <w:bCs/>
    </w:rPr>
  </w:style>
  <w:style w:type="character" w:customStyle="1" w:styleId="ParagraphChar">
    <w:name w:val="Paragraph Char"/>
    <w:link w:val="Paragraph"/>
    <w:rsid w:val="00861ABC"/>
    <w:rPr>
      <w:sz w:val="24"/>
      <w:lang w:val="es-ES"/>
    </w:rPr>
  </w:style>
  <w:style w:type="character" w:customStyle="1" w:styleId="ParagraphCar">
    <w:name w:val="Paragraph Car"/>
    <w:rsid w:val="00A90BE7"/>
    <w:rPr>
      <w:rFonts w:ascii="Times New Roman" w:eastAsia="Times New Roman" w:hAnsi="Times New Roman" w:cs="Times New Roman"/>
      <w:sz w:val="24"/>
      <w:szCs w:val="20"/>
    </w:rPr>
  </w:style>
  <w:style w:type="character" w:customStyle="1" w:styleId="FootnoteTextChar">
    <w:name w:val="Footnote Text Char"/>
    <w:aliases w:val="fn Char,single space Char,footnote text Char,FOOTNOTES Char,Char Char,Footnote text Char Char Char,Footnote text Char,Footnote Text Char Char Char Char Char Char Char,Footnote Text Char Char Char Char1 Char,footnote Char,Geneva 9 Char"/>
    <w:link w:val="FootnoteText"/>
    <w:rsid w:val="00ED2146"/>
  </w:style>
  <w:style w:type="character" w:styleId="Emphasis">
    <w:name w:val="Emphasis"/>
    <w:uiPriority w:val="20"/>
    <w:qFormat/>
    <w:rsid w:val="000D31AD"/>
    <w:rPr>
      <w:i/>
      <w:iCs/>
    </w:rPr>
  </w:style>
  <w:style w:type="character" w:styleId="Strong">
    <w:name w:val="Strong"/>
    <w:uiPriority w:val="22"/>
    <w:qFormat/>
    <w:rsid w:val="00930AF3"/>
    <w:rPr>
      <w:b/>
      <w:bCs/>
    </w:rPr>
  </w:style>
  <w:style w:type="numbering" w:customStyle="1" w:styleId="WWOutlineListStyle">
    <w:name w:val="WW_OutlineListStyle"/>
    <w:basedOn w:val="NoList"/>
    <w:rsid w:val="0082532F"/>
    <w:pPr>
      <w:numPr>
        <w:numId w:val="26"/>
      </w:numPr>
    </w:pPr>
  </w:style>
  <w:style w:type="character" w:styleId="PlaceholderText">
    <w:name w:val="Placeholder Text"/>
    <w:basedOn w:val="DefaultParagraphFont"/>
    <w:uiPriority w:val="99"/>
    <w:semiHidden/>
    <w:rsid w:val="005515D3"/>
    <w:rPr>
      <w:color w:val="808080"/>
    </w:rPr>
  </w:style>
  <w:style w:type="character" w:customStyle="1" w:styleId="addmd">
    <w:name w:val="addmd"/>
    <w:basedOn w:val="DefaultParagraphFont"/>
    <w:rsid w:val="0085552D"/>
  </w:style>
  <w:style w:type="character" w:customStyle="1" w:styleId="apple-converted-space">
    <w:name w:val="apple-converted-space"/>
    <w:basedOn w:val="DefaultParagraphFont"/>
    <w:rsid w:val="0085552D"/>
  </w:style>
  <w:style w:type="paragraph" w:styleId="NormalWeb">
    <w:name w:val="Normal (Web)"/>
    <w:basedOn w:val="Normal"/>
    <w:uiPriority w:val="99"/>
    <w:unhideWhenUsed/>
    <w:rsid w:val="002A6FC2"/>
    <w:pPr>
      <w:spacing w:before="100" w:beforeAutospacing="1" w:after="100" w:afterAutospacing="1"/>
    </w:pPr>
    <w:rPr>
      <w:szCs w:val="24"/>
    </w:rPr>
  </w:style>
  <w:style w:type="table" w:styleId="TableGrid">
    <w:name w:val="Table Grid"/>
    <w:basedOn w:val="TableNormal"/>
    <w:uiPriority w:val="59"/>
    <w:rsid w:val="001329E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0561">
      <w:bodyDiv w:val="1"/>
      <w:marLeft w:val="0"/>
      <w:marRight w:val="0"/>
      <w:marTop w:val="0"/>
      <w:marBottom w:val="0"/>
      <w:divBdr>
        <w:top w:val="none" w:sz="0" w:space="0" w:color="auto"/>
        <w:left w:val="none" w:sz="0" w:space="0" w:color="auto"/>
        <w:bottom w:val="none" w:sz="0" w:space="0" w:color="auto"/>
        <w:right w:val="none" w:sz="0" w:space="0" w:color="auto"/>
      </w:divBdr>
    </w:div>
    <w:div w:id="558396525">
      <w:bodyDiv w:val="1"/>
      <w:marLeft w:val="0"/>
      <w:marRight w:val="0"/>
      <w:marTop w:val="0"/>
      <w:marBottom w:val="0"/>
      <w:divBdr>
        <w:top w:val="none" w:sz="0" w:space="0" w:color="auto"/>
        <w:left w:val="none" w:sz="0" w:space="0" w:color="auto"/>
        <w:bottom w:val="none" w:sz="0" w:space="0" w:color="auto"/>
        <w:right w:val="none" w:sz="0" w:space="0" w:color="auto"/>
      </w:divBdr>
    </w:div>
    <w:div w:id="1036933360">
      <w:bodyDiv w:val="1"/>
      <w:marLeft w:val="0"/>
      <w:marRight w:val="0"/>
      <w:marTop w:val="0"/>
      <w:marBottom w:val="0"/>
      <w:divBdr>
        <w:top w:val="none" w:sz="0" w:space="0" w:color="auto"/>
        <w:left w:val="none" w:sz="0" w:space="0" w:color="auto"/>
        <w:bottom w:val="none" w:sz="0" w:space="0" w:color="auto"/>
        <w:right w:val="none" w:sz="0" w:space="0" w:color="auto"/>
      </w:divBdr>
    </w:div>
    <w:div w:id="1390346463">
      <w:bodyDiv w:val="1"/>
      <w:marLeft w:val="0"/>
      <w:marRight w:val="0"/>
      <w:marTop w:val="0"/>
      <w:marBottom w:val="0"/>
      <w:divBdr>
        <w:top w:val="none" w:sz="0" w:space="0" w:color="auto"/>
        <w:left w:val="none" w:sz="0" w:space="0" w:color="auto"/>
        <w:bottom w:val="none" w:sz="0" w:space="0" w:color="auto"/>
        <w:right w:val="none" w:sz="0" w:space="0" w:color="auto"/>
      </w:divBdr>
    </w:div>
    <w:div w:id="1572540891">
      <w:bodyDiv w:val="1"/>
      <w:marLeft w:val="0"/>
      <w:marRight w:val="0"/>
      <w:marTop w:val="0"/>
      <w:marBottom w:val="0"/>
      <w:divBdr>
        <w:top w:val="none" w:sz="0" w:space="0" w:color="auto"/>
        <w:left w:val="none" w:sz="0" w:space="0" w:color="auto"/>
        <w:bottom w:val="none" w:sz="0" w:space="0" w:color="auto"/>
        <w:right w:val="none" w:sz="0" w:space="0" w:color="auto"/>
      </w:divBdr>
    </w:div>
    <w:div w:id="198111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oan%20Document\INVs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A7DE90B7E3C7344CADCF4C2B48C58D87" ma:contentTypeVersion="0" ma:contentTypeDescription="A content type to manage public (operations) IDB documents" ma:contentTypeScope="" ma:versionID="9bc458a729c525152e5c56577aa14a67">
  <xsd:schema xmlns:xsd="http://www.w3.org/2001/XMLSchema" xmlns:xs="http://www.w3.org/2001/XMLSchema" xmlns:p="http://schemas.microsoft.com/office/2006/metadata/properties" xmlns:ns2="9c571b2f-e523-4ab2-ba2e-09e151a03ef4" targetNamespace="http://schemas.microsoft.com/office/2006/metadata/properties" ma:root="true" ma:fieldsID="d313c5b03f50677e08b791a98de73599"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f5b06c0-f351-4ec4-ba3e-eabde8538985}" ma:internalName="TaxCatchAll" ma:showField="CatchAllData"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f5b06c0-f351-4ec4-ba3e-eabde8538985}" ma:internalName="TaxCatchAllLabel" ma:readOnly="true" ma:showField="CatchAllDataLabel"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38968407</IDBDocs_x0020_Number>
    <TaxCatchAll xmlns="9c571b2f-e523-4ab2-ba2e-09e151a03ef4">
      <Value>4</Value>
      <Value>3</Value>
    </TaxCatchAll>
    <Phase xmlns="9c571b2f-e523-4ab2-ba2e-09e151a03ef4" xsi:nil="true"/>
    <SISCOR_x0020_Number xmlns="9c571b2f-e523-4ab2-ba2e-09e151a03ef4" xsi:nil="true"/>
    <Division_x0020_or_x0020_Unit xmlns="9c571b2f-e523-4ab2-ba2e-09e151a03ef4">SCL/EDU</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Perez Alfaro, Marcelo A.</Document_x0020_Author>
    <e559ffcc31d34167856647188be35015 xmlns="9c571b2f-e523-4ab2-ba2e-09e151a03ef4">
      <Terms xmlns="http://schemas.microsoft.com/office/infopath/2007/PartnerControls"/>
    </e559ffcc31d34167856647188be35015>
    <Fiscal_x0020_Year_x0020_IDB xmlns="9c571b2f-e523-4ab2-ba2e-09e151a03ef4">2014</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BR-L1392</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Proposal&lt;/USER_STAGE&gt;&lt;PD_OBJ_TYPE&gt;0&lt;/PD_OBJ_TYPE&gt;&lt;MAKERECORD&gt;N&lt;/MAKERECORD&gt;&lt;/Data&gt;</Migration_x0020_Info>
    <Operation_x0020_Type xmlns="9c571b2f-e523-4ab2-ba2e-09e151a03ef4" xsi:nil="true"/>
    <Document_x0020_Language_x0020_IDB xmlns="9c571b2f-e523-4ab2-ba2e-09e151a03ef4">Spanish</Document_x0020_Language_x0020_IDB>
    <Identifier xmlns="9c571b2f-e523-4ab2-ba2e-09e151a03ef4"> </Identifier>
    <Disclosure_x0020_Activity xmlns="9c571b2f-e523-4ab2-ba2e-09e151a03ef4">Loan Proposal</Disclosure_x0020_Activity>
    <Webtopic xmlns="9c571b2f-e523-4ab2-ba2e-09e151a03ef4">ED-EDU</Webtopic>
    <Publishing_x0020_House xmlns="9c571b2f-e523-4ab2-ba2e-09e151a03ef4" xsi:nil="true"/>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13332C-C247-44FE-BA27-9D289FA41420}"/>
</file>

<file path=customXml/itemProps2.xml><?xml version="1.0" encoding="utf-8"?>
<ds:datastoreItem xmlns:ds="http://schemas.openxmlformats.org/officeDocument/2006/customXml" ds:itemID="{80FF759C-2F90-4E16-B560-9F9AE4067728}"/>
</file>

<file path=customXml/itemProps3.xml><?xml version="1.0" encoding="utf-8"?>
<ds:datastoreItem xmlns:ds="http://schemas.openxmlformats.org/officeDocument/2006/customXml" ds:itemID="{8A6E8C0F-3669-4404-870D-96A3B909E62A}"/>
</file>

<file path=customXml/itemProps4.xml><?xml version="1.0" encoding="utf-8"?>
<ds:datastoreItem xmlns:ds="http://schemas.openxmlformats.org/officeDocument/2006/customXml" ds:itemID="{8C8E7A59-ABD0-4E6F-8B22-E8613A39C538}"/>
</file>

<file path=customXml/itemProps5.xml><?xml version="1.0" encoding="utf-8"?>
<ds:datastoreItem xmlns:ds="http://schemas.openxmlformats.org/officeDocument/2006/customXml" ds:itemID="{E0CA12BF-04D5-4440-A9E2-5C3E4D0E4022}"/>
</file>

<file path=customXml/itemProps6.xml><?xml version="1.0" encoding="utf-8"?>
<ds:datastoreItem xmlns:ds="http://schemas.openxmlformats.org/officeDocument/2006/customXml" ds:itemID="{9E77B84A-117E-4107-8241-207424E39996}"/>
</file>

<file path=docProps/app.xml><?xml version="1.0" encoding="utf-8"?>
<Properties xmlns="http://schemas.openxmlformats.org/officeDocument/2006/extended-properties" xmlns:vt="http://schemas.openxmlformats.org/officeDocument/2006/docPropsVTypes">
  <Template>INVsp.dot</Template>
  <TotalTime>3</TotalTime>
  <Pages>4</Pages>
  <Words>1007</Words>
  <Characters>5517</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DOCUMENT OF THE INTER-AMERICAN DEVELOPMENT BANK</vt:lpstr>
    </vt:vector>
  </TitlesOfParts>
  <Company>InterAmerican Development Bank</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EEO 4</dc:title>
  <dc:creator>CLAUDIACOX</dc:creator>
  <cp:lastModifiedBy>Livia</cp:lastModifiedBy>
  <cp:revision>5</cp:revision>
  <cp:lastPrinted>2012-11-19T10:44:00Z</cp:lastPrinted>
  <dcterms:created xsi:type="dcterms:W3CDTF">2014-08-04T18:38:00Z</dcterms:created>
  <dcterms:modified xsi:type="dcterms:W3CDTF">2014-08-06T13:45:00Z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0x01010046CF21643EE8D14686A648AA6DAD089200A7DE90B7E3C7344CADCF4C2B48C58D87</vt:lpwstr>
  </property>
  <property fmtid="{D5CDD505-2E9C-101B-9397-08002B2CF9AE}" pid="3" name="TaxKeyword">
    <vt:lpwstr/>
  </property>
  <property fmtid="{D5CDD505-2E9C-101B-9397-08002B2CF9AE}" pid="4" name="Function Operations IDB">
    <vt:lpwstr>4;#IDBDocs|cca77002-e150-4b2d-ab1f-1d7a7cdcae16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3;#Unclassified|a6dff32e-d477-44cd-a56b-85efe9e0a56c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3;#Unclassified|a6dff32e-d477-44cd-a56b-85efe9e0a56c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