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5A6" w:rsidRPr="0078108F" w:rsidRDefault="00AE2DD5" w:rsidP="00AE2DD5">
      <w:pPr>
        <w:jc w:val="center"/>
        <w:rPr>
          <w:b/>
          <w:lang w:val="es-ES_tradnl"/>
        </w:rPr>
      </w:pPr>
      <w:r w:rsidRPr="0078108F">
        <w:rPr>
          <w:b/>
          <w:lang w:val="es-ES_tradnl"/>
        </w:rPr>
        <w:t>Perfil de Cooperación Técnica</w:t>
      </w:r>
    </w:p>
    <w:p w:rsidR="005E2359" w:rsidRPr="0078108F" w:rsidRDefault="005E2359" w:rsidP="00705136">
      <w:pPr>
        <w:rPr>
          <w:b/>
          <w:lang w:val="es-ES_tradnl"/>
        </w:rPr>
      </w:pPr>
    </w:p>
    <w:p w:rsidR="00705136" w:rsidRPr="00AE2DD5" w:rsidRDefault="00AE2DD5" w:rsidP="00705136">
      <w:pPr>
        <w:rPr>
          <w:b/>
          <w:lang w:val="es-ES_tradnl"/>
        </w:rPr>
      </w:pPr>
      <w:r w:rsidRPr="00AE2DD5">
        <w:rPr>
          <w:b/>
          <w:lang w:val="es-ES_tradnl"/>
        </w:rPr>
        <w:t>País</w:t>
      </w:r>
      <w:r w:rsidR="00705136" w:rsidRPr="00AE2DD5">
        <w:rPr>
          <w:b/>
          <w:lang w:val="es-ES_tradnl"/>
        </w:rPr>
        <w:t>:</w:t>
      </w:r>
      <w:r w:rsidR="000204B2">
        <w:rPr>
          <w:b/>
          <w:lang w:val="es-ES_tradnl"/>
        </w:rPr>
        <w:tab/>
      </w:r>
      <w:r w:rsidRPr="00AE2DD5">
        <w:rPr>
          <w:b/>
          <w:lang w:val="es-ES_tradnl"/>
        </w:rPr>
        <w:t xml:space="preserve"> </w:t>
      </w:r>
      <w:r w:rsidR="00D029BB">
        <w:rPr>
          <w:b/>
          <w:lang w:val="es-ES_tradnl"/>
        </w:rPr>
        <w:t xml:space="preserve">Panamá </w:t>
      </w:r>
      <w:r w:rsidR="00705136" w:rsidRPr="00AE2DD5">
        <w:rPr>
          <w:b/>
          <w:lang w:val="es-ES_tradnl"/>
        </w:rPr>
        <w:tab/>
      </w:r>
    </w:p>
    <w:p w:rsidR="00705136" w:rsidRPr="00AE2DD5" w:rsidRDefault="00AE2DD5" w:rsidP="00705136">
      <w:pPr>
        <w:rPr>
          <w:b/>
          <w:lang w:val="es-ES_tradnl"/>
        </w:rPr>
      </w:pPr>
      <w:r w:rsidRPr="00AE2DD5">
        <w:rPr>
          <w:b/>
          <w:lang w:val="es-ES_tradnl"/>
        </w:rPr>
        <w:t>Nombre y número del programa</w:t>
      </w:r>
      <w:r w:rsidR="00705136" w:rsidRPr="00AE2DD5">
        <w:rPr>
          <w:b/>
          <w:lang w:val="es-ES_tradnl"/>
        </w:rPr>
        <w:t xml:space="preserve">: </w:t>
      </w:r>
      <w:r w:rsidR="00933E57">
        <w:rPr>
          <w:b/>
          <w:lang w:val="es-ES_tradnl"/>
        </w:rPr>
        <w:tab/>
      </w:r>
      <w:r w:rsidR="00DD0204">
        <w:rPr>
          <w:b/>
          <w:lang w:val="es-ES_tradnl"/>
        </w:rPr>
        <w:t xml:space="preserve">Mejoramiento de </w:t>
      </w:r>
      <w:r w:rsidR="00D029BB">
        <w:rPr>
          <w:b/>
          <w:lang w:val="es-ES_tradnl"/>
        </w:rPr>
        <w:t>la equidad y fortalecimiento</w:t>
      </w:r>
      <w:r w:rsidR="007C0891">
        <w:rPr>
          <w:b/>
          <w:lang w:val="es-ES_tradnl"/>
        </w:rPr>
        <w:t xml:space="preserve"> </w:t>
      </w:r>
      <w:r w:rsidR="00D029BB">
        <w:rPr>
          <w:b/>
          <w:lang w:val="es-ES_tradnl"/>
        </w:rPr>
        <w:t xml:space="preserve">de los servicios de salud </w:t>
      </w:r>
      <w:r w:rsidR="00152012">
        <w:rPr>
          <w:b/>
          <w:lang w:val="es-ES_tradnl"/>
        </w:rPr>
        <w:t>(</w:t>
      </w:r>
      <w:r w:rsidR="00D029BB">
        <w:rPr>
          <w:b/>
          <w:lang w:val="es-ES_tradnl"/>
        </w:rPr>
        <w:t>PN</w:t>
      </w:r>
      <w:r w:rsidR="00152012">
        <w:rPr>
          <w:b/>
          <w:lang w:val="es-ES_tradnl"/>
        </w:rPr>
        <w:t>-</w:t>
      </w:r>
      <w:r w:rsidR="001518CF">
        <w:rPr>
          <w:b/>
          <w:lang w:val="es-ES_tradnl"/>
        </w:rPr>
        <w:t>T1088</w:t>
      </w:r>
      <w:r w:rsidR="00152012">
        <w:rPr>
          <w:b/>
          <w:lang w:val="es-ES_tradnl"/>
        </w:rPr>
        <w:t>)</w:t>
      </w:r>
    </w:p>
    <w:p w:rsidR="00705136" w:rsidRPr="00AE2DD5" w:rsidRDefault="00705136" w:rsidP="00705136">
      <w:pPr>
        <w:jc w:val="center"/>
        <w:rPr>
          <w:b/>
          <w:lang w:val="es-ES_tradnl"/>
        </w:rPr>
      </w:pPr>
    </w:p>
    <w:tbl>
      <w:tblPr>
        <w:tblW w:w="13021" w:type="dxa"/>
        <w:jc w:val="center"/>
        <w:tblInd w:w="-3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61"/>
        <w:gridCol w:w="10260"/>
      </w:tblGrid>
      <w:tr w:rsidR="00705136" w:rsidRPr="005643D6" w:rsidTr="000204B2">
        <w:trPr>
          <w:jc w:val="center"/>
        </w:trPr>
        <w:tc>
          <w:tcPr>
            <w:tcW w:w="2761" w:type="dxa"/>
          </w:tcPr>
          <w:p w:rsidR="00705136" w:rsidRPr="005643D6" w:rsidRDefault="00AE2DD5" w:rsidP="000204B2">
            <w:pPr>
              <w:spacing w:before="40" w:after="40"/>
              <w:jc w:val="both"/>
              <w:rPr>
                <w:b/>
                <w:sz w:val="20"/>
                <w:szCs w:val="20"/>
              </w:rPr>
            </w:pPr>
            <w:r w:rsidRPr="005643D6">
              <w:rPr>
                <w:b/>
                <w:sz w:val="20"/>
                <w:szCs w:val="20"/>
              </w:rPr>
              <w:t>Fecha</w:t>
            </w:r>
          </w:p>
        </w:tc>
        <w:tc>
          <w:tcPr>
            <w:tcW w:w="10260" w:type="dxa"/>
          </w:tcPr>
          <w:p w:rsidR="00705136" w:rsidRPr="005643D6" w:rsidRDefault="00991CA0" w:rsidP="000204B2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5643D6">
              <w:rPr>
                <w:sz w:val="20"/>
                <w:szCs w:val="20"/>
              </w:rPr>
              <w:t>Diciembre</w:t>
            </w:r>
            <w:r w:rsidR="00AE2DD5" w:rsidRPr="005643D6">
              <w:rPr>
                <w:sz w:val="20"/>
                <w:szCs w:val="20"/>
              </w:rPr>
              <w:t>, 2010</w:t>
            </w:r>
          </w:p>
        </w:tc>
      </w:tr>
      <w:tr w:rsidR="00705136" w:rsidRPr="005643D6" w:rsidTr="000204B2">
        <w:trPr>
          <w:jc w:val="center"/>
        </w:trPr>
        <w:tc>
          <w:tcPr>
            <w:tcW w:w="2761" w:type="dxa"/>
          </w:tcPr>
          <w:p w:rsidR="00705136" w:rsidRPr="005643D6" w:rsidRDefault="00AE2DD5" w:rsidP="000204B2">
            <w:pPr>
              <w:spacing w:before="40" w:after="40"/>
              <w:jc w:val="both"/>
              <w:rPr>
                <w:b/>
                <w:sz w:val="20"/>
                <w:szCs w:val="20"/>
              </w:rPr>
            </w:pPr>
            <w:r w:rsidRPr="005643D6">
              <w:rPr>
                <w:b/>
                <w:sz w:val="20"/>
                <w:szCs w:val="20"/>
              </w:rPr>
              <w:t>Relación con el préstamo</w:t>
            </w:r>
          </w:p>
        </w:tc>
        <w:tc>
          <w:tcPr>
            <w:tcW w:w="10260" w:type="dxa"/>
          </w:tcPr>
          <w:p w:rsidR="00705136" w:rsidRPr="005643D6" w:rsidRDefault="00AE2DD5" w:rsidP="000204B2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5643D6">
              <w:rPr>
                <w:sz w:val="20"/>
                <w:szCs w:val="20"/>
              </w:rPr>
              <w:t xml:space="preserve">Insumo </w:t>
            </w:r>
            <w:r w:rsidR="00991CA0" w:rsidRPr="005643D6">
              <w:rPr>
                <w:sz w:val="20"/>
                <w:szCs w:val="20"/>
              </w:rPr>
              <w:t xml:space="preserve">Operacional </w:t>
            </w:r>
          </w:p>
        </w:tc>
      </w:tr>
      <w:tr w:rsidR="00705136" w:rsidRPr="001E1B3C" w:rsidTr="000204B2">
        <w:trPr>
          <w:jc w:val="center"/>
        </w:trPr>
        <w:tc>
          <w:tcPr>
            <w:tcW w:w="2761" w:type="dxa"/>
          </w:tcPr>
          <w:p w:rsidR="00705136" w:rsidRPr="005643D6" w:rsidRDefault="00AE2DD5" w:rsidP="000204B2">
            <w:pPr>
              <w:spacing w:before="40" w:after="40"/>
              <w:jc w:val="both"/>
              <w:rPr>
                <w:b/>
                <w:sz w:val="20"/>
                <w:szCs w:val="20"/>
              </w:rPr>
            </w:pPr>
            <w:r w:rsidRPr="005643D6">
              <w:rPr>
                <w:b/>
                <w:sz w:val="20"/>
                <w:szCs w:val="20"/>
              </w:rPr>
              <w:t>Equipo de proyecto</w:t>
            </w:r>
          </w:p>
        </w:tc>
        <w:tc>
          <w:tcPr>
            <w:tcW w:w="10260" w:type="dxa"/>
          </w:tcPr>
          <w:p w:rsidR="00705136" w:rsidRPr="001518CF" w:rsidRDefault="00991CA0" w:rsidP="009B4AED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1518CF">
              <w:rPr>
                <w:sz w:val="20"/>
                <w:szCs w:val="20"/>
              </w:rPr>
              <w:t xml:space="preserve">Frederico Guanais (SCL/SPH), Jefe de Equipo; Mónica Rubio (SPH/CCO); Leonardo Pinzón (SCL/SPH); </w:t>
            </w:r>
            <w:r w:rsidR="000204B2" w:rsidRPr="001518CF">
              <w:rPr>
                <w:sz w:val="20"/>
                <w:szCs w:val="20"/>
              </w:rPr>
              <w:t xml:space="preserve">Zuleyka Moreno de Pessina </w:t>
            </w:r>
            <w:r w:rsidRPr="001518CF">
              <w:rPr>
                <w:sz w:val="20"/>
                <w:szCs w:val="20"/>
              </w:rPr>
              <w:t xml:space="preserve">(CID/CPN); Sheyla Silveira (SCL/SPH); </w:t>
            </w:r>
            <w:r w:rsidR="002655DB">
              <w:rPr>
                <w:sz w:val="20"/>
                <w:szCs w:val="20"/>
              </w:rPr>
              <w:t xml:space="preserve">Ma. </w:t>
            </w:r>
            <w:r w:rsidR="009B4AED" w:rsidRPr="009B4AED">
              <w:rPr>
                <w:sz w:val="20"/>
                <w:szCs w:val="20"/>
              </w:rPr>
              <w:t>Bernadete</w:t>
            </w:r>
            <w:r w:rsidR="009B4AED">
              <w:rPr>
                <w:sz w:val="20"/>
                <w:szCs w:val="20"/>
              </w:rPr>
              <w:t xml:space="preserve"> </w:t>
            </w:r>
            <w:r w:rsidR="009B4AED" w:rsidRPr="009B4AED">
              <w:rPr>
                <w:sz w:val="20"/>
                <w:szCs w:val="20"/>
              </w:rPr>
              <w:t>Buchsba</w:t>
            </w:r>
            <w:r w:rsidR="009B4AED">
              <w:rPr>
                <w:sz w:val="20"/>
                <w:szCs w:val="20"/>
              </w:rPr>
              <w:t>um</w:t>
            </w:r>
            <w:r w:rsidR="009B4AED" w:rsidRPr="009B4AED">
              <w:rPr>
                <w:sz w:val="20"/>
                <w:szCs w:val="20"/>
              </w:rPr>
              <w:t xml:space="preserve"> </w:t>
            </w:r>
            <w:r w:rsidRPr="001518CF">
              <w:rPr>
                <w:sz w:val="20"/>
                <w:szCs w:val="20"/>
              </w:rPr>
              <w:t xml:space="preserve"> (LEG/SGO)</w:t>
            </w:r>
            <w:r w:rsidR="00E442C6" w:rsidRPr="001518CF">
              <w:rPr>
                <w:sz w:val="20"/>
                <w:szCs w:val="20"/>
              </w:rPr>
              <w:t xml:space="preserve">. </w:t>
            </w:r>
            <w:r w:rsidRPr="001518CF">
              <w:rPr>
                <w:sz w:val="20"/>
                <w:szCs w:val="20"/>
              </w:rPr>
              <w:t xml:space="preserve"> </w:t>
            </w:r>
          </w:p>
        </w:tc>
      </w:tr>
      <w:tr w:rsidR="00705136" w:rsidRPr="005643D6" w:rsidTr="000204B2">
        <w:trPr>
          <w:jc w:val="center"/>
        </w:trPr>
        <w:tc>
          <w:tcPr>
            <w:tcW w:w="2761" w:type="dxa"/>
          </w:tcPr>
          <w:p w:rsidR="00705136" w:rsidRPr="005643D6" w:rsidRDefault="00AE2DD5" w:rsidP="000204B2">
            <w:pPr>
              <w:spacing w:before="40" w:after="40"/>
              <w:jc w:val="both"/>
              <w:rPr>
                <w:b/>
                <w:sz w:val="20"/>
                <w:szCs w:val="20"/>
                <w:lang w:val="es-ES_tradnl"/>
              </w:rPr>
            </w:pPr>
            <w:r w:rsidRPr="005643D6">
              <w:rPr>
                <w:b/>
                <w:sz w:val="20"/>
                <w:szCs w:val="20"/>
                <w:lang w:val="es-ES_tradnl"/>
              </w:rPr>
              <w:t>División responsable</w:t>
            </w:r>
          </w:p>
        </w:tc>
        <w:tc>
          <w:tcPr>
            <w:tcW w:w="10260" w:type="dxa"/>
          </w:tcPr>
          <w:p w:rsidR="00705136" w:rsidRPr="005643D6" w:rsidRDefault="00AE2DD5" w:rsidP="000204B2">
            <w:pPr>
              <w:spacing w:before="40" w:after="40"/>
              <w:jc w:val="both"/>
              <w:rPr>
                <w:sz w:val="20"/>
                <w:szCs w:val="20"/>
                <w:lang w:val="es-ES_tradnl"/>
              </w:rPr>
            </w:pPr>
            <w:r w:rsidRPr="005643D6">
              <w:rPr>
                <w:sz w:val="20"/>
                <w:szCs w:val="20"/>
                <w:lang w:val="es-ES_tradnl"/>
              </w:rPr>
              <w:t>SCL/SPH</w:t>
            </w:r>
          </w:p>
        </w:tc>
      </w:tr>
      <w:tr w:rsidR="00705136" w:rsidRPr="00813C7A" w:rsidTr="000204B2">
        <w:trPr>
          <w:jc w:val="center"/>
        </w:trPr>
        <w:tc>
          <w:tcPr>
            <w:tcW w:w="2761" w:type="dxa"/>
          </w:tcPr>
          <w:p w:rsidR="00705136" w:rsidRPr="005643D6" w:rsidRDefault="00AE2DD5" w:rsidP="000204B2">
            <w:pPr>
              <w:spacing w:before="40" w:after="40"/>
              <w:jc w:val="both"/>
              <w:rPr>
                <w:b/>
                <w:sz w:val="20"/>
                <w:szCs w:val="20"/>
                <w:lang w:val="es-ES_tradnl"/>
              </w:rPr>
            </w:pPr>
            <w:r w:rsidRPr="005643D6">
              <w:rPr>
                <w:b/>
                <w:sz w:val="20"/>
                <w:szCs w:val="20"/>
                <w:lang w:val="es-ES_tradnl"/>
              </w:rPr>
              <w:t xml:space="preserve">Agencia </w:t>
            </w:r>
            <w:r w:rsidR="000204B2">
              <w:rPr>
                <w:b/>
                <w:sz w:val="20"/>
                <w:szCs w:val="20"/>
                <w:lang w:val="es-ES_tradnl"/>
              </w:rPr>
              <w:t>e</w:t>
            </w:r>
            <w:r w:rsidRPr="005643D6">
              <w:rPr>
                <w:b/>
                <w:sz w:val="20"/>
                <w:szCs w:val="20"/>
                <w:lang w:val="es-ES_tradnl"/>
              </w:rPr>
              <w:t>jecutora</w:t>
            </w:r>
          </w:p>
        </w:tc>
        <w:tc>
          <w:tcPr>
            <w:tcW w:w="10260" w:type="dxa"/>
          </w:tcPr>
          <w:p w:rsidR="00705136" w:rsidRPr="005643D6" w:rsidRDefault="0078108F" w:rsidP="001518CF">
            <w:pPr>
              <w:spacing w:before="40" w:after="40"/>
              <w:jc w:val="both"/>
              <w:rPr>
                <w:sz w:val="20"/>
                <w:szCs w:val="20"/>
                <w:lang w:val="es-ES_tradnl"/>
              </w:rPr>
            </w:pPr>
            <w:r w:rsidRPr="005643D6">
              <w:rPr>
                <w:sz w:val="20"/>
                <w:szCs w:val="20"/>
                <w:lang w:val="es-ES_tradnl"/>
              </w:rPr>
              <w:t>A solicitud del Beneficiario, el Banco será el ejecutor de la operación</w:t>
            </w:r>
            <w:r w:rsidR="00B32B29" w:rsidRPr="005643D6">
              <w:rPr>
                <w:sz w:val="20"/>
                <w:szCs w:val="20"/>
                <w:lang w:val="es-ES_tradnl"/>
              </w:rPr>
              <w:t>.</w:t>
            </w:r>
            <w:r w:rsidR="001518CF">
              <w:rPr>
                <w:sz w:val="20"/>
                <w:szCs w:val="20"/>
                <w:lang w:val="es-ES_tradnl"/>
              </w:rPr>
              <w:t xml:space="preserve"> E</w:t>
            </w:r>
            <w:r w:rsidR="001518CF" w:rsidRPr="001518CF">
              <w:rPr>
                <w:sz w:val="20"/>
                <w:szCs w:val="20"/>
                <w:lang w:val="es-ES_tradnl"/>
              </w:rPr>
              <w:t>l Banco contratará los consultores y/o firmas consultoras que llevarán a cabo las actividades de la Cooperación Técnica.</w:t>
            </w:r>
          </w:p>
        </w:tc>
      </w:tr>
      <w:tr w:rsidR="002F42DB" w:rsidRPr="00813C7A" w:rsidTr="000204B2">
        <w:trPr>
          <w:jc w:val="center"/>
        </w:trPr>
        <w:tc>
          <w:tcPr>
            <w:tcW w:w="2761" w:type="dxa"/>
          </w:tcPr>
          <w:p w:rsidR="002F42DB" w:rsidRPr="005643D6" w:rsidRDefault="00AE2DD5" w:rsidP="000204B2">
            <w:pPr>
              <w:spacing w:before="40" w:after="40"/>
              <w:jc w:val="both"/>
              <w:rPr>
                <w:b/>
                <w:sz w:val="20"/>
                <w:szCs w:val="20"/>
                <w:lang w:val="es-ES_tradnl"/>
              </w:rPr>
            </w:pPr>
            <w:r w:rsidRPr="005643D6">
              <w:rPr>
                <w:b/>
                <w:sz w:val="20"/>
                <w:szCs w:val="20"/>
                <w:lang w:val="es-ES_tradnl"/>
              </w:rPr>
              <w:t xml:space="preserve">Unidad con </w:t>
            </w:r>
            <w:r w:rsidR="00F152E6" w:rsidRPr="005643D6">
              <w:rPr>
                <w:b/>
                <w:sz w:val="20"/>
                <w:szCs w:val="20"/>
                <w:lang w:val="es-ES_tradnl"/>
              </w:rPr>
              <w:t>responsabilidad</w:t>
            </w:r>
            <w:r w:rsidRPr="005643D6">
              <w:rPr>
                <w:b/>
                <w:sz w:val="20"/>
                <w:szCs w:val="20"/>
                <w:lang w:val="es-ES_tradnl"/>
              </w:rPr>
              <w:t xml:space="preserve"> sobre desembolsos</w:t>
            </w:r>
          </w:p>
        </w:tc>
        <w:tc>
          <w:tcPr>
            <w:tcW w:w="10260" w:type="dxa"/>
          </w:tcPr>
          <w:p w:rsidR="002F42DB" w:rsidRPr="005643D6" w:rsidRDefault="00991CA0" w:rsidP="000204B2">
            <w:pPr>
              <w:spacing w:before="40" w:after="40"/>
              <w:jc w:val="both"/>
              <w:rPr>
                <w:sz w:val="20"/>
                <w:szCs w:val="20"/>
                <w:lang w:val="es-ES_tradnl"/>
              </w:rPr>
            </w:pPr>
            <w:r w:rsidRPr="005643D6">
              <w:rPr>
                <w:sz w:val="20"/>
                <w:szCs w:val="20"/>
                <w:lang w:val="es-ES_tradnl"/>
              </w:rPr>
              <w:t>División de Protección Social y Salud</w:t>
            </w:r>
            <w:r w:rsidR="000204B2">
              <w:rPr>
                <w:sz w:val="20"/>
                <w:szCs w:val="20"/>
                <w:lang w:val="es-ES_tradnl"/>
              </w:rPr>
              <w:t xml:space="preserve"> (SCL/SPH)</w:t>
            </w:r>
            <w:r w:rsidRPr="005643D6">
              <w:rPr>
                <w:sz w:val="20"/>
                <w:szCs w:val="20"/>
                <w:lang w:val="es-ES_tradnl"/>
              </w:rPr>
              <w:t xml:space="preserve"> </w:t>
            </w:r>
          </w:p>
        </w:tc>
      </w:tr>
      <w:tr w:rsidR="00705136" w:rsidRPr="00813C7A" w:rsidTr="000204B2">
        <w:trPr>
          <w:jc w:val="center"/>
        </w:trPr>
        <w:tc>
          <w:tcPr>
            <w:tcW w:w="2761" w:type="dxa"/>
          </w:tcPr>
          <w:p w:rsidR="00705136" w:rsidRPr="005643D6" w:rsidRDefault="00AE2DD5" w:rsidP="000204B2">
            <w:pPr>
              <w:spacing w:before="40" w:after="40"/>
              <w:jc w:val="both"/>
              <w:rPr>
                <w:b/>
                <w:sz w:val="20"/>
                <w:szCs w:val="20"/>
              </w:rPr>
            </w:pPr>
            <w:r w:rsidRPr="005643D6">
              <w:rPr>
                <w:b/>
                <w:sz w:val="20"/>
                <w:szCs w:val="20"/>
              </w:rPr>
              <w:t>Objetivo</w:t>
            </w:r>
          </w:p>
        </w:tc>
        <w:tc>
          <w:tcPr>
            <w:tcW w:w="10260" w:type="dxa"/>
          </w:tcPr>
          <w:p w:rsidR="00FC3CE8" w:rsidRPr="005643D6" w:rsidRDefault="00E3159D" w:rsidP="000204B2">
            <w:pPr>
              <w:spacing w:before="40" w:after="40"/>
              <w:jc w:val="both"/>
              <w:rPr>
                <w:sz w:val="20"/>
                <w:szCs w:val="20"/>
                <w:highlight w:val="yellow"/>
                <w:lang w:val="es-ES_tradnl"/>
              </w:rPr>
            </w:pPr>
            <w:r w:rsidRPr="005643D6">
              <w:rPr>
                <w:sz w:val="20"/>
                <w:szCs w:val="20"/>
                <w:lang w:val="es-ES_tradnl"/>
              </w:rPr>
              <w:t>Contribuir a m</w:t>
            </w:r>
            <w:r w:rsidR="00A869D7" w:rsidRPr="005643D6">
              <w:rPr>
                <w:sz w:val="20"/>
                <w:szCs w:val="20"/>
                <w:lang w:val="es-ES_tradnl"/>
              </w:rPr>
              <w:t>ejorar la equidad y resultados en salud</w:t>
            </w:r>
            <w:r w:rsidR="00BA384D" w:rsidRPr="005643D6">
              <w:rPr>
                <w:sz w:val="20"/>
                <w:szCs w:val="20"/>
                <w:lang w:val="es-ES_tradnl"/>
              </w:rPr>
              <w:t xml:space="preserve"> con énfasis en </w:t>
            </w:r>
            <w:r w:rsidR="00A869D7" w:rsidRPr="005643D6">
              <w:rPr>
                <w:sz w:val="20"/>
                <w:szCs w:val="20"/>
                <w:lang w:val="es-ES_tradnl"/>
              </w:rPr>
              <w:t>la atención integral de la problemática de los pobres en</w:t>
            </w:r>
            <w:r w:rsidR="00000891" w:rsidRPr="005643D6">
              <w:rPr>
                <w:sz w:val="20"/>
                <w:szCs w:val="20"/>
                <w:lang w:val="es-ES_tradnl"/>
              </w:rPr>
              <w:t xml:space="preserve"> z</w:t>
            </w:r>
            <w:r w:rsidR="00A869D7" w:rsidRPr="005643D6">
              <w:rPr>
                <w:sz w:val="20"/>
                <w:szCs w:val="20"/>
                <w:lang w:val="es-ES_tradnl"/>
              </w:rPr>
              <w:t>onas rurales y comarcas indígenas  a través del diagnóstico, análisis y el desarrollo de</w:t>
            </w:r>
            <w:r w:rsidR="00000891" w:rsidRPr="005643D6">
              <w:rPr>
                <w:sz w:val="20"/>
                <w:szCs w:val="20"/>
                <w:lang w:val="es-ES_tradnl"/>
              </w:rPr>
              <w:t xml:space="preserve"> </w:t>
            </w:r>
            <w:r w:rsidR="00A869D7" w:rsidRPr="005643D6">
              <w:rPr>
                <w:sz w:val="20"/>
                <w:szCs w:val="20"/>
                <w:lang w:val="es-ES_tradnl"/>
              </w:rPr>
              <w:t>propuestas de ajuste</w:t>
            </w:r>
            <w:r w:rsidR="000204B2">
              <w:rPr>
                <w:sz w:val="20"/>
                <w:szCs w:val="20"/>
                <w:lang w:val="es-ES_tradnl"/>
              </w:rPr>
              <w:t xml:space="preserve">, </w:t>
            </w:r>
            <w:r w:rsidR="00A869D7" w:rsidRPr="005643D6">
              <w:rPr>
                <w:sz w:val="20"/>
                <w:szCs w:val="20"/>
                <w:lang w:val="es-ES_tradnl"/>
              </w:rPr>
              <w:t xml:space="preserve"> acordes con el perfil demográfico y </w:t>
            </w:r>
            <w:r w:rsidR="00000891" w:rsidRPr="005643D6">
              <w:rPr>
                <w:sz w:val="20"/>
                <w:szCs w:val="20"/>
                <w:lang w:val="es-ES_tradnl"/>
              </w:rPr>
              <w:t xml:space="preserve">epidemiológico </w:t>
            </w:r>
            <w:r w:rsidR="00A869D7" w:rsidRPr="005643D6">
              <w:rPr>
                <w:sz w:val="20"/>
                <w:szCs w:val="20"/>
                <w:lang w:val="es-ES_tradnl"/>
              </w:rPr>
              <w:t>de Panamá</w:t>
            </w:r>
            <w:r w:rsidR="00000891" w:rsidRPr="005643D6">
              <w:rPr>
                <w:sz w:val="20"/>
                <w:szCs w:val="20"/>
                <w:lang w:val="es-ES_tradnl"/>
              </w:rPr>
              <w:t>.</w:t>
            </w:r>
            <w:r w:rsidR="00A869D7" w:rsidRPr="005643D6">
              <w:rPr>
                <w:sz w:val="20"/>
                <w:szCs w:val="20"/>
                <w:lang w:val="es-ES_tradnl"/>
              </w:rPr>
              <w:t xml:space="preserve"> </w:t>
            </w:r>
            <w:r w:rsidR="00A869D7" w:rsidRPr="005643D6">
              <w:rPr>
                <w:sz w:val="20"/>
                <w:szCs w:val="20"/>
                <w:highlight w:val="yellow"/>
                <w:lang w:val="es-ES_tradnl"/>
              </w:rPr>
              <w:t xml:space="preserve"> </w:t>
            </w:r>
          </w:p>
        </w:tc>
      </w:tr>
      <w:tr w:rsidR="00195316" w:rsidRPr="00813C7A" w:rsidTr="000204B2">
        <w:trPr>
          <w:jc w:val="center"/>
        </w:trPr>
        <w:tc>
          <w:tcPr>
            <w:tcW w:w="2761" w:type="dxa"/>
          </w:tcPr>
          <w:p w:rsidR="00195316" w:rsidRPr="005643D6" w:rsidRDefault="00195316" w:rsidP="000204B2">
            <w:pPr>
              <w:spacing w:before="40" w:after="40"/>
              <w:jc w:val="both"/>
              <w:rPr>
                <w:b/>
                <w:sz w:val="20"/>
                <w:szCs w:val="20"/>
                <w:lang w:val="es-ES_tradnl"/>
              </w:rPr>
            </w:pPr>
            <w:r w:rsidRPr="005643D6">
              <w:rPr>
                <w:b/>
                <w:sz w:val="20"/>
                <w:szCs w:val="20"/>
                <w:lang w:val="es-ES_tradnl"/>
              </w:rPr>
              <w:t>Descrip</w:t>
            </w:r>
            <w:r w:rsidR="00DB3649" w:rsidRPr="005643D6">
              <w:rPr>
                <w:b/>
                <w:sz w:val="20"/>
                <w:szCs w:val="20"/>
                <w:lang w:val="es-ES_tradnl"/>
              </w:rPr>
              <w:t xml:space="preserve">ción </w:t>
            </w:r>
          </w:p>
        </w:tc>
        <w:tc>
          <w:tcPr>
            <w:tcW w:w="10260" w:type="dxa"/>
          </w:tcPr>
          <w:p w:rsidR="00BF1CB4" w:rsidRPr="005643D6" w:rsidRDefault="00D70BB8" w:rsidP="00817BEF">
            <w:pPr>
              <w:spacing w:before="40" w:after="120"/>
              <w:jc w:val="both"/>
              <w:rPr>
                <w:sz w:val="20"/>
                <w:szCs w:val="20"/>
                <w:lang w:val="es-ES_tradnl"/>
              </w:rPr>
            </w:pPr>
            <w:r w:rsidRPr="005643D6">
              <w:rPr>
                <w:sz w:val="20"/>
                <w:szCs w:val="20"/>
                <w:lang w:val="es-ES_tradnl"/>
              </w:rPr>
              <w:t xml:space="preserve">El proyecto </w:t>
            </w:r>
            <w:r w:rsidR="00A869D7" w:rsidRPr="005643D6">
              <w:rPr>
                <w:sz w:val="20"/>
                <w:szCs w:val="20"/>
                <w:lang w:val="es-ES_tradnl"/>
              </w:rPr>
              <w:t>apoyar</w:t>
            </w:r>
            <w:r w:rsidRPr="005643D6">
              <w:rPr>
                <w:sz w:val="20"/>
                <w:szCs w:val="20"/>
                <w:lang w:val="es-ES_tradnl"/>
              </w:rPr>
              <w:t xml:space="preserve">á </w:t>
            </w:r>
            <w:r w:rsidR="00A869D7" w:rsidRPr="005643D6">
              <w:rPr>
                <w:sz w:val="20"/>
                <w:szCs w:val="20"/>
                <w:lang w:val="es-ES_tradnl"/>
              </w:rPr>
              <w:t>el diseño analítico y</w:t>
            </w:r>
            <w:r w:rsidRPr="005643D6">
              <w:rPr>
                <w:sz w:val="20"/>
                <w:szCs w:val="20"/>
                <w:lang w:val="es-ES_tradnl"/>
              </w:rPr>
              <w:t xml:space="preserve"> proporcionará </w:t>
            </w:r>
            <w:r w:rsidR="00A869D7" w:rsidRPr="005643D6">
              <w:rPr>
                <w:sz w:val="20"/>
                <w:szCs w:val="20"/>
                <w:lang w:val="es-ES_tradnl"/>
              </w:rPr>
              <w:t xml:space="preserve">los insumos técnicos </w:t>
            </w:r>
            <w:r w:rsidRPr="005643D6">
              <w:rPr>
                <w:sz w:val="20"/>
                <w:szCs w:val="20"/>
                <w:lang w:val="es-ES_tradnl"/>
              </w:rPr>
              <w:t xml:space="preserve">para el proyecto </w:t>
            </w:r>
            <w:r w:rsidR="00A23D69" w:rsidRPr="005643D6">
              <w:rPr>
                <w:sz w:val="20"/>
                <w:szCs w:val="20"/>
                <w:lang w:val="es-ES_tradnl"/>
              </w:rPr>
              <w:t xml:space="preserve">de </w:t>
            </w:r>
            <w:r w:rsidR="00A23D69" w:rsidRPr="000204B2">
              <w:rPr>
                <w:sz w:val="20"/>
                <w:szCs w:val="20"/>
                <w:lang w:val="es-ES_tradnl"/>
              </w:rPr>
              <w:t>M</w:t>
            </w:r>
            <w:r w:rsidR="00A869D7" w:rsidRPr="000204B2">
              <w:rPr>
                <w:sz w:val="20"/>
                <w:szCs w:val="20"/>
                <w:lang w:val="es-ES_tradnl"/>
              </w:rPr>
              <w:t>ejora</w:t>
            </w:r>
            <w:r w:rsidRPr="000204B2">
              <w:rPr>
                <w:sz w:val="20"/>
                <w:szCs w:val="20"/>
                <w:lang w:val="es-ES_tradnl"/>
              </w:rPr>
              <w:t xml:space="preserve">miento de </w:t>
            </w:r>
            <w:r w:rsidR="00A869D7" w:rsidRPr="000204B2">
              <w:rPr>
                <w:sz w:val="20"/>
                <w:szCs w:val="20"/>
                <w:lang w:val="es-ES_tradnl"/>
              </w:rPr>
              <w:t>la equidad en salud a través del incremento en la cobertura y el mejoramiento de la calidad de la oferta de servicios de salud</w:t>
            </w:r>
            <w:r w:rsidR="00BF1CB4" w:rsidRPr="000204B2">
              <w:rPr>
                <w:sz w:val="20"/>
                <w:szCs w:val="20"/>
                <w:lang w:val="es-ES_tradnl"/>
              </w:rPr>
              <w:t xml:space="preserve"> </w:t>
            </w:r>
            <w:r w:rsidR="00BF1CB4" w:rsidRPr="005643D6">
              <w:rPr>
                <w:sz w:val="20"/>
                <w:szCs w:val="20"/>
                <w:lang w:val="es-ES_tradnl"/>
              </w:rPr>
              <w:t>(PN</w:t>
            </w:r>
            <w:r w:rsidR="00817BEF">
              <w:rPr>
                <w:sz w:val="20"/>
                <w:szCs w:val="20"/>
                <w:lang w:val="es-ES_tradnl"/>
              </w:rPr>
              <w:noBreakHyphen/>
            </w:r>
            <w:r w:rsidR="00BF1CB4" w:rsidRPr="005643D6">
              <w:rPr>
                <w:sz w:val="20"/>
                <w:szCs w:val="20"/>
                <w:lang w:val="es-ES_tradnl"/>
              </w:rPr>
              <w:t>L1068)</w:t>
            </w:r>
            <w:r w:rsidRPr="005643D6">
              <w:rPr>
                <w:sz w:val="20"/>
                <w:szCs w:val="20"/>
                <w:lang w:val="es-ES_tradnl"/>
              </w:rPr>
              <w:t xml:space="preserve"> y desarroll</w:t>
            </w:r>
            <w:r w:rsidR="00102044" w:rsidRPr="005643D6">
              <w:rPr>
                <w:sz w:val="20"/>
                <w:szCs w:val="20"/>
                <w:lang w:val="es-ES_tradnl"/>
              </w:rPr>
              <w:t xml:space="preserve">ará </w:t>
            </w:r>
            <w:r w:rsidRPr="005643D6">
              <w:rPr>
                <w:sz w:val="20"/>
                <w:szCs w:val="20"/>
                <w:lang w:val="es-ES_tradnl"/>
              </w:rPr>
              <w:t>evidencias</w:t>
            </w:r>
            <w:r w:rsidR="00102044" w:rsidRPr="005643D6">
              <w:rPr>
                <w:sz w:val="20"/>
                <w:szCs w:val="20"/>
                <w:lang w:val="es-ES_tradnl"/>
              </w:rPr>
              <w:t xml:space="preserve"> y alternativas </w:t>
            </w:r>
            <w:r w:rsidRPr="005643D6">
              <w:rPr>
                <w:sz w:val="20"/>
                <w:szCs w:val="20"/>
                <w:lang w:val="es-ES_tradnl"/>
              </w:rPr>
              <w:t>enfocadas al fortalecimiento de la atención primaria en salud</w:t>
            </w:r>
            <w:r w:rsidR="00BF1CB4" w:rsidRPr="005643D6">
              <w:rPr>
                <w:sz w:val="20"/>
                <w:szCs w:val="20"/>
                <w:lang w:val="es-ES_tradnl"/>
              </w:rPr>
              <w:t xml:space="preserve">, el desarrollo de un esquema integral de nutrición y el fortalecimiento del sistema y de las Redes en Salud.  </w:t>
            </w:r>
          </w:p>
          <w:p w:rsidR="00324B40" w:rsidRPr="005643D6" w:rsidRDefault="00BF1CB4" w:rsidP="00F57CFA">
            <w:pPr>
              <w:spacing w:before="40" w:after="120"/>
              <w:jc w:val="both"/>
              <w:rPr>
                <w:sz w:val="20"/>
                <w:szCs w:val="20"/>
                <w:lang w:val="es-ES_tradnl"/>
              </w:rPr>
            </w:pPr>
            <w:r w:rsidRPr="005643D6">
              <w:rPr>
                <w:sz w:val="20"/>
                <w:szCs w:val="20"/>
                <w:lang w:val="es-ES_tradnl"/>
              </w:rPr>
              <w:t xml:space="preserve">Los </w:t>
            </w:r>
            <w:r w:rsidR="00D70BB8" w:rsidRPr="005643D6">
              <w:rPr>
                <w:sz w:val="20"/>
                <w:szCs w:val="20"/>
                <w:lang w:val="es-ES_tradnl"/>
              </w:rPr>
              <w:t>diagnósticos y</w:t>
            </w:r>
            <w:r w:rsidRPr="005643D6">
              <w:rPr>
                <w:sz w:val="20"/>
                <w:szCs w:val="20"/>
                <w:lang w:val="es-ES_tradnl"/>
              </w:rPr>
              <w:t xml:space="preserve"> el</w:t>
            </w:r>
            <w:r w:rsidR="00D70BB8" w:rsidRPr="005643D6">
              <w:rPr>
                <w:sz w:val="20"/>
                <w:szCs w:val="20"/>
                <w:lang w:val="es-ES_tradnl"/>
              </w:rPr>
              <w:t xml:space="preserve"> análisis para el desarrollo </w:t>
            </w:r>
            <w:r w:rsidRPr="005643D6">
              <w:rPr>
                <w:sz w:val="20"/>
                <w:szCs w:val="20"/>
                <w:lang w:val="es-ES_tradnl"/>
              </w:rPr>
              <w:t xml:space="preserve">de </w:t>
            </w:r>
            <w:r w:rsidR="00D70BB8" w:rsidRPr="005643D6">
              <w:rPr>
                <w:sz w:val="20"/>
                <w:szCs w:val="20"/>
                <w:lang w:val="es-ES_tradnl"/>
              </w:rPr>
              <w:t>las propuestas de ajuste</w:t>
            </w:r>
            <w:r w:rsidRPr="005643D6">
              <w:rPr>
                <w:sz w:val="20"/>
                <w:szCs w:val="20"/>
                <w:lang w:val="es-ES_tradnl"/>
              </w:rPr>
              <w:t xml:space="preserve">s en el sector salud tendrán </w:t>
            </w:r>
            <w:r w:rsidR="00D70BB8" w:rsidRPr="005643D6">
              <w:rPr>
                <w:sz w:val="20"/>
                <w:szCs w:val="20"/>
                <w:lang w:val="es-ES_tradnl"/>
              </w:rPr>
              <w:t>especial énfasis en las siguientes</w:t>
            </w:r>
            <w:r w:rsidR="00E3159D" w:rsidRPr="005643D6">
              <w:rPr>
                <w:sz w:val="20"/>
                <w:szCs w:val="20"/>
                <w:lang w:val="es-ES_tradnl"/>
              </w:rPr>
              <w:t xml:space="preserve"> áreas</w:t>
            </w:r>
            <w:r w:rsidR="00EA083E">
              <w:rPr>
                <w:sz w:val="20"/>
                <w:szCs w:val="20"/>
                <w:lang w:val="es-ES_tradnl"/>
              </w:rPr>
              <w:t>:</w:t>
            </w:r>
            <w:r w:rsidR="00D70BB8" w:rsidRPr="005643D6">
              <w:rPr>
                <w:sz w:val="20"/>
                <w:szCs w:val="20"/>
                <w:lang w:val="es-ES_tradnl"/>
              </w:rPr>
              <w:t xml:space="preserve"> </w:t>
            </w:r>
            <w:r w:rsidR="00ED5E7B" w:rsidRPr="005643D6">
              <w:rPr>
                <w:sz w:val="20"/>
                <w:szCs w:val="20"/>
                <w:lang w:val="es-ES_tradnl"/>
              </w:rPr>
              <w:t xml:space="preserve">(i) políticas y normatividad en salud; </w:t>
            </w:r>
            <w:r w:rsidR="00D70BB8" w:rsidRPr="005643D6">
              <w:rPr>
                <w:sz w:val="20"/>
                <w:szCs w:val="20"/>
                <w:lang w:val="es-ES_tradnl"/>
              </w:rPr>
              <w:t>(i</w:t>
            </w:r>
            <w:r w:rsidR="00ED5E7B" w:rsidRPr="005643D6">
              <w:rPr>
                <w:sz w:val="20"/>
                <w:szCs w:val="20"/>
                <w:lang w:val="es-ES_tradnl"/>
              </w:rPr>
              <w:t>i</w:t>
            </w:r>
            <w:r w:rsidR="00D70BB8" w:rsidRPr="005643D6">
              <w:rPr>
                <w:sz w:val="20"/>
                <w:szCs w:val="20"/>
                <w:lang w:val="es-ES_tradnl"/>
              </w:rPr>
              <w:t>)</w:t>
            </w:r>
            <w:r w:rsidR="00E3159D" w:rsidRPr="005643D6">
              <w:rPr>
                <w:sz w:val="20"/>
                <w:szCs w:val="20"/>
                <w:lang w:val="es-ES_tradnl"/>
              </w:rPr>
              <w:t xml:space="preserve"> </w:t>
            </w:r>
            <w:r w:rsidR="00D70BB8" w:rsidRPr="005643D6">
              <w:rPr>
                <w:sz w:val="20"/>
                <w:szCs w:val="20"/>
                <w:lang w:val="es-ES_tradnl"/>
              </w:rPr>
              <w:t>focalización</w:t>
            </w:r>
            <w:r w:rsidR="00EA083E">
              <w:rPr>
                <w:sz w:val="20"/>
                <w:szCs w:val="20"/>
                <w:lang w:val="es-ES_tradnl"/>
              </w:rPr>
              <w:t>;</w:t>
            </w:r>
            <w:r w:rsidR="00D70BB8" w:rsidRPr="005643D6">
              <w:rPr>
                <w:sz w:val="20"/>
                <w:szCs w:val="20"/>
                <w:lang w:val="es-ES_tradnl"/>
              </w:rPr>
              <w:t xml:space="preserve"> </w:t>
            </w:r>
            <w:r w:rsidR="00115100" w:rsidRPr="005643D6">
              <w:rPr>
                <w:sz w:val="20"/>
                <w:szCs w:val="20"/>
                <w:lang w:val="es-ES_tradnl"/>
              </w:rPr>
              <w:t>(ii</w:t>
            </w:r>
            <w:r w:rsidR="00ED5E7B" w:rsidRPr="005643D6">
              <w:rPr>
                <w:sz w:val="20"/>
                <w:szCs w:val="20"/>
                <w:lang w:val="es-ES_tradnl"/>
              </w:rPr>
              <w:t>i</w:t>
            </w:r>
            <w:r w:rsidR="00115100" w:rsidRPr="005643D6">
              <w:rPr>
                <w:sz w:val="20"/>
                <w:szCs w:val="20"/>
                <w:lang w:val="es-ES_tradnl"/>
              </w:rPr>
              <w:t>)</w:t>
            </w:r>
            <w:r w:rsidR="00E3159D" w:rsidRPr="005643D6">
              <w:rPr>
                <w:sz w:val="20"/>
                <w:szCs w:val="20"/>
                <w:lang w:val="es-ES_tradnl"/>
              </w:rPr>
              <w:t xml:space="preserve"> </w:t>
            </w:r>
            <w:r w:rsidR="00115100" w:rsidRPr="005643D6">
              <w:rPr>
                <w:sz w:val="20"/>
                <w:szCs w:val="20"/>
                <w:lang w:val="es-ES_tradnl"/>
              </w:rPr>
              <w:t>perfil epidemiológico (enfermedades crónicas-degenerativas principalmente), nutricional y demográfico de la población pobre en zonas rurales (indígenas y no indígenas) y en comarcas indígenas;</w:t>
            </w:r>
            <w:r w:rsidR="001D59DF" w:rsidRPr="005643D6">
              <w:rPr>
                <w:sz w:val="20"/>
                <w:szCs w:val="20"/>
                <w:lang w:val="es-ES_tradnl"/>
              </w:rPr>
              <w:t xml:space="preserve"> </w:t>
            </w:r>
            <w:r w:rsidRPr="005643D6">
              <w:rPr>
                <w:sz w:val="20"/>
                <w:szCs w:val="20"/>
                <w:lang w:val="es-ES_tradnl"/>
              </w:rPr>
              <w:t>(i</w:t>
            </w:r>
            <w:r w:rsidR="00ED5E7B" w:rsidRPr="005643D6">
              <w:rPr>
                <w:sz w:val="20"/>
                <w:szCs w:val="20"/>
                <w:lang w:val="es-ES_tradnl"/>
              </w:rPr>
              <w:t>v</w:t>
            </w:r>
            <w:r w:rsidRPr="005643D6">
              <w:rPr>
                <w:sz w:val="20"/>
                <w:szCs w:val="20"/>
                <w:lang w:val="es-ES_tradnl"/>
              </w:rPr>
              <w:t>)</w:t>
            </w:r>
            <w:r w:rsidR="00E3159D" w:rsidRPr="005643D6">
              <w:rPr>
                <w:sz w:val="20"/>
                <w:szCs w:val="20"/>
                <w:lang w:val="es-ES_tradnl"/>
              </w:rPr>
              <w:t xml:space="preserve"> </w:t>
            </w:r>
            <w:r w:rsidR="00115100" w:rsidRPr="005643D6">
              <w:rPr>
                <w:sz w:val="20"/>
                <w:szCs w:val="20"/>
                <w:lang w:val="es-ES_tradnl"/>
              </w:rPr>
              <w:t xml:space="preserve">factores de </w:t>
            </w:r>
            <w:r w:rsidR="00303BED" w:rsidRPr="005643D6">
              <w:rPr>
                <w:sz w:val="20"/>
                <w:szCs w:val="20"/>
                <w:lang w:val="es-ES_tradnl"/>
              </w:rPr>
              <w:t>la oferta y de la demanda</w:t>
            </w:r>
            <w:r w:rsidR="0015182B" w:rsidRPr="005643D6">
              <w:rPr>
                <w:sz w:val="20"/>
                <w:szCs w:val="20"/>
                <w:lang w:val="es-ES_tradnl"/>
              </w:rPr>
              <w:t xml:space="preserve"> de servicios de salud </w:t>
            </w:r>
            <w:r w:rsidR="00450E0E" w:rsidRPr="005643D6">
              <w:rPr>
                <w:sz w:val="20"/>
                <w:szCs w:val="20"/>
                <w:lang w:val="es-ES_tradnl"/>
              </w:rPr>
              <w:t>que afect</w:t>
            </w:r>
            <w:r w:rsidR="0015182B" w:rsidRPr="005643D6">
              <w:rPr>
                <w:sz w:val="20"/>
                <w:szCs w:val="20"/>
                <w:lang w:val="es-ES_tradnl"/>
              </w:rPr>
              <w:t xml:space="preserve">en </w:t>
            </w:r>
            <w:r w:rsidR="00EA083E">
              <w:rPr>
                <w:sz w:val="20"/>
                <w:szCs w:val="20"/>
                <w:lang w:val="es-ES_tradnl"/>
              </w:rPr>
              <w:t>los resultados en salud;</w:t>
            </w:r>
            <w:r w:rsidR="00E3159D" w:rsidRPr="005643D6">
              <w:rPr>
                <w:sz w:val="20"/>
                <w:szCs w:val="20"/>
                <w:lang w:val="es-ES_tradnl"/>
              </w:rPr>
              <w:t xml:space="preserve"> </w:t>
            </w:r>
            <w:r w:rsidR="001D59DF" w:rsidRPr="005643D6">
              <w:rPr>
                <w:sz w:val="20"/>
                <w:szCs w:val="20"/>
                <w:lang w:val="es-ES_tradnl"/>
              </w:rPr>
              <w:t>(v) conjunto de servicios de salud frente a la carga de enfermedad observada en zonas rurales y comarcas indígenas</w:t>
            </w:r>
            <w:r w:rsidR="00324B40">
              <w:rPr>
                <w:sz w:val="20"/>
                <w:szCs w:val="20"/>
                <w:lang w:val="es-ES_tradnl"/>
              </w:rPr>
              <w:t xml:space="preserve">; </w:t>
            </w:r>
            <w:r w:rsidR="00E3159D" w:rsidRPr="005643D6">
              <w:rPr>
                <w:sz w:val="20"/>
                <w:szCs w:val="20"/>
                <w:lang w:val="es-ES_tradnl"/>
              </w:rPr>
              <w:t>(v</w:t>
            </w:r>
            <w:r w:rsidR="00ED5E7B" w:rsidRPr="005643D6">
              <w:rPr>
                <w:sz w:val="20"/>
                <w:szCs w:val="20"/>
                <w:lang w:val="es-ES_tradnl"/>
              </w:rPr>
              <w:t>i</w:t>
            </w:r>
            <w:r w:rsidR="00E3159D" w:rsidRPr="005643D6">
              <w:rPr>
                <w:sz w:val="20"/>
                <w:szCs w:val="20"/>
                <w:lang w:val="es-ES_tradnl"/>
              </w:rPr>
              <w:t>)</w:t>
            </w:r>
            <w:r w:rsidR="00EA083E">
              <w:rPr>
                <w:sz w:val="20"/>
                <w:szCs w:val="20"/>
                <w:lang w:val="es-ES_tradnl"/>
              </w:rPr>
              <w:t> </w:t>
            </w:r>
            <w:r w:rsidR="00E3159D" w:rsidRPr="005643D6">
              <w:rPr>
                <w:sz w:val="20"/>
                <w:szCs w:val="20"/>
                <w:lang w:val="es-ES_tradnl"/>
              </w:rPr>
              <w:t>nutrición</w:t>
            </w:r>
            <w:r w:rsidR="00EA083E">
              <w:rPr>
                <w:sz w:val="20"/>
                <w:szCs w:val="20"/>
                <w:lang w:val="es-ES_tradnl"/>
              </w:rPr>
              <w:t>;</w:t>
            </w:r>
            <w:r w:rsidR="00E3159D" w:rsidRPr="005643D6">
              <w:rPr>
                <w:sz w:val="20"/>
                <w:szCs w:val="20"/>
                <w:lang w:val="es-ES_tradnl"/>
              </w:rPr>
              <w:t xml:space="preserve"> (</w:t>
            </w:r>
            <w:r w:rsidR="00ED5E7B" w:rsidRPr="005643D6">
              <w:rPr>
                <w:sz w:val="20"/>
                <w:szCs w:val="20"/>
                <w:lang w:val="es-ES_tradnl"/>
              </w:rPr>
              <w:t>v</w:t>
            </w:r>
            <w:r w:rsidR="00E3159D" w:rsidRPr="005643D6">
              <w:rPr>
                <w:sz w:val="20"/>
                <w:szCs w:val="20"/>
                <w:lang w:val="es-ES_tradnl"/>
              </w:rPr>
              <w:t>ii) factores de riesgo de enfermedades crónicas</w:t>
            </w:r>
            <w:r w:rsidR="00EA083E">
              <w:rPr>
                <w:sz w:val="20"/>
                <w:szCs w:val="20"/>
                <w:lang w:val="es-ES_tradnl"/>
              </w:rPr>
              <w:t>;</w:t>
            </w:r>
            <w:r w:rsidR="00324B40">
              <w:rPr>
                <w:sz w:val="20"/>
                <w:szCs w:val="20"/>
                <w:lang w:val="es-ES_tradnl"/>
              </w:rPr>
              <w:t xml:space="preserve"> y (viii) recursos humanos</w:t>
            </w:r>
            <w:r w:rsidR="006618D0">
              <w:rPr>
                <w:sz w:val="20"/>
                <w:szCs w:val="20"/>
                <w:lang w:val="es-ES_tradnl"/>
              </w:rPr>
              <w:t xml:space="preserve"> y gasto p</w:t>
            </w:r>
            <w:r w:rsidR="000204B2">
              <w:rPr>
                <w:sz w:val="20"/>
                <w:szCs w:val="20"/>
                <w:lang w:val="es-ES_tradnl"/>
              </w:rPr>
              <w:t>ú</w:t>
            </w:r>
            <w:r w:rsidR="006618D0">
              <w:rPr>
                <w:sz w:val="20"/>
                <w:szCs w:val="20"/>
                <w:lang w:val="es-ES_tradnl"/>
              </w:rPr>
              <w:t>blico</w:t>
            </w:r>
            <w:r w:rsidR="00512156" w:rsidRPr="005643D6">
              <w:rPr>
                <w:sz w:val="20"/>
                <w:szCs w:val="20"/>
                <w:lang w:val="es-ES_tradnl"/>
              </w:rPr>
              <w:t>.</w:t>
            </w:r>
            <w:r w:rsidR="00E3159D" w:rsidRPr="005643D6">
              <w:rPr>
                <w:sz w:val="20"/>
                <w:szCs w:val="20"/>
                <w:lang w:val="es-ES_tradnl"/>
              </w:rPr>
              <w:t xml:space="preserve"> </w:t>
            </w:r>
          </w:p>
        </w:tc>
      </w:tr>
      <w:tr w:rsidR="00705136" w:rsidRPr="00813C7A" w:rsidTr="000204B2">
        <w:trPr>
          <w:jc w:val="center"/>
        </w:trPr>
        <w:tc>
          <w:tcPr>
            <w:tcW w:w="2761" w:type="dxa"/>
            <w:vMerge w:val="restart"/>
          </w:tcPr>
          <w:p w:rsidR="00705136" w:rsidRPr="005643D6" w:rsidRDefault="00705136" w:rsidP="000204B2">
            <w:pPr>
              <w:spacing w:before="40" w:after="40"/>
              <w:jc w:val="both"/>
              <w:rPr>
                <w:b/>
                <w:sz w:val="20"/>
                <w:szCs w:val="20"/>
                <w:lang w:val="es-ES_tradnl"/>
              </w:rPr>
            </w:pPr>
            <w:r w:rsidRPr="005643D6">
              <w:rPr>
                <w:b/>
                <w:sz w:val="20"/>
                <w:szCs w:val="20"/>
                <w:lang w:val="es-ES_tradnl"/>
              </w:rPr>
              <w:t>Ac</w:t>
            </w:r>
            <w:r w:rsidR="00EC72BF" w:rsidRPr="005643D6">
              <w:rPr>
                <w:b/>
                <w:sz w:val="20"/>
                <w:szCs w:val="20"/>
                <w:lang w:val="es-ES_tradnl"/>
              </w:rPr>
              <w:t>tividades</w:t>
            </w:r>
          </w:p>
        </w:tc>
        <w:tc>
          <w:tcPr>
            <w:tcW w:w="10260" w:type="dxa"/>
          </w:tcPr>
          <w:p w:rsidR="005643D6" w:rsidRPr="005643D6" w:rsidRDefault="00DE5219" w:rsidP="000204B2">
            <w:pPr>
              <w:spacing w:before="40" w:after="40"/>
              <w:jc w:val="both"/>
              <w:rPr>
                <w:sz w:val="20"/>
                <w:szCs w:val="20"/>
                <w:lang w:val="es-ES_tradnl"/>
              </w:rPr>
            </w:pPr>
            <w:r w:rsidRPr="005643D6">
              <w:rPr>
                <w:sz w:val="20"/>
                <w:szCs w:val="20"/>
                <w:lang w:val="es-ES_tradnl"/>
              </w:rPr>
              <w:t>La Cooperación Técnica financiará las siguientes actividades:</w:t>
            </w:r>
          </w:p>
        </w:tc>
      </w:tr>
      <w:tr w:rsidR="00ED5E7B" w:rsidRPr="00813C7A" w:rsidTr="000204B2">
        <w:trPr>
          <w:jc w:val="center"/>
        </w:trPr>
        <w:tc>
          <w:tcPr>
            <w:tcW w:w="2761" w:type="dxa"/>
            <w:vMerge/>
          </w:tcPr>
          <w:p w:rsidR="00ED5E7B" w:rsidRPr="005643D6" w:rsidRDefault="00ED5E7B" w:rsidP="000204B2">
            <w:pPr>
              <w:spacing w:before="40" w:after="40"/>
              <w:jc w:val="both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0260" w:type="dxa"/>
          </w:tcPr>
          <w:p w:rsidR="00ED5E7B" w:rsidRPr="005643D6" w:rsidRDefault="00ED5E7B" w:rsidP="000204B2">
            <w:pPr>
              <w:spacing w:before="40" w:after="40"/>
              <w:jc w:val="both"/>
              <w:rPr>
                <w:b/>
                <w:sz w:val="20"/>
                <w:szCs w:val="20"/>
                <w:lang w:val="es-ES"/>
              </w:rPr>
            </w:pPr>
            <w:r w:rsidRPr="005643D6">
              <w:rPr>
                <w:b/>
                <w:sz w:val="20"/>
                <w:szCs w:val="20"/>
                <w:lang w:val="es-ES"/>
              </w:rPr>
              <w:t xml:space="preserve">Estudio de brechas de políticas, normativas y protocolos de salud: </w:t>
            </w:r>
          </w:p>
          <w:p w:rsidR="00ED5E7B" w:rsidRPr="005643D6" w:rsidRDefault="00ED5E7B" w:rsidP="000E55A2">
            <w:pPr>
              <w:numPr>
                <w:ilvl w:val="0"/>
                <w:numId w:val="6"/>
              </w:numPr>
              <w:spacing w:before="40"/>
              <w:ind w:left="216" w:hanging="216"/>
              <w:rPr>
                <w:sz w:val="20"/>
                <w:szCs w:val="20"/>
                <w:lang w:val="es-ES"/>
              </w:rPr>
            </w:pPr>
            <w:r w:rsidRPr="005643D6">
              <w:rPr>
                <w:sz w:val="20"/>
                <w:szCs w:val="20"/>
                <w:lang w:val="es-ES"/>
              </w:rPr>
              <w:t>Análisis del contenido de las políticas, normas y protocolos de atención en Panamá</w:t>
            </w:r>
            <w:r w:rsidR="000E55A2">
              <w:rPr>
                <w:sz w:val="20"/>
                <w:szCs w:val="20"/>
                <w:lang w:val="es-ES"/>
              </w:rPr>
              <w:t>.</w:t>
            </w:r>
            <w:r w:rsidRPr="005643D6">
              <w:rPr>
                <w:sz w:val="20"/>
                <w:szCs w:val="20"/>
                <w:lang w:val="es-ES"/>
              </w:rPr>
              <w:t xml:space="preserve"> </w:t>
            </w:r>
          </w:p>
          <w:p w:rsidR="005643D6" w:rsidRPr="000204B2" w:rsidRDefault="00D037EE" w:rsidP="000E55A2">
            <w:pPr>
              <w:numPr>
                <w:ilvl w:val="0"/>
                <w:numId w:val="6"/>
              </w:numPr>
              <w:ind w:left="216" w:hanging="216"/>
              <w:rPr>
                <w:b/>
                <w:sz w:val="20"/>
                <w:szCs w:val="20"/>
                <w:lang w:val="es-ES"/>
              </w:rPr>
            </w:pPr>
            <w:r w:rsidRPr="005643D6">
              <w:rPr>
                <w:sz w:val="20"/>
                <w:szCs w:val="20"/>
                <w:lang w:val="es-ES"/>
              </w:rPr>
              <w:t>I</w:t>
            </w:r>
            <w:r w:rsidR="00ED5E7B" w:rsidRPr="005643D6">
              <w:rPr>
                <w:sz w:val="20"/>
                <w:szCs w:val="20"/>
                <w:lang w:val="es-ES"/>
              </w:rPr>
              <w:t>dentifica</w:t>
            </w:r>
            <w:r w:rsidR="000E55A2">
              <w:rPr>
                <w:sz w:val="20"/>
                <w:szCs w:val="20"/>
                <w:lang w:val="es-ES"/>
              </w:rPr>
              <w:t>ción de</w:t>
            </w:r>
            <w:r w:rsidR="00ED5E7B" w:rsidRPr="005643D6">
              <w:rPr>
                <w:sz w:val="20"/>
                <w:szCs w:val="20"/>
                <w:lang w:val="es-ES"/>
              </w:rPr>
              <w:t xml:space="preserve"> los puntos que limitan la implementación adecuada de las intervenciones y proporcionar la asistencia </w:t>
            </w:r>
            <w:r w:rsidR="00ED5E7B" w:rsidRPr="005643D6">
              <w:rPr>
                <w:sz w:val="20"/>
                <w:szCs w:val="20"/>
                <w:lang w:val="es-ES"/>
              </w:rPr>
              <w:lastRenderedPageBreak/>
              <w:t xml:space="preserve">técnica necesaria para armonizar las políticas, normas y protocolos con las prácticas adecuadas de atención. </w:t>
            </w:r>
          </w:p>
        </w:tc>
      </w:tr>
      <w:tr w:rsidR="00303BED" w:rsidRPr="00813C7A" w:rsidTr="000204B2">
        <w:trPr>
          <w:jc w:val="center"/>
        </w:trPr>
        <w:tc>
          <w:tcPr>
            <w:tcW w:w="2761" w:type="dxa"/>
            <w:vMerge/>
          </w:tcPr>
          <w:p w:rsidR="00303BED" w:rsidRPr="005643D6" w:rsidRDefault="00303BED" w:rsidP="000204B2">
            <w:pPr>
              <w:spacing w:before="40" w:after="40"/>
              <w:jc w:val="both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0260" w:type="dxa"/>
          </w:tcPr>
          <w:p w:rsidR="008B116E" w:rsidRPr="005643D6" w:rsidRDefault="008B116E" w:rsidP="000204B2">
            <w:pPr>
              <w:spacing w:before="40" w:after="40"/>
              <w:rPr>
                <w:b/>
                <w:sz w:val="20"/>
                <w:szCs w:val="20"/>
                <w:lang w:val="es-ES"/>
              </w:rPr>
            </w:pPr>
            <w:r w:rsidRPr="005643D6">
              <w:rPr>
                <w:b/>
                <w:sz w:val="20"/>
                <w:szCs w:val="20"/>
                <w:lang w:val="es-ES"/>
              </w:rPr>
              <w:t>Focalización</w:t>
            </w:r>
            <w:r w:rsidR="001D59DF" w:rsidRPr="005643D6">
              <w:rPr>
                <w:b/>
                <w:sz w:val="20"/>
                <w:szCs w:val="20"/>
                <w:lang w:val="es-ES"/>
              </w:rPr>
              <w:t xml:space="preserve">: </w:t>
            </w:r>
            <w:r w:rsidRPr="005643D6">
              <w:rPr>
                <w:b/>
                <w:sz w:val="20"/>
                <w:szCs w:val="20"/>
                <w:lang w:val="es-ES"/>
              </w:rPr>
              <w:t xml:space="preserve"> </w:t>
            </w:r>
            <w:r w:rsidR="00E54C5D" w:rsidRPr="005643D6">
              <w:rPr>
                <w:b/>
                <w:sz w:val="20"/>
                <w:szCs w:val="20"/>
                <w:lang w:val="es-ES"/>
              </w:rPr>
              <w:t xml:space="preserve"> </w:t>
            </w:r>
          </w:p>
          <w:p w:rsidR="00E54C5D" w:rsidRPr="005643D6" w:rsidRDefault="008B116E" w:rsidP="000204B2">
            <w:pPr>
              <w:numPr>
                <w:ilvl w:val="0"/>
                <w:numId w:val="6"/>
              </w:numPr>
              <w:spacing w:before="40" w:after="40"/>
              <w:rPr>
                <w:sz w:val="20"/>
                <w:szCs w:val="20"/>
                <w:lang w:val="es-ES"/>
              </w:rPr>
            </w:pPr>
            <w:r w:rsidRPr="005643D6">
              <w:rPr>
                <w:sz w:val="20"/>
                <w:szCs w:val="20"/>
                <w:lang w:val="es-ES"/>
              </w:rPr>
              <w:t>E</w:t>
            </w:r>
            <w:r w:rsidR="00E54C5D" w:rsidRPr="005643D6">
              <w:rPr>
                <w:sz w:val="20"/>
                <w:szCs w:val="20"/>
                <w:lang w:val="es-ES"/>
              </w:rPr>
              <w:t>jercicio de focalización para comunidades rurales (indígenas y no indígenas) sin atención y comarcas indígenas</w:t>
            </w:r>
            <w:r w:rsidR="007F7F6C">
              <w:rPr>
                <w:sz w:val="20"/>
                <w:szCs w:val="20"/>
                <w:lang w:val="es-ES"/>
              </w:rPr>
              <w:t>.</w:t>
            </w:r>
            <w:r w:rsidR="00E54C5D" w:rsidRPr="005643D6">
              <w:rPr>
                <w:sz w:val="20"/>
                <w:szCs w:val="20"/>
                <w:lang w:val="es-ES"/>
              </w:rPr>
              <w:t xml:space="preserve"> </w:t>
            </w:r>
          </w:p>
          <w:p w:rsidR="00303BED" w:rsidRPr="000204B2" w:rsidRDefault="008B116E" w:rsidP="000204B2">
            <w:pPr>
              <w:numPr>
                <w:ilvl w:val="0"/>
                <w:numId w:val="6"/>
              </w:numPr>
              <w:spacing w:before="40" w:after="40"/>
              <w:rPr>
                <w:sz w:val="20"/>
                <w:szCs w:val="20"/>
                <w:lang w:val="es-ES"/>
              </w:rPr>
            </w:pPr>
            <w:r w:rsidRPr="005643D6">
              <w:rPr>
                <w:sz w:val="20"/>
                <w:szCs w:val="20"/>
                <w:lang w:val="es-ES"/>
              </w:rPr>
              <w:t>E</w:t>
            </w:r>
            <w:r w:rsidR="00E54C5D" w:rsidRPr="005643D6">
              <w:rPr>
                <w:sz w:val="20"/>
                <w:szCs w:val="20"/>
                <w:lang w:val="es-ES"/>
              </w:rPr>
              <w:t>jercicio de focalización de comunidades rurales (indígenas y no indígenas) donde se extenderá la estrategia AIN-C</w:t>
            </w:r>
            <w:r w:rsidR="007F7F6C">
              <w:rPr>
                <w:sz w:val="20"/>
                <w:szCs w:val="20"/>
                <w:lang w:val="es-ES"/>
              </w:rPr>
              <w:t>.</w:t>
            </w:r>
          </w:p>
        </w:tc>
      </w:tr>
      <w:tr w:rsidR="00303BED" w:rsidRPr="00813C7A" w:rsidTr="000204B2">
        <w:trPr>
          <w:jc w:val="center"/>
        </w:trPr>
        <w:tc>
          <w:tcPr>
            <w:tcW w:w="2761" w:type="dxa"/>
            <w:vMerge/>
          </w:tcPr>
          <w:p w:rsidR="00303BED" w:rsidRPr="005643D6" w:rsidRDefault="00303BED" w:rsidP="000204B2">
            <w:pPr>
              <w:spacing w:before="40" w:after="40"/>
              <w:jc w:val="both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0260" w:type="dxa"/>
          </w:tcPr>
          <w:p w:rsidR="001D59DF" w:rsidRPr="005643D6" w:rsidRDefault="001D59DF" w:rsidP="000204B2">
            <w:pPr>
              <w:spacing w:before="40" w:after="40"/>
              <w:rPr>
                <w:b/>
                <w:sz w:val="20"/>
                <w:szCs w:val="20"/>
                <w:lang w:val="es-ES_tradnl"/>
              </w:rPr>
            </w:pPr>
            <w:r w:rsidRPr="005643D6">
              <w:rPr>
                <w:b/>
                <w:sz w:val="20"/>
                <w:szCs w:val="20"/>
                <w:lang w:val="es-ES_tradnl"/>
              </w:rPr>
              <w:t xml:space="preserve">Perfil epidemiológico: </w:t>
            </w:r>
          </w:p>
          <w:p w:rsidR="00E54C5D" w:rsidRPr="005643D6" w:rsidRDefault="00E54C5D" w:rsidP="000204B2">
            <w:pPr>
              <w:pStyle w:val="ListParagraph"/>
              <w:numPr>
                <w:ilvl w:val="0"/>
                <w:numId w:val="5"/>
              </w:numPr>
              <w:spacing w:before="40" w:after="40"/>
              <w:rPr>
                <w:sz w:val="20"/>
                <w:szCs w:val="20"/>
                <w:lang w:val="es-ES_tradnl"/>
              </w:rPr>
            </w:pPr>
            <w:r w:rsidRPr="005643D6">
              <w:rPr>
                <w:sz w:val="20"/>
                <w:szCs w:val="20"/>
                <w:lang w:val="es-ES_tradnl"/>
              </w:rPr>
              <w:t>An</w:t>
            </w:r>
            <w:r w:rsidR="008B116E" w:rsidRPr="005643D6">
              <w:rPr>
                <w:sz w:val="20"/>
                <w:szCs w:val="20"/>
                <w:lang w:val="es-ES_tradnl"/>
              </w:rPr>
              <w:t>á</w:t>
            </w:r>
            <w:r w:rsidRPr="005643D6">
              <w:rPr>
                <w:sz w:val="20"/>
                <w:szCs w:val="20"/>
                <w:lang w:val="es-ES_tradnl"/>
              </w:rPr>
              <w:t>li</w:t>
            </w:r>
            <w:r w:rsidR="008B116E" w:rsidRPr="005643D6">
              <w:rPr>
                <w:sz w:val="20"/>
                <w:szCs w:val="20"/>
                <w:lang w:val="es-ES_tradnl"/>
              </w:rPr>
              <w:t xml:space="preserve">sis de </w:t>
            </w:r>
            <w:r w:rsidRPr="005643D6">
              <w:rPr>
                <w:sz w:val="20"/>
                <w:szCs w:val="20"/>
                <w:lang w:val="es-ES_tradnl"/>
              </w:rPr>
              <w:t xml:space="preserve">la carga de enfermedad en Panamá a fin de describir el peso de cada condición en la carga total de enfermedad. Este análisis capta no solo patologías sino también factores de riesgo (obesidad, diabetes, hipertensión) y comportamientos riesgosos (fumar, adicciones, violencia, etc.). </w:t>
            </w:r>
          </w:p>
          <w:p w:rsidR="00303BED" w:rsidRPr="000204B2" w:rsidRDefault="008B116E" w:rsidP="000204B2">
            <w:pPr>
              <w:pStyle w:val="ListParagraph"/>
              <w:numPr>
                <w:ilvl w:val="0"/>
                <w:numId w:val="5"/>
              </w:numPr>
              <w:spacing w:before="40" w:after="40"/>
              <w:rPr>
                <w:sz w:val="20"/>
                <w:szCs w:val="20"/>
                <w:lang w:val="es-ES_tradnl"/>
              </w:rPr>
            </w:pPr>
            <w:r w:rsidRPr="005643D6">
              <w:rPr>
                <w:sz w:val="20"/>
                <w:szCs w:val="20"/>
                <w:lang w:val="es-ES_tradnl"/>
              </w:rPr>
              <w:t xml:space="preserve">Análisis </w:t>
            </w:r>
            <w:r w:rsidR="00E54C5D" w:rsidRPr="005643D6">
              <w:rPr>
                <w:sz w:val="20"/>
                <w:szCs w:val="20"/>
                <w:lang w:val="es-ES_tradnl"/>
              </w:rPr>
              <w:t xml:space="preserve">el perfil particular de los hogares pobres, pobres extremos ubicados en   zonas rurales (indígenas y no indígenas), en comarcas indígenas y zonas urbanas haciendo un análisis separado para cada tipo de población.      </w:t>
            </w:r>
          </w:p>
        </w:tc>
      </w:tr>
      <w:tr w:rsidR="00303BED" w:rsidRPr="00813C7A" w:rsidTr="000204B2">
        <w:trPr>
          <w:jc w:val="center"/>
        </w:trPr>
        <w:tc>
          <w:tcPr>
            <w:tcW w:w="2761" w:type="dxa"/>
            <w:vMerge/>
          </w:tcPr>
          <w:p w:rsidR="00303BED" w:rsidRPr="005643D6" w:rsidRDefault="00303BED" w:rsidP="000204B2">
            <w:pPr>
              <w:spacing w:before="40" w:after="40"/>
              <w:jc w:val="both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0260" w:type="dxa"/>
          </w:tcPr>
          <w:p w:rsidR="001D59DF" w:rsidRPr="005643D6" w:rsidRDefault="008B116E" w:rsidP="000204B2">
            <w:pPr>
              <w:spacing w:before="40" w:after="40"/>
              <w:rPr>
                <w:b/>
                <w:sz w:val="20"/>
                <w:szCs w:val="20"/>
                <w:lang w:val="es-ES_tradnl"/>
              </w:rPr>
            </w:pPr>
            <w:r w:rsidRPr="005643D6">
              <w:rPr>
                <w:b/>
                <w:sz w:val="20"/>
                <w:szCs w:val="20"/>
                <w:lang w:val="es-ES_tradnl"/>
              </w:rPr>
              <w:t xml:space="preserve">Estudio para el fortalecimiento de la oferta y demanda en salud: </w:t>
            </w:r>
          </w:p>
          <w:p w:rsidR="001D59DF" w:rsidRPr="005643D6" w:rsidRDefault="001D59DF" w:rsidP="000204B2">
            <w:pPr>
              <w:pStyle w:val="ListParagraph"/>
              <w:numPr>
                <w:ilvl w:val="0"/>
                <w:numId w:val="5"/>
              </w:numPr>
              <w:spacing w:before="40" w:after="40"/>
              <w:rPr>
                <w:sz w:val="20"/>
                <w:szCs w:val="20"/>
                <w:lang w:val="es-ES_tradnl"/>
              </w:rPr>
            </w:pPr>
            <w:r w:rsidRPr="005643D6">
              <w:rPr>
                <w:sz w:val="20"/>
                <w:szCs w:val="20"/>
                <w:lang w:val="es-ES_tradnl"/>
              </w:rPr>
              <w:t>E</w:t>
            </w:r>
            <w:r w:rsidR="008B116E" w:rsidRPr="005643D6">
              <w:rPr>
                <w:sz w:val="20"/>
                <w:szCs w:val="20"/>
                <w:lang w:val="es-ES_tradnl"/>
              </w:rPr>
              <w:t xml:space="preserve">studio sobre el acceso, la utilización de la cartera priorizada de servicios un análisis de los determinantes del uso y se presentarán alternativas sobre el fortalecimiento de los servicios de promoción y prevención. </w:t>
            </w:r>
          </w:p>
          <w:p w:rsidR="005643D6" w:rsidRPr="000204B2" w:rsidRDefault="001D59DF" w:rsidP="000204B2">
            <w:pPr>
              <w:pStyle w:val="ListParagraph"/>
              <w:numPr>
                <w:ilvl w:val="0"/>
                <w:numId w:val="5"/>
              </w:numPr>
              <w:spacing w:before="40" w:after="40"/>
              <w:rPr>
                <w:sz w:val="20"/>
                <w:szCs w:val="20"/>
                <w:lang w:val="es-ES_tradnl"/>
              </w:rPr>
            </w:pPr>
            <w:r w:rsidRPr="005643D6">
              <w:rPr>
                <w:sz w:val="20"/>
                <w:szCs w:val="20"/>
                <w:lang w:val="es-ES_tradnl"/>
              </w:rPr>
              <w:t>E</w:t>
            </w:r>
            <w:r w:rsidR="008B116E" w:rsidRPr="005643D6">
              <w:rPr>
                <w:sz w:val="20"/>
                <w:szCs w:val="20"/>
                <w:lang w:val="es-ES_tradnl"/>
              </w:rPr>
              <w:t>stimación de los costos directos y de oportunidad asociados con la búsqueda de atención: una hipótesis que pueda explicar los niveles bajos de utilización es la presencia de otros factores al lado de la oferta t la demanda que afectan los resultados en salud.</w:t>
            </w:r>
          </w:p>
        </w:tc>
      </w:tr>
      <w:tr w:rsidR="00303BED" w:rsidRPr="00813C7A" w:rsidTr="000204B2">
        <w:trPr>
          <w:jc w:val="center"/>
        </w:trPr>
        <w:tc>
          <w:tcPr>
            <w:tcW w:w="2761" w:type="dxa"/>
            <w:vMerge/>
          </w:tcPr>
          <w:p w:rsidR="00303BED" w:rsidRPr="005643D6" w:rsidRDefault="00303BED" w:rsidP="000204B2">
            <w:pPr>
              <w:spacing w:before="40" w:after="40"/>
              <w:jc w:val="both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0260" w:type="dxa"/>
          </w:tcPr>
          <w:p w:rsidR="00761619" w:rsidRPr="000204B2" w:rsidRDefault="00761619" w:rsidP="000204B2">
            <w:pPr>
              <w:spacing w:before="40" w:after="40"/>
              <w:jc w:val="both"/>
              <w:rPr>
                <w:b/>
                <w:sz w:val="20"/>
                <w:szCs w:val="20"/>
                <w:lang w:val="es-ES"/>
              </w:rPr>
            </w:pPr>
            <w:r w:rsidRPr="000204B2">
              <w:rPr>
                <w:b/>
                <w:sz w:val="20"/>
                <w:szCs w:val="20"/>
                <w:lang w:val="es-ES"/>
              </w:rPr>
              <w:t xml:space="preserve">Paquete de Atención en Salud: </w:t>
            </w:r>
          </w:p>
          <w:p w:rsidR="00761619" w:rsidRPr="000204B2" w:rsidRDefault="00761619" w:rsidP="000204B2">
            <w:pPr>
              <w:numPr>
                <w:ilvl w:val="0"/>
                <w:numId w:val="6"/>
              </w:numPr>
              <w:spacing w:before="40" w:after="40"/>
              <w:rPr>
                <w:sz w:val="20"/>
                <w:szCs w:val="20"/>
                <w:lang w:val="es-ES"/>
              </w:rPr>
            </w:pPr>
            <w:r w:rsidRPr="000204B2">
              <w:rPr>
                <w:sz w:val="20"/>
                <w:szCs w:val="20"/>
                <w:lang w:val="es-ES"/>
              </w:rPr>
              <w:t>Actualización del análisis costo</w:t>
            </w:r>
            <w:r w:rsidR="00A36E4D" w:rsidRPr="000204B2">
              <w:rPr>
                <w:sz w:val="20"/>
                <w:szCs w:val="20"/>
                <w:lang w:val="es-ES"/>
              </w:rPr>
              <w:t>-efectividad</w:t>
            </w:r>
            <w:r w:rsidRPr="000204B2">
              <w:rPr>
                <w:sz w:val="20"/>
                <w:szCs w:val="20"/>
                <w:lang w:val="es-ES"/>
              </w:rPr>
              <w:t xml:space="preserve"> de las principales inversiones propuestas incluidas en los paquetes de salud actuales (PAISS+N y PSPV). </w:t>
            </w:r>
          </w:p>
          <w:p w:rsidR="00761619" w:rsidRPr="000204B2" w:rsidRDefault="00761619" w:rsidP="000204B2">
            <w:pPr>
              <w:numPr>
                <w:ilvl w:val="0"/>
                <w:numId w:val="6"/>
              </w:numPr>
              <w:spacing w:before="40" w:after="40"/>
              <w:rPr>
                <w:sz w:val="20"/>
                <w:szCs w:val="20"/>
                <w:lang w:val="es-ES"/>
              </w:rPr>
            </w:pPr>
            <w:r w:rsidRPr="000204B2">
              <w:rPr>
                <w:sz w:val="20"/>
                <w:szCs w:val="20"/>
                <w:lang w:val="es-ES"/>
              </w:rPr>
              <w:t xml:space="preserve">Análisis los subsistemas del sistema de salud: publico/caja/privado; y descripciones básicas de red móvil y red fija. </w:t>
            </w:r>
          </w:p>
          <w:p w:rsidR="00761619" w:rsidRPr="000204B2" w:rsidRDefault="00761619" w:rsidP="000204B2">
            <w:pPr>
              <w:numPr>
                <w:ilvl w:val="0"/>
                <w:numId w:val="6"/>
              </w:numPr>
              <w:spacing w:before="40" w:after="40"/>
              <w:rPr>
                <w:b/>
                <w:sz w:val="20"/>
                <w:szCs w:val="20"/>
                <w:lang w:val="es-ES_tradnl"/>
              </w:rPr>
            </w:pPr>
            <w:r w:rsidRPr="000204B2">
              <w:rPr>
                <w:sz w:val="20"/>
                <w:szCs w:val="20"/>
                <w:lang w:val="es-ES"/>
              </w:rPr>
              <w:t>Análisis del costo-efectividad relativo del actual paquete de servicios y de una propuesta alternativa con mayor impacto potencial. La ventaja de este análisis es que permite priorizar entre las distintas intervenciones de salud incluidas en los servicios</w:t>
            </w:r>
            <w:r w:rsidR="007F7F6C">
              <w:rPr>
                <w:sz w:val="20"/>
                <w:szCs w:val="20"/>
                <w:lang w:val="es-ES"/>
              </w:rPr>
              <w:t>.</w:t>
            </w:r>
          </w:p>
        </w:tc>
      </w:tr>
      <w:tr w:rsidR="00303BED" w:rsidRPr="00813C7A" w:rsidTr="000204B2">
        <w:trPr>
          <w:jc w:val="center"/>
        </w:trPr>
        <w:tc>
          <w:tcPr>
            <w:tcW w:w="2761" w:type="dxa"/>
            <w:vMerge/>
          </w:tcPr>
          <w:p w:rsidR="00303BED" w:rsidRPr="005643D6" w:rsidRDefault="00303BED" w:rsidP="000204B2">
            <w:pPr>
              <w:spacing w:before="40" w:after="40"/>
              <w:jc w:val="both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0260" w:type="dxa"/>
          </w:tcPr>
          <w:p w:rsidR="00761619" w:rsidRPr="000204B2" w:rsidRDefault="00761619" w:rsidP="000204B2">
            <w:pPr>
              <w:spacing w:before="40" w:after="40"/>
              <w:jc w:val="both"/>
              <w:rPr>
                <w:sz w:val="20"/>
                <w:szCs w:val="20"/>
                <w:lang w:val="es-CO"/>
              </w:rPr>
            </w:pPr>
            <w:r w:rsidRPr="000204B2">
              <w:rPr>
                <w:b/>
                <w:sz w:val="20"/>
                <w:szCs w:val="20"/>
                <w:lang w:val="es-CO"/>
              </w:rPr>
              <w:t>Costeo del paquete de servicios de salud:</w:t>
            </w:r>
            <w:r w:rsidRPr="000204B2">
              <w:rPr>
                <w:sz w:val="20"/>
                <w:szCs w:val="20"/>
                <w:lang w:val="es-CO"/>
              </w:rPr>
              <w:t xml:space="preserve"> </w:t>
            </w:r>
          </w:p>
          <w:p w:rsidR="00761619" w:rsidRPr="000204B2" w:rsidRDefault="00761619" w:rsidP="000204B2">
            <w:pPr>
              <w:numPr>
                <w:ilvl w:val="0"/>
                <w:numId w:val="6"/>
              </w:numPr>
              <w:spacing w:before="40" w:after="40"/>
              <w:rPr>
                <w:sz w:val="20"/>
                <w:szCs w:val="20"/>
                <w:lang w:val="es-ES"/>
              </w:rPr>
            </w:pPr>
            <w:r w:rsidRPr="000204B2">
              <w:rPr>
                <w:sz w:val="20"/>
                <w:szCs w:val="20"/>
                <w:lang w:val="es-ES"/>
              </w:rPr>
              <w:t>Ejercicio de costeo actualizado de la provisión de la cartera de servicios de salud priorizadas para el PAISS+N y del PSPV en sus componentes de promoción, prevención y atención</w:t>
            </w:r>
            <w:r w:rsidR="007F7F6C">
              <w:rPr>
                <w:sz w:val="20"/>
                <w:szCs w:val="20"/>
                <w:lang w:val="es-ES"/>
              </w:rPr>
              <w:t>.</w:t>
            </w:r>
          </w:p>
        </w:tc>
      </w:tr>
      <w:tr w:rsidR="00303BED" w:rsidRPr="00813C7A" w:rsidTr="000204B2">
        <w:trPr>
          <w:jc w:val="center"/>
        </w:trPr>
        <w:tc>
          <w:tcPr>
            <w:tcW w:w="2761" w:type="dxa"/>
            <w:vMerge/>
          </w:tcPr>
          <w:p w:rsidR="00303BED" w:rsidRPr="005643D6" w:rsidRDefault="00303BED" w:rsidP="000204B2">
            <w:pPr>
              <w:spacing w:before="40" w:after="40"/>
              <w:jc w:val="both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0260" w:type="dxa"/>
          </w:tcPr>
          <w:p w:rsidR="001D59DF" w:rsidRPr="005643D6" w:rsidRDefault="001D59DF" w:rsidP="000204B2">
            <w:pPr>
              <w:spacing w:before="40" w:after="40"/>
              <w:jc w:val="both"/>
              <w:rPr>
                <w:b/>
                <w:sz w:val="20"/>
                <w:szCs w:val="20"/>
                <w:lang w:val="es-ES"/>
              </w:rPr>
            </w:pPr>
            <w:r w:rsidRPr="005643D6">
              <w:rPr>
                <w:b/>
                <w:sz w:val="20"/>
                <w:szCs w:val="20"/>
                <w:lang w:val="es-ES"/>
              </w:rPr>
              <w:t xml:space="preserve">Estudios nutricionales: </w:t>
            </w:r>
          </w:p>
          <w:p w:rsidR="001D59DF" w:rsidRPr="005643D6" w:rsidRDefault="001D59DF" w:rsidP="000204B2">
            <w:pPr>
              <w:pStyle w:val="ListParagraph"/>
              <w:numPr>
                <w:ilvl w:val="0"/>
                <w:numId w:val="7"/>
              </w:numPr>
              <w:spacing w:before="40" w:after="40"/>
              <w:jc w:val="both"/>
              <w:rPr>
                <w:sz w:val="20"/>
                <w:szCs w:val="20"/>
                <w:lang w:val="es-ES"/>
              </w:rPr>
            </w:pPr>
            <w:r w:rsidRPr="005643D6">
              <w:rPr>
                <w:sz w:val="20"/>
                <w:szCs w:val="20"/>
                <w:lang w:val="es-ES"/>
              </w:rPr>
              <w:t>Revisión de las políticas y programas nutricionales en Panamá</w:t>
            </w:r>
            <w:r w:rsidR="00F57CFA">
              <w:rPr>
                <w:sz w:val="20"/>
                <w:szCs w:val="20"/>
                <w:lang w:val="es-ES"/>
              </w:rPr>
              <w:t>.</w:t>
            </w:r>
            <w:r w:rsidRPr="005643D6">
              <w:rPr>
                <w:sz w:val="20"/>
                <w:szCs w:val="20"/>
                <w:lang w:val="es-ES"/>
              </w:rPr>
              <w:t xml:space="preserve"> </w:t>
            </w:r>
          </w:p>
          <w:p w:rsidR="001D59DF" w:rsidRPr="005643D6" w:rsidRDefault="001D59DF" w:rsidP="000204B2">
            <w:pPr>
              <w:pStyle w:val="ListParagraph"/>
              <w:numPr>
                <w:ilvl w:val="0"/>
                <w:numId w:val="7"/>
              </w:numPr>
              <w:spacing w:before="40" w:after="40"/>
              <w:jc w:val="both"/>
              <w:rPr>
                <w:sz w:val="20"/>
                <w:szCs w:val="20"/>
                <w:lang w:val="es-ES"/>
              </w:rPr>
            </w:pPr>
            <w:r w:rsidRPr="005643D6">
              <w:rPr>
                <w:sz w:val="20"/>
                <w:szCs w:val="20"/>
                <w:lang w:val="es-ES"/>
              </w:rPr>
              <w:t>Presentación de opciones de política que permita mejorar el impacto de los y la integración de programas nutricionales en Panamá</w:t>
            </w:r>
            <w:r w:rsidR="007F7F6C">
              <w:rPr>
                <w:sz w:val="20"/>
                <w:szCs w:val="20"/>
                <w:lang w:val="es-ES"/>
              </w:rPr>
              <w:t>.</w:t>
            </w:r>
            <w:r w:rsidRPr="005643D6">
              <w:rPr>
                <w:sz w:val="20"/>
                <w:szCs w:val="20"/>
                <w:lang w:val="es-ES"/>
              </w:rPr>
              <w:t xml:space="preserve"> </w:t>
            </w:r>
          </w:p>
          <w:p w:rsidR="001D59DF" w:rsidRPr="005643D6" w:rsidRDefault="001D59DF" w:rsidP="000204B2">
            <w:pPr>
              <w:pStyle w:val="ListParagraph"/>
              <w:numPr>
                <w:ilvl w:val="0"/>
                <w:numId w:val="7"/>
              </w:numPr>
              <w:spacing w:before="40" w:after="40"/>
              <w:jc w:val="both"/>
              <w:rPr>
                <w:sz w:val="20"/>
                <w:szCs w:val="20"/>
                <w:lang w:val="es-ES"/>
              </w:rPr>
            </w:pPr>
            <w:r w:rsidRPr="005643D6">
              <w:rPr>
                <w:sz w:val="20"/>
                <w:szCs w:val="20"/>
                <w:lang w:val="es-ES"/>
              </w:rPr>
              <w:t>Revisión del componente nutricional del Red de Oportunidades con el fin de plantear opciones que permitan mejorar su efectividad</w:t>
            </w:r>
            <w:r w:rsidR="007F7F6C">
              <w:rPr>
                <w:sz w:val="20"/>
                <w:szCs w:val="20"/>
                <w:lang w:val="es-ES"/>
              </w:rPr>
              <w:t>.</w:t>
            </w:r>
            <w:r w:rsidRPr="005643D6">
              <w:rPr>
                <w:sz w:val="20"/>
                <w:szCs w:val="20"/>
                <w:lang w:val="es-ES"/>
              </w:rPr>
              <w:t xml:space="preserve">                </w:t>
            </w:r>
          </w:p>
          <w:p w:rsidR="001D59DF" w:rsidRPr="005643D6" w:rsidRDefault="001D59DF" w:rsidP="000204B2">
            <w:pPr>
              <w:pStyle w:val="ListParagraph"/>
              <w:numPr>
                <w:ilvl w:val="0"/>
                <w:numId w:val="7"/>
              </w:numPr>
              <w:spacing w:before="40" w:after="40"/>
              <w:jc w:val="both"/>
              <w:rPr>
                <w:sz w:val="20"/>
                <w:szCs w:val="20"/>
                <w:lang w:val="es-ES"/>
              </w:rPr>
            </w:pPr>
            <w:r w:rsidRPr="005643D6">
              <w:rPr>
                <w:sz w:val="20"/>
                <w:szCs w:val="20"/>
                <w:lang w:val="es-ES"/>
              </w:rPr>
              <w:lastRenderedPageBreak/>
              <w:t>Análisis de la situación de consumo de alimentos y seguridad alimentaria</w:t>
            </w:r>
            <w:r w:rsidR="00F57CFA">
              <w:rPr>
                <w:sz w:val="20"/>
                <w:szCs w:val="20"/>
                <w:lang w:val="es-ES"/>
              </w:rPr>
              <w:t>.</w:t>
            </w:r>
          </w:p>
          <w:p w:rsidR="00303BED" w:rsidRDefault="001D59DF" w:rsidP="000204B2">
            <w:pPr>
              <w:pStyle w:val="ListParagraph"/>
              <w:numPr>
                <w:ilvl w:val="0"/>
                <w:numId w:val="7"/>
              </w:numPr>
              <w:spacing w:before="40" w:after="40"/>
              <w:jc w:val="both"/>
              <w:rPr>
                <w:sz w:val="20"/>
                <w:szCs w:val="20"/>
                <w:lang w:val="es-ES"/>
              </w:rPr>
            </w:pPr>
            <w:r w:rsidRPr="005643D6">
              <w:rPr>
                <w:sz w:val="20"/>
                <w:szCs w:val="20"/>
                <w:lang w:val="es-ES"/>
              </w:rPr>
              <w:t>Defini</w:t>
            </w:r>
            <w:r w:rsidR="00914D28">
              <w:rPr>
                <w:sz w:val="20"/>
                <w:szCs w:val="20"/>
                <w:lang w:val="es-ES"/>
              </w:rPr>
              <w:t xml:space="preserve">ción de </w:t>
            </w:r>
            <w:r w:rsidRPr="005643D6">
              <w:rPr>
                <w:sz w:val="20"/>
                <w:szCs w:val="20"/>
                <w:lang w:val="es-ES"/>
              </w:rPr>
              <w:t>un  esquema de suplementación de micronutrientes, entre otros que se engloben una estrategia integral de nutrición.</w:t>
            </w:r>
          </w:p>
          <w:p w:rsidR="000F7ED2" w:rsidRPr="003C47B7" w:rsidRDefault="003C47B7" w:rsidP="00F846E8">
            <w:pPr>
              <w:pStyle w:val="ListParagraph"/>
              <w:numPr>
                <w:ilvl w:val="0"/>
                <w:numId w:val="7"/>
              </w:numPr>
              <w:spacing w:before="40" w:after="40"/>
              <w:jc w:val="both"/>
              <w:rPr>
                <w:sz w:val="20"/>
                <w:szCs w:val="20"/>
                <w:lang w:val="es-ES"/>
              </w:rPr>
            </w:pPr>
            <w:r w:rsidRPr="003C47B7">
              <w:rPr>
                <w:sz w:val="20"/>
                <w:szCs w:val="20"/>
                <w:lang w:val="es-ES"/>
              </w:rPr>
              <w:t>Fortalecimiento de la cadena de frío: Se realizará un diagnóstico de necesidades de inversión para la sostenibilidad de la  cadena de</w:t>
            </w:r>
            <w:r w:rsidRPr="00FD1CB9">
              <w:rPr>
                <w:sz w:val="20"/>
                <w:szCs w:val="20"/>
                <w:lang w:val="es-ES"/>
              </w:rPr>
              <w:t xml:space="preserve"> frío</w:t>
            </w:r>
            <w:r w:rsidR="00933E57">
              <w:rPr>
                <w:sz w:val="20"/>
                <w:szCs w:val="20"/>
                <w:lang w:val="es-ES"/>
              </w:rPr>
              <w:t>.</w:t>
            </w:r>
          </w:p>
        </w:tc>
      </w:tr>
      <w:tr w:rsidR="00E07165" w:rsidRPr="005643D6" w:rsidTr="000204B2">
        <w:trPr>
          <w:jc w:val="center"/>
        </w:trPr>
        <w:tc>
          <w:tcPr>
            <w:tcW w:w="2761" w:type="dxa"/>
            <w:vMerge/>
          </w:tcPr>
          <w:p w:rsidR="00E07165" w:rsidRPr="005643D6" w:rsidRDefault="00E07165" w:rsidP="000204B2">
            <w:pPr>
              <w:spacing w:before="40" w:after="40"/>
              <w:jc w:val="both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0260" w:type="dxa"/>
          </w:tcPr>
          <w:p w:rsidR="006618D0" w:rsidRPr="00E07165" w:rsidRDefault="006618D0" w:rsidP="000204B2">
            <w:pPr>
              <w:spacing w:before="40" w:after="40"/>
              <w:jc w:val="both"/>
              <w:rPr>
                <w:b/>
                <w:sz w:val="20"/>
                <w:szCs w:val="20"/>
                <w:lang w:val="es-ES"/>
              </w:rPr>
            </w:pPr>
            <w:r w:rsidRPr="00E07165">
              <w:rPr>
                <w:b/>
                <w:sz w:val="20"/>
                <w:szCs w:val="20"/>
                <w:lang w:val="es-ES"/>
              </w:rPr>
              <w:t>Recursos Humanos</w:t>
            </w:r>
            <w:r>
              <w:rPr>
                <w:b/>
                <w:sz w:val="20"/>
                <w:szCs w:val="20"/>
                <w:lang w:val="es-ES"/>
              </w:rPr>
              <w:t xml:space="preserve">: </w:t>
            </w:r>
            <w:r w:rsidRPr="00E07165">
              <w:rPr>
                <w:b/>
                <w:sz w:val="20"/>
                <w:szCs w:val="20"/>
                <w:lang w:val="es-ES"/>
              </w:rPr>
              <w:t xml:space="preserve"> </w:t>
            </w:r>
          </w:p>
          <w:p w:rsidR="006618D0" w:rsidRDefault="006618D0" w:rsidP="000204B2">
            <w:pPr>
              <w:pStyle w:val="ListParagraph"/>
              <w:numPr>
                <w:ilvl w:val="0"/>
                <w:numId w:val="7"/>
              </w:numPr>
              <w:spacing w:before="40" w:after="40"/>
              <w:jc w:val="both"/>
              <w:rPr>
                <w:sz w:val="20"/>
                <w:szCs w:val="20"/>
                <w:lang w:val="es-ES"/>
              </w:rPr>
            </w:pPr>
            <w:r w:rsidRPr="00FD1CB9">
              <w:rPr>
                <w:sz w:val="20"/>
                <w:szCs w:val="20"/>
                <w:lang w:val="es-ES"/>
              </w:rPr>
              <w:t>Plan de capacitación de</w:t>
            </w:r>
            <w:r>
              <w:rPr>
                <w:sz w:val="20"/>
                <w:szCs w:val="20"/>
                <w:lang w:val="es-ES"/>
              </w:rPr>
              <w:t xml:space="preserve"> Recursos Humanos </w:t>
            </w:r>
            <w:r w:rsidRPr="00FD1CB9">
              <w:rPr>
                <w:sz w:val="20"/>
                <w:szCs w:val="20"/>
                <w:lang w:val="es-ES"/>
              </w:rPr>
              <w:t xml:space="preserve">de salud componente materno infantil (atención control prenatal, parto y puerperio + pertinencia). Investigación formativa de enfoque tradicional y no tradicional del embarazo, parto, puerperio y cuidado temprano del niño.  </w:t>
            </w:r>
          </w:p>
          <w:p w:rsidR="00E07165" w:rsidRPr="00FD1CB9" w:rsidRDefault="006618D0" w:rsidP="000204B2">
            <w:pPr>
              <w:pStyle w:val="ListParagraph"/>
              <w:numPr>
                <w:ilvl w:val="0"/>
                <w:numId w:val="7"/>
              </w:numPr>
              <w:spacing w:before="40" w:after="40"/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Plan de c</w:t>
            </w:r>
            <w:r w:rsidRPr="00FD1CB9">
              <w:rPr>
                <w:sz w:val="20"/>
                <w:szCs w:val="20"/>
                <w:lang w:val="es-ES"/>
              </w:rPr>
              <w:t>apacitación</w:t>
            </w:r>
            <w:r>
              <w:rPr>
                <w:sz w:val="20"/>
                <w:szCs w:val="20"/>
                <w:lang w:val="es-ES"/>
              </w:rPr>
              <w:t xml:space="preserve"> de Recursos Humanos </w:t>
            </w:r>
            <w:r w:rsidRPr="00FD1CB9">
              <w:rPr>
                <w:sz w:val="20"/>
                <w:szCs w:val="20"/>
                <w:lang w:val="es-ES"/>
              </w:rPr>
              <w:t xml:space="preserve">en patologías crónicas de alta frecuencia. (Evaluar el cambio de comportamiento a grupo poblacional).   </w:t>
            </w:r>
          </w:p>
        </w:tc>
      </w:tr>
      <w:tr w:rsidR="00E07165" w:rsidRPr="00813C7A" w:rsidTr="000204B2">
        <w:trPr>
          <w:jc w:val="center"/>
        </w:trPr>
        <w:tc>
          <w:tcPr>
            <w:tcW w:w="2761" w:type="dxa"/>
            <w:vMerge/>
          </w:tcPr>
          <w:p w:rsidR="00E07165" w:rsidRPr="005643D6" w:rsidRDefault="00E07165" w:rsidP="000204B2">
            <w:pPr>
              <w:spacing w:before="40" w:after="40"/>
              <w:jc w:val="both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0260" w:type="dxa"/>
          </w:tcPr>
          <w:p w:rsidR="006618D0" w:rsidRPr="008E07D4" w:rsidRDefault="008E07D4" w:rsidP="000204B2">
            <w:pPr>
              <w:spacing w:before="40" w:after="40"/>
              <w:jc w:val="both"/>
              <w:rPr>
                <w:b/>
                <w:sz w:val="20"/>
                <w:szCs w:val="20"/>
                <w:lang w:val="es-ES"/>
              </w:rPr>
            </w:pPr>
            <w:r w:rsidRPr="008E07D4">
              <w:rPr>
                <w:b/>
                <w:sz w:val="20"/>
                <w:szCs w:val="20"/>
                <w:lang w:val="es-ES"/>
              </w:rPr>
              <w:t>Gasto Público</w:t>
            </w:r>
            <w:r>
              <w:rPr>
                <w:b/>
                <w:sz w:val="20"/>
                <w:szCs w:val="20"/>
                <w:lang w:val="es-ES"/>
              </w:rPr>
              <w:t xml:space="preserve">: </w:t>
            </w:r>
            <w:r w:rsidRPr="008E07D4">
              <w:rPr>
                <w:b/>
                <w:sz w:val="20"/>
                <w:szCs w:val="20"/>
                <w:lang w:val="es-ES"/>
              </w:rPr>
              <w:t xml:space="preserve"> </w:t>
            </w:r>
          </w:p>
          <w:p w:rsidR="00E07165" w:rsidRPr="000204B2" w:rsidRDefault="00914D28" w:rsidP="000204B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40" w:after="40"/>
              <w:jc w:val="both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D</w:t>
            </w:r>
            <w:r w:rsidR="006618D0" w:rsidRPr="00B237C1">
              <w:rPr>
                <w:sz w:val="20"/>
                <w:szCs w:val="20"/>
                <w:lang w:val="es-ES_tradnl"/>
              </w:rPr>
              <w:t>iagnostico de gasto público en salud en las áreas de intervención de la iniciativa y a nivel nacional con el fin de determinar el nivel y composición del gasto en salud y realizar un mapeo de las inversiones públicas, privadas y de donación en las áreas de intervención. También se hará una revisión de las cuentas nacionales en salud.</w:t>
            </w:r>
          </w:p>
        </w:tc>
      </w:tr>
      <w:tr w:rsidR="00E07165" w:rsidRPr="00813C7A" w:rsidTr="000204B2">
        <w:trPr>
          <w:jc w:val="center"/>
        </w:trPr>
        <w:tc>
          <w:tcPr>
            <w:tcW w:w="2761" w:type="dxa"/>
            <w:vMerge/>
          </w:tcPr>
          <w:p w:rsidR="00E07165" w:rsidRPr="005643D6" w:rsidRDefault="00E07165" w:rsidP="000204B2">
            <w:pPr>
              <w:spacing w:before="40" w:after="40"/>
              <w:jc w:val="both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0260" w:type="dxa"/>
          </w:tcPr>
          <w:p w:rsidR="00EB5F66" w:rsidRPr="00EB5F66" w:rsidRDefault="00EB5F66" w:rsidP="000204B2">
            <w:pPr>
              <w:spacing w:before="40" w:after="40"/>
              <w:jc w:val="both"/>
              <w:rPr>
                <w:b/>
                <w:sz w:val="20"/>
                <w:szCs w:val="20"/>
                <w:lang w:val="es-ES"/>
              </w:rPr>
            </w:pPr>
            <w:r w:rsidRPr="00EB5F66">
              <w:rPr>
                <w:b/>
                <w:sz w:val="20"/>
                <w:szCs w:val="20"/>
                <w:lang w:val="es-ES"/>
              </w:rPr>
              <w:t>Sistemas de Información</w:t>
            </w:r>
            <w:r>
              <w:rPr>
                <w:b/>
                <w:sz w:val="20"/>
                <w:szCs w:val="20"/>
                <w:lang w:val="es-ES"/>
              </w:rPr>
              <w:t xml:space="preserve">: </w:t>
            </w:r>
            <w:r w:rsidRPr="00EB5F66">
              <w:rPr>
                <w:b/>
                <w:sz w:val="20"/>
                <w:szCs w:val="20"/>
                <w:lang w:val="es-ES"/>
              </w:rPr>
              <w:t xml:space="preserve"> </w:t>
            </w:r>
          </w:p>
          <w:p w:rsidR="00E07165" w:rsidRPr="000204B2" w:rsidRDefault="008E07D4" w:rsidP="000204B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40" w:after="40"/>
              <w:jc w:val="both"/>
              <w:rPr>
                <w:sz w:val="20"/>
                <w:szCs w:val="20"/>
                <w:lang w:val="es-ES_tradnl"/>
              </w:rPr>
            </w:pPr>
            <w:r w:rsidRPr="00EB5F66">
              <w:rPr>
                <w:sz w:val="20"/>
                <w:szCs w:val="20"/>
                <w:lang w:val="es-ES_tradnl"/>
              </w:rPr>
              <w:t>Estudio sobre integración de encuestas, sistemas de información y reportes</w:t>
            </w:r>
            <w:r w:rsidR="00EB5F66">
              <w:rPr>
                <w:sz w:val="20"/>
                <w:szCs w:val="20"/>
                <w:lang w:val="es-ES_tradnl"/>
              </w:rPr>
              <w:t xml:space="preserve"> para el seguimiento de las políticas, programas y generación de evidencias para la toma de decisiones. </w:t>
            </w:r>
            <w:r w:rsidRPr="00EB5F66">
              <w:rPr>
                <w:sz w:val="20"/>
                <w:szCs w:val="20"/>
                <w:lang w:val="es-ES_tradnl"/>
              </w:rPr>
              <w:t xml:space="preserve"> </w:t>
            </w:r>
          </w:p>
        </w:tc>
      </w:tr>
      <w:tr w:rsidR="001E1B3C" w:rsidRPr="00813C7A" w:rsidTr="000204B2">
        <w:trPr>
          <w:jc w:val="center"/>
        </w:trPr>
        <w:tc>
          <w:tcPr>
            <w:tcW w:w="2761" w:type="dxa"/>
          </w:tcPr>
          <w:p w:rsidR="001E1B3C" w:rsidRPr="005643D6" w:rsidRDefault="001E1B3C" w:rsidP="000204B2">
            <w:pPr>
              <w:spacing w:before="40" w:after="40"/>
              <w:jc w:val="both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0260" w:type="dxa"/>
          </w:tcPr>
          <w:p w:rsidR="001E1B3C" w:rsidRDefault="004E5DF8" w:rsidP="000204B2">
            <w:pPr>
              <w:spacing w:before="40" w:after="40"/>
              <w:jc w:val="both"/>
              <w:rPr>
                <w:b/>
                <w:sz w:val="20"/>
                <w:szCs w:val="20"/>
                <w:lang w:val="es-ES"/>
              </w:rPr>
            </w:pPr>
            <w:r w:rsidRPr="004E5DF8">
              <w:rPr>
                <w:b/>
                <w:sz w:val="20"/>
                <w:szCs w:val="20"/>
                <w:lang w:val="es-ES"/>
              </w:rPr>
              <w:t>Estudio sobre la interculturalidad de los servicios de salud</w:t>
            </w:r>
            <w:r w:rsidR="00072DBE">
              <w:rPr>
                <w:b/>
                <w:sz w:val="20"/>
                <w:szCs w:val="20"/>
                <w:lang w:val="es-ES"/>
              </w:rPr>
              <w:t>:</w:t>
            </w:r>
          </w:p>
          <w:p w:rsidR="007F732C" w:rsidRDefault="004E5DF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40" w:after="40"/>
              <w:jc w:val="both"/>
              <w:rPr>
                <w:sz w:val="20"/>
                <w:szCs w:val="20"/>
                <w:lang w:val="es-ES_tradnl"/>
              </w:rPr>
            </w:pPr>
            <w:r w:rsidRPr="004E5DF8">
              <w:rPr>
                <w:sz w:val="20"/>
                <w:szCs w:val="20"/>
                <w:lang w:val="es-ES_tradnl"/>
              </w:rPr>
              <w:t>Alternativas para acercar interculturalmente la oferta en salud a la comunidad e incentivos comunitarios para la referencia</w:t>
            </w:r>
            <w:r w:rsidR="00933E57">
              <w:rPr>
                <w:sz w:val="20"/>
                <w:szCs w:val="20"/>
                <w:lang w:val="es-ES_tradnl"/>
              </w:rPr>
              <w:t>.</w:t>
            </w:r>
          </w:p>
          <w:p w:rsidR="00000000" w:rsidRPr="002655DB" w:rsidRDefault="004E5DF8" w:rsidP="002655DB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40" w:after="40"/>
              <w:jc w:val="both"/>
              <w:rPr>
                <w:b/>
                <w:sz w:val="20"/>
                <w:szCs w:val="20"/>
                <w:lang w:val="es-ES"/>
              </w:rPr>
            </w:pPr>
            <w:r w:rsidRPr="004E5DF8">
              <w:rPr>
                <w:sz w:val="20"/>
                <w:szCs w:val="20"/>
                <w:lang w:val="es-ES_tradnl"/>
              </w:rPr>
              <w:t>Diagnóstico de la pertinencia cultural de los servicios de salud y apoyo a su fortalecimiento</w:t>
            </w:r>
            <w:r w:rsidR="00933E57">
              <w:rPr>
                <w:sz w:val="20"/>
                <w:szCs w:val="20"/>
                <w:lang w:val="es-ES_tradnl"/>
              </w:rPr>
              <w:t>.</w:t>
            </w:r>
            <w:r w:rsidR="00955A3C">
              <w:rPr>
                <w:sz w:val="20"/>
                <w:szCs w:val="20"/>
                <w:lang w:val="es-ES"/>
              </w:rPr>
              <w:t xml:space="preserve">  </w:t>
            </w:r>
          </w:p>
        </w:tc>
      </w:tr>
      <w:tr w:rsidR="00E07165" w:rsidRPr="00813C7A" w:rsidTr="000204B2">
        <w:trPr>
          <w:jc w:val="center"/>
        </w:trPr>
        <w:tc>
          <w:tcPr>
            <w:tcW w:w="2761" w:type="dxa"/>
          </w:tcPr>
          <w:p w:rsidR="00E07165" w:rsidRPr="00914D28" w:rsidRDefault="00E07165" w:rsidP="000204B2">
            <w:pPr>
              <w:spacing w:before="40" w:after="40"/>
              <w:jc w:val="both"/>
              <w:rPr>
                <w:b/>
                <w:sz w:val="20"/>
                <w:szCs w:val="20"/>
                <w:lang w:val="es-ES_tradnl"/>
              </w:rPr>
            </w:pPr>
            <w:r w:rsidRPr="00914D28">
              <w:rPr>
                <w:b/>
                <w:sz w:val="20"/>
                <w:szCs w:val="20"/>
                <w:lang w:val="es-ES_tradnl"/>
              </w:rPr>
              <w:t>Productos esperados</w:t>
            </w:r>
          </w:p>
        </w:tc>
        <w:tc>
          <w:tcPr>
            <w:tcW w:w="10260" w:type="dxa"/>
          </w:tcPr>
          <w:p w:rsidR="00E07165" w:rsidRDefault="0097068C" w:rsidP="000204B2">
            <w:pPr>
              <w:pStyle w:val="ListParagraph"/>
              <w:numPr>
                <w:ilvl w:val="0"/>
                <w:numId w:val="11"/>
              </w:numPr>
              <w:spacing w:before="40" w:after="40"/>
              <w:ind w:left="400"/>
              <w:jc w:val="both"/>
              <w:rPr>
                <w:sz w:val="20"/>
                <w:szCs w:val="20"/>
                <w:lang w:val="es-ES_tradnl"/>
              </w:rPr>
            </w:pPr>
            <w:r w:rsidRPr="00914D28">
              <w:rPr>
                <w:sz w:val="20"/>
                <w:szCs w:val="20"/>
                <w:lang w:val="es-ES_tradnl"/>
              </w:rPr>
              <w:t>Perfil</w:t>
            </w:r>
            <w:r w:rsidR="00914D28" w:rsidRPr="00914D28">
              <w:rPr>
                <w:sz w:val="20"/>
                <w:szCs w:val="20"/>
                <w:lang w:val="es-ES_tradnl"/>
              </w:rPr>
              <w:t xml:space="preserve"> epidemiológico actualizado</w:t>
            </w:r>
            <w:r w:rsidR="00933E57">
              <w:rPr>
                <w:sz w:val="20"/>
                <w:szCs w:val="20"/>
                <w:lang w:val="es-ES_tradnl"/>
              </w:rPr>
              <w:t>.</w:t>
            </w:r>
            <w:r w:rsidR="00914D28" w:rsidRPr="00914D28">
              <w:rPr>
                <w:sz w:val="20"/>
                <w:szCs w:val="20"/>
                <w:lang w:val="es-ES_tradnl"/>
              </w:rPr>
              <w:t xml:space="preserve"> </w:t>
            </w:r>
          </w:p>
          <w:p w:rsidR="0097068C" w:rsidRDefault="00A36E4D" w:rsidP="000204B2">
            <w:pPr>
              <w:pStyle w:val="ListParagraph"/>
              <w:numPr>
                <w:ilvl w:val="0"/>
                <w:numId w:val="11"/>
              </w:numPr>
              <w:spacing w:before="40" w:after="40"/>
              <w:ind w:left="400"/>
              <w:jc w:val="both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Propuesta de ajustes de política y de protocolos en salud finalizado</w:t>
            </w:r>
            <w:r w:rsidR="00933E57">
              <w:rPr>
                <w:sz w:val="20"/>
                <w:szCs w:val="20"/>
                <w:lang w:val="es-ES_tradnl"/>
              </w:rPr>
              <w:t>.</w:t>
            </w:r>
            <w:r>
              <w:rPr>
                <w:sz w:val="20"/>
                <w:szCs w:val="20"/>
                <w:lang w:val="es-ES_tradnl"/>
              </w:rPr>
              <w:t xml:space="preserve"> </w:t>
            </w:r>
          </w:p>
          <w:p w:rsidR="00A36E4D" w:rsidRDefault="00A36E4D" w:rsidP="000204B2">
            <w:pPr>
              <w:pStyle w:val="ListParagraph"/>
              <w:numPr>
                <w:ilvl w:val="0"/>
                <w:numId w:val="11"/>
              </w:numPr>
              <w:spacing w:before="40" w:after="40"/>
              <w:ind w:left="400"/>
              <w:jc w:val="both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Análisis costo-efectividad</w:t>
            </w:r>
            <w:r w:rsidR="00741A02">
              <w:rPr>
                <w:sz w:val="20"/>
                <w:szCs w:val="20"/>
                <w:lang w:val="es-ES_tradnl"/>
              </w:rPr>
              <w:t xml:space="preserve"> de las intervenciones definidas para el programa </w:t>
            </w:r>
            <w:r>
              <w:rPr>
                <w:sz w:val="20"/>
                <w:szCs w:val="20"/>
                <w:lang w:val="es-ES_tradnl"/>
              </w:rPr>
              <w:t>finalizado</w:t>
            </w:r>
            <w:r w:rsidR="00933E57">
              <w:rPr>
                <w:sz w:val="20"/>
                <w:szCs w:val="20"/>
                <w:lang w:val="es-ES_tradnl"/>
              </w:rPr>
              <w:t>.</w:t>
            </w:r>
            <w:r>
              <w:rPr>
                <w:sz w:val="20"/>
                <w:szCs w:val="20"/>
                <w:lang w:val="es-ES_tradnl"/>
              </w:rPr>
              <w:t xml:space="preserve"> </w:t>
            </w:r>
          </w:p>
          <w:p w:rsidR="00914D28" w:rsidRDefault="007B118B" w:rsidP="000204B2">
            <w:pPr>
              <w:pStyle w:val="ListParagraph"/>
              <w:numPr>
                <w:ilvl w:val="0"/>
                <w:numId w:val="11"/>
              </w:numPr>
              <w:spacing w:before="40" w:after="40"/>
              <w:ind w:left="400"/>
              <w:jc w:val="both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Costeo del Paquete PAISS+N y PSPV finalizado</w:t>
            </w:r>
            <w:r w:rsidR="00933E57">
              <w:rPr>
                <w:sz w:val="20"/>
                <w:szCs w:val="20"/>
                <w:lang w:val="es-ES_tradnl"/>
              </w:rPr>
              <w:t>.</w:t>
            </w:r>
            <w:r>
              <w:rPr>
                <w:sz w:val="20"/>
                <w:szCs w:val="20"/>
                <w:lang w:val="es-ES_tradnl"/>
              </w:rPr>
              <w:t xml:space="preserve"> </w:t>
            </w:r>
          </w:p>
          <w:p w:rsidR="00741A02" w:rsidRDefault="00741A02" w:rsidP="000204B2">
            <w:pPr>
              <w:pStyle w:val="ListParagraph"/>
              <w:numPr>
                <w:ilvl w:val="0"/>
                <w:numId w:val="11"/>
              </w:numPr>
              <w:spacing w:before="40" w:after="40"/>
              <w:ind w:left="400"/>
              <w:jc w:val="both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Estrategia Integral  a la Nutrición acordada con MINSA</w:t>
            </w:r>
            <w:r w:rsidR="00933E57">
              <w:rPr>
                <w:sz w:val="20"/>
                <w:szCs w:val="20"/>
                <w:lang w:val="es-ES_tradnl"/>
              </w:rPr>
              <w:t>.</w:t>
            </w:r>
            <w:r>
              <w:rPr>
                <w:sz w:val="20"/>
                <w:szCs w:val="20"/>
                <w:lang w:val="es-ES_tradnl"/>
              </w:rPr>
              <w:t xml:space="preserve"> </w:t>
            </w:r>
          </w:p>
          <w:p w:rsidR="004D0A3E" w:rsidRDefault="004D0A3E" w:rsidP="000204B2">
            <w:pPr>
              <w:pStyle w:val="ListParagraph"/>
              <w:numPr>
                <w:ilvl w:val="0"/>
                <w:numId w:val="11"/>
              </w:numPr>
              <w:spacing w:before="40" w:after="40"/>
              <w:ind w:left="400"/>
              <w:jc w:val="both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Plan de Recursos Humanos aprobado por MINSA</w:t>
            </w:r>
            <w:r w:rsidR="00933E57">
              <w:rPr>
                <w:sz w:val="20"/>
                <w:szCs w:val="20"/>
                <w:lang w:val="es-ES_tradnl"/>
              </w:rPr>
              <w:t>.</w:t>
            </w:r>
          </w:p>
          <w:p w:rsidR="00741A02" w:rsidRDefault="004D0A3E" w:rsidP="000204B2">
            <w:pPr>
              <w:pStyle w:val="ListParagraph"/>
              <w:numPr>
                <w:ilvl w:val="0"/>
                <w:numId w:val="11"/>
              </w:numPr>
              <w:spacing w:before="40" w:after="40"/>
              <w:ind w:left="400"/>
              <w:jc w:val="both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Documento de recomendaciones para mejorar la efectividad del gasto público finalizado</w:t>
            </w:r>
            <w:r w:rsidR="00933E57">
              <w:rPr>
                <w:sz w:val="20"/>
                <w:szCs w:val="20"/>
                <w:lang w:val="es-ES_tradnl"/>
              </w:rPr>
              <w:t>.</w:t>
            </w:r>
            <w:r>
              <w:rPr>
                <w:sz w:val="20"/>
                <w:szCs w:val="20"/>
                <w:lang w:val="es-ES_tradnl"/>
              </w:rPr>
              <w:t xml:space="preserve"> </w:t>
            </w:r>
            <w:r w:rsidR="00741A02" w:rsidRPr="000204B2">
              <w:rPr>
                <w:sz w:val="20"/>
                <w:szCs w:val="20"/>
                <w:lang w:val="es-ES_tradnl"/>
              </w:rPr>
              <w:t xml:space="preserve"> </w:t>
            </w:r>
          </w:p>
          <w:p w:rsidR="007F732C" w:rsidRDefault="00072DBE">
            <w:pPr>
              <w:pStyle w:val="ListParagraph"/>
              <w:numPr>
                <w:ilvl w:val="0"/>
                <w:numId w:val="11"/>
              </w:numPr>
              <w:spacing w:before="40" w:after="40"/>
              <w:ind w:left="400"/>
              <w:jc w:val="both"/>
              <w:rPr>
                <w:sz w:val="20"/>
                <w:szCs w:val="20"/>
                <w:lang w:val="es-ES_tradnl"/>
              </w:rPr>
            </w:pPr>
            <w:r w:rsidRPr="00955A3C">
              <w:rPr>
                <w:sz w:val="20"/>
                <w:szCs w:val="20"/>
                <w:lang w:val="es-ES_tradnl"/>
              </w:rPr>
              <w:t>Alternativas para</w:t>
            </w:r>
            <w:r>
              <w:rPr>
                <w:sz w:val="20"/>
                <w:szCs w:val="20"/>
                <w:lang w:val="es-ES_tradnl"/>
              </w:rPr>
              <w:t xml:space="preserve"> fortalecer y </w:t>
            </w:r>
            <w:r w:rsidRPr="00955A3C">
              <w:rPr>
                <w:sz w:val="20"/>
                <w:szCs w:val="20"/>
                <w:lang w:val="es-ES_tradnl"/>
              </w:rPr>
              <w:t xml:space="preserve">acercar interculturalmente la oferta en salud </w:t>
            </w:r>
            <w:r>
              <w:rPr>
                <w:sz w:val="20"/>
                <w:szCs w:val="20"/>
                <w:lang w:val="es-ES_tradnl"/>
              </w:rPr>
              <w:t>a comunidades indígenas</w:t>
            </w:r>
            <w:r w:rsidR="00933E57">
              <w:rPr>
                <w:sz w:val="20"/>
                <w:szCs w:val="20"/>
                <w:lang w:val="es-ES_tradnl"/>
              </w:rPr>
              <w:t>.</w:t>
            </w:r>
            <w:r>
              <w:rPr>
                <w:sz w:val="20"/>
                <w:szCs w:val="20"/>
                <w:lang w:val="es-ES_tradnl"/>
              </w:rPr>
              <w:t xml:space="preserve"> </w:t>
            </w:r>
          </w:p>
        </w:tc>
      </w:tr>
      <w:tr w:rsidR="00E07165" w:rsidRPr="00813C7A" w:rsidTr="000204B2">
        <w:trPr>
          <w:jc w:val="center"/>
        </w:trPr>
        <w:tc>
          <w:tcPr>
            <w:tcW w:w="2761" w:type="dxa"/>
          </w:tcPr>
          <w:p w:rsidR="00E07165" w:rsidRPr="005643D6" w:rsidRDefault="00E07165" w:rsidP="000204B2">
            <w:pPr>
              <w:spacing w:before="40" w:after="40"/>
              <w:jc w:val="both"/>
              <w:rPr>
                <w:b/>
                <w:sz w:val="20"/>
                <w:szCs w:val="20"/>
                <w:lang w:val="es-ES_tradnl"/>
              </w:rPr>
            </w:pPr>
            <w:r w:rsidRPr="005643D6">
              <w:rPr>
                <w:b/>
                <w:sz w:val="20"/>
                <w:szCs w:val="20"/>
                <w:lang w:val="es-ES_tradnl"/>
              </w:rPr>
              <w:t>Resultados esperados</w:t>
            </w:r>
          </w:p>
        </w:tc>
        <w:tc>
          <w:tcPr>
            <w:tcW w:w="10260" w:type="dxa"/>
          </w:tcPr>
          <w:p w:rsidR="00EB5F66" w:rsidRPr="00692B2C" w:rsidRDefault="00EB5F66" w:rsidP="000204B2">
            <w:pPr>
              <w:pStyle w:val="Paragraph"/>
              <w:numPr>
                <w:ilvl w:val="0"/>
                <w:numId w:val="0"/>
              </w:numPr>
              <w:spacing w:before="40" w:after="40"/>
              <w:jc w:val="left"/>
              <w:outlineLvl w:val="9"/>
              <w:rPr>
                <w:sz w:val="20"/>
                <w:u w:val="single"/>
                <w:lang w:val="es-ES"/>
              </w:rPr>
            </w:pPr>
            <w:r w:rsidRPr="00692B2C">
              <w:rPr>
                <w:sz w:val="20"/>
                <w:u w:val="single"/>
                <w:lang w:val="es-ES"/>
              </w:rPr>
              <w:t xml:space="preserve">Al final de la ejecución del </w:t>
            </w:r>
            <w:r>
              <w:rPr>
                <w:sz w:val="20"/>
                <w:u w:val="single"/>
                <w:lang w:val="es-ES"/>
              </w:rPr>
              <w:t>p</w:t>
            </w:r>
            <w:r w:rsidRPr="00692B2C">
              <w:rPr>
                <w:sz w:val="20"/>
                <w:u w:val="single"/>
                <w:lang w:val="es-ES"/>
              </w:rPr>
              <w:t>r</w:t>
            </w:r>
            <w:r>
              <w:rPr>
                <w:sz w:val="20"/>
                <w:u w:val="single"/>
                <w:lang w:val="es-ES"/>
              </w:rPr>
              <w:t xml:space="preserve">oyecto </w:t>
            </w:r>
            <w:r w:rsidRPr="00692B2C">
              <w:rPr>
                <w:sz w:val="20"/>
                <w:u w:val="single"/>
                <w:lang w:val="es-ES"/>
              </w:rPr>
              <w:t xml:space="preserve"> </w:t>
            </w:r>
          </w:p>
          <w:p w:rsidR="00EB5F66" w:rsidRDefault="00EB5F66" w:rsidP="000204B2">
            <w:pPr>
              <w:pStyle w:val="Paragraph"/>
              <w:numPr>
                <w:ilvl w:val="0"/>
                <w:numId w:val="0"/>
              </w:numPr>
              <w:spacing w:before="40" w:after="40"/>
              <w:jc w:val="left"/>
              <w:outlineLvl w:val="9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 xml:space="preserve">- 100% del inventario con las recomendaciones de ajuste al programa disponibles. </w:t>
            </w:r>
          </w:p>
          <w:p w:rsidR="00EB5F66" w:rsidRDefault="00EB5F66" w:rsidP="000204B2">
            <w:pPr>
              <w:pStyle w:val="Paragraph"/>
              <w:numPr>
                <w:ilvl w:val="0"/>
                <w:numId w:val="0"/>
              </w:numPr>
              <w:spacing w:before="40" w:after="40"/>
              <w:jc w:val="left"/>
              <w:outlineLvl w:val="9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 xml:space="preserve">-80% de </w:t>
            </w:r>
            <w:r w:rsidR="009E7020">
              <w:rPr>
                <w:sz w:val="20"/>
                <w:lang w:val="es-ES"/>
              </w:rPr>
              <w:t>las recomendaciones incorporadas</w:t>
            </w:r>
            <w:r>
              <w:rPr>
                <w:sz w:val="20"/>
                <w:lang w:val="es-ES"/>
              </w:rPr>
              <w:t xml:space="preserve"> en el Programa PN-L1068 </w:t>
            </w:r>
            <w:r w:rsidRPr="00461C91">
              <w:rPr>
                <w:sz w:val="20"/>
                <w:lang w:val="es-ES"/>
              </w:rPr>
              <w:t>planead</w:t>
            </w:r>
            <w:r>
              <w:rPr>
                <w:sz w:val="20"/>
                <w:lang w:val="es-ES"/>
              </w:rPr>
              <w:t xml:space="preserve">o </w:t>
            </w:r>
            <w:r w:rsidRPr="00461C91">
              <w:rPr>
                <w:sz w:val="20"/>
                <w:lang w:val="es-ES"/>
              </w:rPr>
              <w:t>para</w:t>
            </w:r>
            <w:r>
              <w:rPr>
                <w:sz w:val="20"/>
                <w:lang w:val="es-ES"/>
              </w:rPr>
              <w:t xml:space="preserve"> el segundo semestre de 2011</w:t>
            </w:r>
            <w:r w:rsidR="00933E57">
              <w:rPr>
                <w:sz w:val="20"/>
                <w:lang w:val="es-ES"/>
              </w:rPr>
              <w:t>.</w:t>
            </w:r>
          </w:p>
          <w:p w:rsidR="00EB5F66" w:rsidRPr="005643D6" w:rsidRDefault="00EB5F66" w:rsidP="000204B2">
            <w:pPr>
              <w:pStyle w:val="Paragraph"/>
              <w:numPr>
                <w:ilvl w:val="0"/>
                <w:numId w:val="0"/>
              </w:numPr>
              <w:spacing w:before="40" w:after="40"/>
              <w:jc w:val="left"/>
              <w:outlineLvl w:val="9"/>
              <w:rPr>
                <w:sz w:val="20"/>
                <w:highlight w:val="yellow"/>
                <w:lang w:val="es-ES_tradnl"/>
              </w:rPr>
            </w:pPr>
            <w:r>
              <w:rPr>
                <w:sz w:val="20"/>
                <w:lang w:val="es-ES"/>
              </w:rPr>
              <w:lastRenderedPageBreak/>
              <w:t xml:space="preserve">-30% de las recomendaciones </w:t>
            </w:r>
            <w:r w:rsidRPr="005639E3">
              <w:rPr>
                <w:sz w:val="20"/>
                <w:lang w:val="es-ES"/>
              </w:rPr>
              <w:t>implementa</w:t>
            </w:r>
            <w:r>
              <w:rPr>
                <w:sz w:val="20"/>
                <w:lang w:val="es-ES"/>
              </w:rPr>
              <w:t xml:space="preserve">das a los </w:t>
            </w:r>
            <w:r w:rsidRPr="00EB5F66">
              <w:rPr>
                <w:sz w:val="20"/>
                <w:lang w:val="es-ES"/>
              </w:rPr>
              <w:t>2 años de finalizado el proyecto</w:t>
            </w:r>
            <w:r w:rsidR="00933E57">
              <w:rPr>
                <w:sz w:val="20"/>
                <w:lang w:val="es-ES"/>
              </w:rPr>
              <w:t>.</w:t>
            </w:r>
            <w:r>
              <w:rPr>
                <w:sz w:val="20"/>
                <w:highlight w:val="yellow"/>
                <w:lang w:val="es-ES_tradnl"/>
              </w:rPr>
              <w:t xml:space="preserve"> </w:t>
            </w:r>
          </w:p>
        </w:tc>
      </w:tr>
      <w:tr w:rsidR="00E07165" w:rsidRPr="00813C7A" w:rsidTr="000204B2">
        <w:trPr>
          <w:jc w:val="center"/>
        </w:trPr>
        <w:tc>
          <w:tcPr>
            <w:tcW w:w="2761" w:type="dxa"/>
          </w:tcPr>
          <w:p w:rsidR="00E07165" w:rsidRPr="005643D6" w:rsidRDefault="00E07165" w:rsidP="000204B2">
            <w:pPr>
              <w:spacing w:before="40" w:after="40"/>
              <w:jc w:val="both"/>
              <w:rPr>
                <w:b/>
                <w:sz w:val="20"/>
                <w:szCs w:val="20"/>
                <w:lang w:val="es-ES_tradnl"/>
              </w:rPr>
            </w:pPr>
            <w:r w:rsidRPr="005643D6">
              <w:rPr>
                <w:b/>
                <w:sz w:val="20"/>
                <w:szCs w:val="20"/>
                <w:lang w:val="es-ES_tradnl"/>
              </w:rPr>
              <w:lastRenderedPageBreak/>
              <w:t>Cronograma</w:t>
            </w:r>
          </w:p>
        </w:tc>
        <w:tc>
          <w:tcPr>
            <w:tcW w:w="10260" w:type="dxa"/>
          </w:tcPr>
          <w:p w:rsidR="00E07165" w:rsidRPr="005643D6" w:rsidRDefault="00E07165" w:rsidP="00813C7A">
            <w:pPr>
              <w:spacing w:before="40" w:after="40"/>
              <w:jc w:val="both"/>
              <w:rPr>
                <w:sz w:val="20"/>
                <w:szCs w:val="20"/>
                <w:lang w:val="es-ES_tradnl"/>
              </w:rPr>
            </w:pPr>
            <w:r w:rsidRPr="005643D6">
              <w:rPr>
                <w:sz w:val="20"/>
                <w:szCs w:val="20"/>
                <w:lang w:val="es-ES_tradnl"/>
              </w:rPr>
              <w:t>12 meses para ejecución y 18 para desembolsos.</w:t>
            </w:r>
            <w:r w:rsidR="001518CF">
              <w:rPr>
                <w:sz w:val="20"/>
                <w:szCs w:val="20"/>
                <w:lang w:val="es-ES_tradnl"/>
              </w:rPr>
              <w:t>.</w:t>
            </w:r>
            <w:r w:rsidR="007F7F6C">
              <w:rPr>
                <w:lang w:val="es-ES_tradnl"/>
              </w:rPr>
              <w:t xml:space="preserve"> </w:t>
            </w:r>
            <w:r w:rsidR="00B44945" w:rsidRPr="00B44945">
              <w:rPr>
                <w:sz w:val="20"/>
                <w:szCs w:val="20"/>
                <w:lang w:val="es-ES_tradnl"/>
              </w:rPr>
              <w:t xml:space="preserve">El Banco requerirá que los consultores concluyan sus trabajos en </w:t>
            </w:r>
            <w:r w:rsidR="00813C7A">
              <w:rPr>
                <w:sz w:val="20"/>
                <w:szCs w:val="20"/>
                <w:lang w:val="es-ES_tradnl"/>
              </w:rPr>
              <w:t>un</w:t>
            </w:r>
            <w:r w:rsidR="00B44945" w:rsidRPr="00B44945">
              <w:rPr>
                <w:sz w:val="20"/>
                <w:szCs w:val="20"/>
                <w:lang w:val="es-ES_tradnl"/>
              </w:rPr>
              <w:t xml:space="preserve"> plazo de doce meses contados de la firma de los respectivos contratos de consultoría y concluirá los desembolsos una vez que los consultores hayan entregado los productos de las respectivas consultorías.</w:t>
            </w:r>
          </w:p>
        </w:tc>
      </w:tr>
      <w:tr w:rsidR="00E07165" w:rsidRPr="00813C7A" w:rsidTr="000204B2">
        <w:trPr>
          <w:jc w:val="center"/>
        </w:trPr>
        <w:tc>
          <w:tcPr>
            <w:tcW w:w="2761" w:type="dxa"/>
          </w:tcPr>
          <w:p w:rsidR="00E07165" w:rsidRPr="005643D6" w:rsidRDefault="00E07165" w:rsidP="007E030F">
            <w:pPr>
              <w:spacing w:before="40" w:after="40"/>
              <w:rPr>
                <w:b/>
                <w:sz w:val="20"/>
                <w:szCs w:val="20"/>
                <w:lang w:val="es-ES_tradnl"/>
              </w:rPr>
            </w:pPr>
            <w:r w:rsidRPr="005643D6">
              <w:rPr>
                <w:b/>
                <w:sz w:val="20"/>
                <w:szCs w:val="20"/>
                <w:lang w:val="es-ES_tradnl"/>
              </w:rPr>
              <w:t>Costo administrativo esperado por año de ejecución</w:t>
            </w:r>
          </w:p>
        </w:tc>
        <w:tc>
          <w:tcPr>
            <w:tcW w:w="10260" w:type="dxa"/>
          </w:tcPr>
          <w:p w:rsidR="00E07165" w:rsidRPr="005643D6" w:rsidRDefault="00E07165" w:rsidP="000204B2">
            <w:pPr>
              <w:spacing w:before="40" w:after="40"/>
              <w:jc w:val="both"/>
              <w:rPr>
                <w:sz w:val="20"/>
                <w:szCs w:val="20"/>
                <w:lang w:val="es-ES_tradnl"/>
              </w:rPr>
            </w:pPr>
            <w:r w:rsidRPr="005643D6">
              <w:rPr>
                <w:sz w:val="20"/>
                <w:szCs w:val="20"/>
                <w:lang w:val="es-ES_tradnl"/>
              </w:rPr>
              <w:t xml:space="preserve">Se estima la utilización de un año completo de </w:t>
            </w:r>
            <w:r w:rsidRPr="007E030F">
              <w:rPr>
                <w:i/>
                <w:sz w:val="20"/>
                <w:szCs w:val="20"/>
                <w:lang w:val="es-ES_tradnl"/>
              </w:rPr>
              <w:t>staff</w:t>
            </w:r>
            <w:r w:rsidRPr="005643D6">
              <w:rPr>
                <w:sz w:val="20"/>
                <w:szCs w:val="20"/>
                <w:lang w:val="es-ES_tradnl"/>
              </w:rPr>
              <w:t xml:space="preserve"> a lo largo del año de ejecución, y tres misiones anuales de 3 especialistas sectoriales.</w:t>
            </w:r>
          </w:p>
        </w:tc>
      </w:tr>
      <w:tr w:rsidR="00E07165" w:rsidRPr="00813C7A" w:rsidTr="000204B2">
        <w:trPr>
          <w:jc w:val="center"/>
        </w:trPr>
        <w:tc>
          <w:tcPr>
            <w:tcW w:w="2761" w:type="dxa"/>
          </w:tcPr>
          <w:p w:rsidR="00E07165" w:rsidRPr="005643D6" w:rsidRDefault="00E07165" w:rsidP="000204B2">
            <w:pPr>
              <w:spacing w:before="40" w:after="40"/>
              <w:jc w:val="both"/>
              <w:rPr>
                <w:b/>
                <w:sz w:val="20"/>
                <w:szCs w:val="20"/>
              </w:rPr>
            </w:pPr>
            <w:r w:rsidRPr="005643D6">
              <w:rPr>
                <w:b/>
                <w:sz w:val="20"/>
                <w:szCs w:val="20"/>
              </w:rPr>
              <w:t>Presupuesto</w:t>
            </w:r>
          </w:p>
        </w:tc>
        <w:tc>
          <w:tcPr>
            <w:tcW w:w="10260" w:type="dxa"/>
          </w:tcPr>
          <w:p w:rsidR="00E07165" w:rsidRPr="005643D6" w:rsidRDefault="00E07165" w:rsidP="001518CF">
            <w:pPr>
              <w:spacing w:before="40" w:after="40"/>
              <w:jc w:val="both"/>
              <w:rPr>
                <w:sz w:val="20"/>
                <w:szCs w:val="20"/>
                <w:lang w:val="es-ES_tradnl"/>
              </w:rPr>
            </w:pPr>
            <w:r w:rsidRPr="005643D6">
              <w:rPr>
                <w:sz w:val="20"/>
                <w:szCs w:val="20"/>
                <w:lang w:val="es-ES_tradnl"/>
              </w:rPr>
              <w:t>El presupuesto total estimado asciende a US$</w:t>
            </w:r>
            <w:r w:rsidR="00F218B8">
              <w:rPr>
                <w:sz w:val="20"/>
                <w:szCs w:val="20"/>
                <w:lang w:val="es-ES_tradnl"/>
              </w:rPr>
              <w:t>2</w:t>
            </w:r>
            <w:r w:rsidR="001518CF">
              <w:rPr>
                <w:sz w:val="20"/>
                <w:szCs w:val="20"/>
                <w:lang w:val="es-ES_tradnl"/>
              </w:rPr>
              <w:t>0</w:t>
            </w:r>
            <w:r w:rsidR="00F218B8">
              <w:rPr>
                <w:sz w:val="20"/>
                <w:szCs w:val="20"/>
                <w:lang w:val="es-ES_tradnl"/>
              </w:rPr>
              <w:t>0</w:t>
            </w:r>
            <w:r w:rsidRPr="005643D6">
              <w:rPr>
                <w:sz w:val="20"/>
                <w:szCs w:val="20"/>
                <w:lang w:val="es-ES_tradnl"/>
              </w:rPr>
              <w:t xml:space="preserve"> mil de </w:t>
            </w:r>
            <w:r w:rsidR="001518CF" w:rsidRPr="001518CF">
              <w:rPr>
                <w:sz w:val="20"/>
                <w:szCs w:val="20"/>
                <w:lang w:val="es-ES_tradnl"/>
              </w:rPr>
              <w:t>Cooperación Técnica no reembolsable</w:t>
            </w:r>
            <w:r w:rsidR="001518CF">
              <w:rPr>
                <w:sz w:val="20"/>
                <w:szCs w:val="20"/>
                <w:lang w:val="es-ES_tradnl"/>
              </w:rPr>
              <w:t>.</w:t>
            </w:r>
          </w:p>
        </w:tc>
      </w:tr>
      <w:tr w:rsidR="00E07165" w:rsidRPr="00813C7A" w:rsidTr="000204B2">
        <w:trPr>
          <w:jc w:val="center"/>
        </w:trPr>
        <w:tc>
          <w:tcPr>
            <w:tcW w:w="2761" w:type="dxa"/>
          </w:tcPr>
          <w:p w:rsidR="00E07165" w:rsidRPr="005643D6" w:rsidRDefault="00E07165" w:rsidP="000204B2">
            <w:pPr>
              <w:spacing w:before="40" w:after="40"/>
              <w:jc w:val="both"/>
              <w:rPr>
                <w:b/>
                <w:sz w:val="20"/>
                <w:szCs w:val="20"/>
                <w:lang w:val="es-ES_tradnl"/>
              </w:rPr>
            </w:pPr>
            <w:r w:rsidRPr="005643D6">
              <w:rPr>
                <w:b/>
                <w:sz w:val="20"/>
                <w:szCs w:val="20"/>
                <w:lang w:val="es-ES_tradnl"/>
              </w:rPr>
              <w:t>Plan de adquisiciones</w:t>
            </w:r>
          </w:p>
        </w:tc>
        <w:tc>
          <w:tcPr>
            <w:tcW w:w="10260" w:type="dxa"/>
          </w:tcPr>
          <w:p w:rsidR="00E07165" w:rsidRPr="005643D6" w:rsidRDefault="00E07165" w:rsidP="000204B2">
            <w:pPr>
              <w:spacing w:before="40" w:after="40"/>
              <w:jc w:val="both"/>
              <w:rPr>
                <w:sz w:val="20"/>
                <w:szCs w:val="20"/>
                <w:lang w:val="es-ES_tradnl"/>
              </w:rPr>
            </w:pPr>
            <w:r w:rsidRPr="005643D6">
              <w:rPr>
                <w:sz w:val="20"/>
                <w:szCs w:val="20"/>
                <w:lang w:val="es-ES_tradnl"/>
              </w:rPr>
              <w:t>Se seguirán las normas y políticas del Banco.</w:t>
            </w:r>
            <w:r w:rsidR="001518CF">
              <w:rPr>
                <w:sz w:val="20"/>
                <w:szCs w:val="20"/>
                <w:lang w:val="es-ES_tradnl"/>
              </w:rPr>
              <w:t xml:space="preserve"> La </w:t>
            </w:r>
            <w:r w:rsidR="001518CF" w:rsidRPr="001518CF">
              <w:rPr>
                <w:sz w:val="20"/>
                <w:szCs w:val="20"/>
                <w:lang w:val="es-ES_tradnl"/>
              </w:rPr>
              <w:t xml:space="preserve">selección </w:t>
            </w:r>
            <w:r w:rsidR="001518CF">
              <w:rPr>
                <w:sz w:val="20"/>
                <w:szCs w:val="20"/>
                <w:lang w:val="es-ES_tradnl"/>
              </w:rPr>
              <w:t xml:space="preserve">de </w:t>
            </w:r>
            <w:r w:rsidR="001518CF" w:rsidRPr="001518CF">
              <w:rPr>
                <w:sz w:val="20"/>
                <w:szCs w:val="20"/>
                <w:lang w:val="es-ES_tradnl"/>
              </w:rPr>
              <w:t xml:space="preserve">los consultores y/o firmas consultoras </w:t>
            </w:r>
            <w:r w:rsidR="001518CF">
              <w:rPr>
                <w:sz w:val="20"/>
                <w:szCs w:val="20"/>
                <w:lang w:val="es-ES_tradnl"/>
              </w:rPr>
              <w:t>será basada en la calidad y precio de las propuestas presentadas</w:t>
            </w:r>
            <w:r w:rsidR="001518CF" w:rsidRPr="001518CF">
              <w:rPr>
                <w:sz w:val="20"/>
                <w:szCs w:val="20"/>
                <w:lang w:val="es-ES_tradnl"/>
              </w:rPr>
              <w:t>.</w:t>
            </w:r>
          </w:p>
        </w:tc>
      </w:tr>
      <w:tr w:rsidR="00E07165" w:rsidRPr="00813C7A" w:rsidTr="000204B2">
        <w:trPr>
          <w:jc w:val="center"/>
        </w:trPr>
        <w:tc>
          <w:tcPr>
            <w:tcW w:w="2761" w:type="dxa"/>
          </w:tcPr>
          <w:p w:rsidR="00E07165" w:rsidRPr="005643D6" w:rsidRDefault="00E07165" w:rsidP="000204B2">
            <w:pPr>
              <w:spacing w:before="40" w:after="40"/>
              <w:rPr>
                <w:b/>
                <w:sz w:val="20"/>
                <w:szCs w:val="20"/>
                <w:lang w:val="es-ES_tradnl"/>
              </w:rPr>
            </w:pPr>
            <w:r w:rsidRPr="005643D6">
              <w:rPr>
                <w:b/>
                <w:sz w:val="20"/>
                <w:szCs w:val="20"/>
                <w:lang w:val="es-ES_tradnl"/>
              </w:rPr>
              <w:t>Condiciones para desembolso</w:t>
            </w:r>
          </w:p>
        </w:tc>
        <w:tc>
          <w:tcPr>
            <w:tcW w:w="10260" w:type="dxa"/>
          </w:tcPr>
          <w:p w:rsidR="00E07165" w:rsidRPr="005643D6" w:rsidRDefault="00E07165" w:rsidP="000204B2">
            <w:pPr>
              <w:spacing w:before="40" w:after="40"/>
              <w:jc w:val="both"/>
              <w:rPr>
                <w:sz w:val="20"/>
                <w:szCs w:val="20"/>
                <w:lang w:val="es-ES_tradnl"/>
              </w:rPr>
            </w:pPr>
            <w:r w:rsidRPr="005643D6">
              <w:rPr>
                <w:sz w:val="20"/>
                <w:szCs w:val="20"/>
                <w:lang w:val="es-ES_tradnl"/>
              </w:rPr>
              <w:t>Términos de referencia acordados con MINSA</w:t>
            </w:r>
            <w:r w:rsidR="00F57CFA">
              <w:rPr>
                <w:sz w:val="20"/>
                <w:szCs w:val="20"/>
                <w:lang w:val="es-ES_tradnl"/>
              </w:rPr>
              <w:t>.</w:t>
            </w:r>
            <w:r w:rsidRPr="005643D6">
              <w:rPr>
                <w:sz w:val="20"/>
                <w:szCs w:val="20"/>
                <w:lang w:val="es-ES_tradnl"/>
              </w:rPr>
              <w:t xml:space="preserve"> </w:t>
            </w:r>
          </w:p>
        </w:tc>
      </w:tr>
      <w:tr w:rsidR="00E07165" w:rsidRPr="00813C7A" w:rsidTr="000204B2">
        <w:trPr>
          <w:jc w:val="center"/>
        </w:trPr>
        <w:tc>
          <w:tcPr>
            <w:tcW w:w="2761" w:type="dxa"/>
          </w:tcPr>
          <w:p w:rsidR="00E07165" w:rsidRPr="005643D6" w:rsidRDefault="00E07165" w:rsidP="000204B2">
            <w:pPr>
              <w:spacing w:before="40" w:after="40"/>
              <w:rPr>
                <w:b/>
                <w:sz w:val="20"/>
                <w:szCs w:val="20"/>
                <w:lang w:val="es-ES_tradnl"/>
              </w:rPr>
            </w:pPr>
            <w:r w:rsidRPr="005643D6">
              <w:rPr>
                <w:b/>
                <w:sz w:val="20"/>
                <w:szCs w:val="20"/>
                <w:lang w:val="es-ES_tradnl"/>
              </w:rPr>
              <w:t>Fondo rotatorio</w:t>
            </w:r>
          </w:p>
        </w:tc>
        <w:tc>
          <w:tcPr>
            <w:tcW w:w="10260" w:type="dxa"/>
          </w:tcPr>
          <w:p w:rsidR="00E07165" w:rsidRPr="005643D6" w:rsidRDefault="00E07165" w:rsidP="000204B2">
            <w:pPr>
              <w:spacing w:before="40" w:after="40"/>
              <w:jc w:val="both"/>
              <w:rPr>
                <w:sz w:val="20"/>
                <w:szCs w:val="20"/>
                <w:lang w:val="es-ES_tradnl"/>
              </w:rPr>
            </w:pPr>
            <w:r w:rsidRPr="005643D6">
              <w:rPr>
                <w:sz w:val="20"/>
                <w:szCs w:val="20"/>
                <w:lang w:val="es-ES_tradnl"/>
              </w:rPr>
              <w:t>Al ser el Banco el ejecutor, no se requiere crear un fondo rotatorio.</w:t>
            </w:r>
          </w:p>
        </w:tc>
      </w:tr>
      <w:tr w:rsidR="00E07165" w:rsidRPr="00813C7A" w:rsidTr="000204B2">
        <w:trPr>
          <w:jc w:val="center"/>
        </w:trPr>
        <w:tc>
          <w:tcPr>
            <w:tcW w:w="2761" w:type="dxa"/>
          </w:tcPr>
          <w:p w:rsidR="00E07165" w:rsidRPr="005643D6" w:rsidRDefault="00E07165" w:rsidP="000204B2">
            <w:pPr>
              <w:spacing w:before="40" w:after="40"/>
              <w:rPr>
                <w:b/>
                <w:sz w:val="20"/>
                <w:szCs w:val="20"/>
                <w:lang w:val="es-ES_tradnl"/>
              </w:rPr>
            </w:pPr>
            <w:r w:rsidRPr="005643D6">
              <w:rPr>
                <w:b/>
                <w:sz w:val="20"/>
                <w:szCs w:val="20"/>
                <w:lang w:val="es-ES_tradnl"/>
              </w:rPr>
              <w:t>Evaluación</w:t>
            </w:r>
          </w:p>
        </w:tc>
        <w:tc>
          <w:tcPr>
            <w:tcW w:w="10260" w:type="dxa"/>
          </w:tcPr>
          <w:p w:rsidR="00E07165" w:rsidRPr="005643D6" w:rsidRDefault="00E07165" w:rsidP="000204B2">
            <w:pPr>
              <w:spacing w:before="40" w:after="40"/>
              <w:jc w:val="both"/>
              <w:rPr>
                <w:color w:val="FF0000"/>
                <w:sz w:val="20"/>
                <w:szCs w:val="20"/>
                <w:lang w:val="es-ES_tradnl"/>
              </w:rPr>
            </w:pPr>
            <w:r w:rsidRPr="005643D6">
              <w:rPr>
                <w:sz w:val="20"/>
                <w:szCs w:val="20"/>
                <w:lang w:val="es-ES_tradnl"/>
              </w:rPr>
              <w:t>No se desarrollarán actividades de evaluación</w:t>
            </w:r>
            <w:r w:rsidR="00F57CFA">
              <w:rPr>
                <w:sz w:val="20"/>
                <w:szCs w:val="20"/>
                <w:lang w:val="es-ES_tradnl"/>
              </w:rPr>
              <w:t>.</w:t>
            </w:r>
            <w:r w:rsidRPr="005643D6">
              <w:rPr>
                <w:color w:val="FF0000"/>
                <w:sz w:val="20"/>
                <w:szCs w:val="20"/>
                <w:lang w:val="es-ES_tradnl"/>
              </w:rPr>
              <w:t xml:space="preserve"> </w:t>
            </w:r>
          </w:p>
        </w:tc>
      </w:tr>
      <w:tr w:rsidR="00E07165" w:rsidRPr="00813C7A" w:rsidTr="000204B2">
        <w:trPr>
          <w:jc w:val="center"/>
        </w:trPr>
        <w:tc>
          <w:tcPr>
            <w:tcW w:w="2761" w:type="dxa"/>
          </w:tcPr>
          <w:p w:rsidR="00E07165" w:rsidRPr="005643D6" w:rsidRDefault="00E07165" w:rsidP="000204B2">
            <w:pPr>
              <w:spacing w:before="40" w:after="40"/>
              <w:rPr>
                <w:b/>
                <w:sz w:val="20"/>
                <w:szCs w:val="20"/>
                <w:lang w:val="es-ES_tradnl"/>
              </w:rPr>
            </w:pPr>
            <w:r w:rsidRPr="005643D6">
              <w:rPr>
                <w:b/>
                <w:sz w:val="20"/>
                <w:szCs w:val="20"/>
                <w:lang w:val="es-ES_tradnl"/>
              </w:rPr>
              <w:t>Reportes</w:t>
            </w:r>
          </w:p>
        </w:tc>
        <w:tc>
          <w:tcPr>
            <w:tcW w:w="10260" w:type="dxa"/>
          </w:tcPr>
          <w:p w:rsidR="00E07165" w:rsidRPr="005643D6" w:rsidRDefault="00E07165" w:rsidP="000204B2">
            <w:pPr>
              <w:spacing w:before="40" w:after="40"/>
              <w:jc w:val="both"/>
              <w:rPr>
                <w:sz w:val="20"/>
                <w:szCs w:val="20"/>
                <w:lang w:val="es-ES_tradnl"/>
              </w:rPr>
            </w:pPr>
            <w:r w:rsidRPr="005643D6">
              <w:rPr>
                <w:sz w:val="20"/>
                <w:szCs w:val="20"/>
                <w:lang w:val="es-ES_tradnl"/>
              </w:rPr>
              <w:t>Memorias actividades y publicaciones electrónicas</w:t>
            </w:r>
            <w:r w:rsidR="00F57CFA">
              <w:rPr>
                <w:sz w:val="20"/>
                <w:szCs w:val="20"/>
                <w:lang w:val="es-ES_tradnl"/>
              </w:rPr>
              <w:t>.</w:t>
            </w:r>
          </w:p>
        </w:tc>
      </w:tr>
      <w:tr w:rsidR="00E07165" w:rsidRPr="00813C7A" w:rsidTr="000204B2">
        <w:trPr>
          <w:jc w:val="center"/>
        </w:trPr>
        <w:tc>
          <w:tcPr>
            <w:tcW w:w="2761" w:type="dxa"/>
          </w:tcPr>
          <w:p w:rsidR="00E07165" w:rsidRPr="005643D6" w:rsidRDefault="00E07165" w:rsidP="000204B2">
            <w:pPr>
              <w:spacing w:before="40" w:after="40"/>
              <w:rPr>
                <w:b/>
                <w:sz w:val="20"/>
                <w:szCs w:val="20"/>
                <w:lang w:val="es-ES_tradnl"/>
              </w:rPr>
            </w:pPr>
            <w:r w:rsidRPr="005643D6">
              <w:rPr>
                <w:b/>
                <w:sz w:val="20"/>
                <w:szCs w:val="20"/>
                <w:lang w:val="es-ES_tradnl"/>
              </w:rPr>
              <w:t>Auditoría</w:t>
            </w:r>
          </w:p>
        </w:tc>
        <w:tc>
          <w:tcPr>
            <w:tcW w:w="10260" w:type="dxa"/>
          </w:tcPr>
          <w:p w:rsidR="00E07165" w:rsidRPr="005643D6" w:rsidRDefault="00E07165" w:rsidP="000204B2">
            <w:pPr>
              <w:spacing w:before="40" w:after="40"/>
              <w:jc w:val="both"/>
              <w:rPr>
                <w:sz w:val="20"/>
                <w:szCs w:val="20"/>
                <w:lang w:val="es-ES_tradnl"/>
              </w:rPr>
            </w:pPr>
            <w:r w:rsidRPr="005643D6">
              <w:rPr>
                <w:sz w:val="20"/>
                <w:szCs w:val="20"/>
                <w:lang w:val="es-ES_tradnl"/>
              </w:rPr>
              <w:t>Según los procesos del Banco</w:t>
            </w:r>
            <w:r w:rsidR="00F57CFA">
              <w:rPr>
                <w:sz w:val="20"/>
                <w:szCs w:val="20"/>
                <w:lang w:val="es-ES_tradnl"/>
              </w:rPr>
              <w:t>.</w:t>
            </w:r>
            <w:r w:rsidRPr="005643D6">
              <w:rPr>
                <w:sz w:val="20"/>
                <w:szCs w:val="20"/>
                <w:lang w:val="es-ES_tradnl"/>
              </w:rPr>
              <w:t xml:space="preserve"> </w:t>
            </w:r>
          </w:p>
        </w:tc>
      </w:tr>
      <w:tr w:rsidR="00E07165" w:rsidRPr="005643D6" w:rsidTr="000204B2">
        <w:trPr>
          <w:jc w:val="center"/>
        </w:trPr>
        <w:tc>
          <w:tcPr>
            <w:tcW w:w="2761" w:type="dxa"/>
          </w:tcPr>
          <w:p w:rsidR="00E07165" w:rsidRPr="005643D6" w:rsidRDefault="00E07165" w:rsidP="000204B2">
            <w:pPr>
              <w:spacing w:before="40" w:after="40"/>
              <w:jc w:val="both"/>
              <w:rPr>
                <w:b/>
                <w:sz w:val="20"/>
                <w:szCs w:val="20"/>
              </w:rPr>
            </w:pPr>
            <w:r w:rsidRPr="005643D6">
              <w:rPr>
                <w:b/>
                <w:sz w:val="20"/>
                <w:szCs w:val="20"/>
              </w:rPr>
              <w:t>Términos de Referencia</w:t>
            </w:r>
          </w:p>
        </w:tc>
        <w:tc>
          <w:tcPr>
            <w:tcW w:w="10260" w:type="dxa"/>
          </w:tcPr>
          <w:p w:rsidR="00E07165" w:rsidRPr="005643D6" w:rsidRDefault="00E07165" w:rsidP="000204B2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5643D6">
              <w:rPr>
                <w:sz w:val="20"/>
                <w:szCs w:val="20"/>
              </w:rPr>
              <w:t>Ver anexos</w:t>
            </w:r>
            <w:r w:rsidR="00F57CFA">
              <w:rPr>
                <w:sz w:val="20"/>
                <w:szCs w:val="20"/>
              </w:rPr>
              <w:t>.</w:t>
            </w:r>
          </w:p>
        </w:tc>
      </w:tr>
    </w:tbl>
    <w:p w:rsidR="00394790" w:rsidRDefault="00394790" w:rsidP="00E54C5D">
      <w:pPr>
        <w:rPr>
          <w:rFonts w:ascii="Verdana" w:hAnsi="Verdana"/>
          <w:b/>
          <w:color w:val="000000"/>
          <w:sz w:val="15"/>
          <w:szCs w:val="15"/>
        </w:rPr>
      </w:pPr>
    </w:p>
    <w:sectPr w:rsidR="00394790" w:rsidSect="000204B2">
      <w:headerReference w:type="default" r:id="rId8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843" w:rsidRDefault="00000843">
      <w:r>
        <w:separator/>
      </w:r>
    </w:p>
  </w:endnote>
  <w:endnote w:type="continuationSeparator" w:id="0">
    <w:p w:rsidR="00000843" w:rsidRDefault="000008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843" w:rsidRDefault="00000843">
      <w:r>
        <w:separator/>
      </w:r>
    </w:p>
  </w:footnote>
  <w:footnote w:type="continuationSeparator" w:id="0">
    <w:p w:rsidR="00000843" w:rsidRDefault="000008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4B2" w:rsidRPr="000204B2" w:rsidRDefault="000204B2">
    <w:pPr>
      <w:pStyle w:val="Header"/>
      <w:jc w:val="right"/>
      <w:rPr>
        <w:sz w:val="20"/>
        <w:szCs w:val="20"/>
      </w:rPr>
    </w:pPr>
    <w:r w:rsidRPr="000204B2">
      <w:rPr>
        <w:sz w:val="20"/>
        <w:szCs w:val="20"/>
      </w:rPr>
      <w:t>Anexo VI</w:t>
    </w:r>
  </w:p>
  <w:p w:rsidR="000204B2" w:rsidRPr="000204B2" w:rsidRDefault="000204B2">
    <w:pPr>
      <w:pStyle w:val="Header"/>
      <w:jc w:val="right"/>
      <w:rPr>
        <w:sz w:val="20"/>
        <w:szCs w:val="20"/>
      </w:rPr>
    </w:pPr>
    <w:r w:rsidRPr="000204B2">
      <w:rPr>
        <w:sz w:val="20"/>
        <w:szCs w:val="20"/>
      </w:rPr>
      <w:t>PN-L1068</w:t>
    </w:r>
  </w:p>
  <w:p w:rsidR="000204B2" w:rsidRPr="000204B2" w:rsidRDefault="00B44945">
    <w:pPr>
      <w:pStyle w:val="Header"/>
      <w:jc w:val="right"/>
      <w:rPr>
        <w:sz w:val="20"/>
        <w:szCs w:val="20"/>
      </w:rPr>
    </w:pPr>
    <w:sdt>
      <w:sdtPr>
        <w:rPr>
          <w:sz w:val="20"/>
          <w:szCs w:val="20"/>
        </w:rPr>
        <w:id w:val="565053189"/>
        <w:docPartObj>
          <w:docPartGallery w:val="Page Numbers (Top of Page)"/>
          <w:docPartUnique/>
        </w:docPartObj>
      </w:sdtPr>
      <w:sdtContent>
        <w:r w:rsidR="000204B2" w:rsidRPr="000204B2">
          <w:rPr>
            <w:sz w:val="20"/>
            <w:szCs w:val="20"/>
          </w:rPr>
          <w:t xml:space="preserve">Page </w:t>
        </w:r>
        <w:r w:rsidRPr="000204B2">
          <w:rPr>
            <w:b/>
            <w:sz w:val="20"/>
            <w:szCs w:val="20"/>
          </w:rPr>
          <w:fldChar w:fldCharType="begin"/>
        </w:r>
        <w:r w:rsidR="000204B2" w:rsidRPr="000204B2">
          <w:rPr>
            <w:b/>
            <w:sz w:val="20"/>
            <w:szCs w:val="20"/>
          </w:rPr>
          <w:instrText xml:space="preserve"> PAGE </w:instrText>
        </w:r>
        <w:r w:rsidRPr="000204B2">
          <w:rPr>
            <w:b/>
            <w:sz w:val="20"/>
            <w:szCs w:val="20"/>
          </w:rPr>
          <w:fldChar w:fldCharType="separate"/>
        </w:r>
        <w:r w:rsidR="00DA43E4">
          <w:rPr>
            <w:b/>
            <w:noProof/>
            <w:sz w:val="20"/>
            <w:szCs w:val="20"/>
          </w:rPr>
          <w:t>4</w:t>
        </w:r>
        <w:r w:rsidRPr="000204B2">
          <w:rPr>
            <w:b/>
            <w:sz w:val="20"/>
            <w:szCs w:val="20"/>
          </w:rPr>
          <w:fldChar w:fldCharType="end"/>
        </w:r>
        <w:r w:rsidR="000204B2" w:rsidRPr="000204B2">
          <w:rPr>
            <w:sz w:val="20"/>
            <w:szCs w:val="20"/>
          </w:rPr>
          <w:t xml:space="preserve"> of </w:t>
        </w:r>
        <w:r w:rsidRPr="000204B2">
          <w:rPr>
            <w:b/>
            <w:sz w:val="20"/>
            <w:szCs w:val="20"/>
          </w:rPr>
          <w:fldChar w:fldCharType="begin"/>
        </w:r>
        <w:r w:rsidR="000204B2" w:rsidRPr="000204B2">
          <w:rPr>
            <w:b/>
            <w:sz w:val="20"/>
            <w:szCs w:val="20"/>
          </w:rPr>
          <w:instrText xml:space="preserve"> NUMPAGES  </w:instrText>
        </w:r>
        <w:r w:rsidRPr="000204B2">
          <w:rPr>
            <w:b/>
            <w:sz w:val="20"/>
            <w:szCs w:val="20"/>
          </w:rPr>
          <w:fldChar w:fldCharType="separate"/>
        </w:r>
        <w:r w:rsidR="00DA43E4">
          <w:rPr>
            <w:b/>
            <w:noProof/>
            <w:sz w:val="20"/>
            <w:szCs w:val="20"/>
          </w:rPr>
          <w:t>4</w:t>
        </w:r>
        <w:r w:rsidRPr="000204B2">
          <w:rPr>
            <w:b/>
            <w:sz w:val="20"/>
            <w:szCs w:val="20"/>
          </w:rPr>
          <w:fldChar w:fldCharType="end"/>
        </w:r>
      </w:sdtContent>
    </w:sdt>
  </w:p>
  <w:p w:rsidR="000204B2" w:rsidRPr="000204B2" w:rsidRDefault="000204B2" w:rsidP="000204B2">
    <w:pPr>
      <w:pStyle w:val="Header"/>
      <w:jc w:val="right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B7FC9"/>
    <w:multiLevelType w:val="multilevel"/>
    <w:tmpl w:val="C7D0F796"/>
    <w:lvl w:ilvl="0">
      <w:start w:val="1"/>
      <w:numFmt w:val="upperRoman"/>
      <w:pStyle w:val="Chapter"/>
      <w:lvlText w:val="%1."/>
      <w:lvlJc w:val="center"/>
      <w:pPr>
        <w:tabs>
          <w:tab w:val="num" w:pos="1134"/>
        </w:tabs>
        <w:ind w:left="1588" w:hanging="1588"/>
      </w:pPr>
      <w:rPr>
        <w:rFonts w:hint="default"/>
        <w:b/>
        <w:i w:val="0"/>
      </w:rPr>
    </w:lvl>
    <w:lvl w:ilvl="1">
      <w:start w:val="1"/>
      <w:numFmt w:val="decimal"/>
      <w:pStyle w:val="Paragraph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lang w:val="es-ES_tradnl"/>
      </w:rPr>
    </w:lvl>
    <w:lvl w:ilvl="2">
      <w:start w:val="1"/>
      <w:numFmt w:val="lowerLetter"/>
      <w:pStyle w:val="subpa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lowerRoman"/>
      <w:pStyle w:val="SubSubPar"/>
      <w:lvlText w:val="%4.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">
    <w:nsid w:val="10DE527F"/>
    <w:multiLevelType w:val="hybridMultilevel"/>
    <w:tmpl w:val="466284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540D78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1DD65AB4"/>
    <w:multiLevelType w:val="hybridMultilevel"/>
    <w:tmpl w:val="A5DC82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99526C"/>
    <w:multiLevelType w:val="hybridMultilevel"/>
    <w:tmpl w:val="D01A03B0"/>
    <w:lvl w:ilvl="0" w:tplc="9F62FED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EF64DA"/>
    <w:multiLevelType w:val="hybridMultilevel"/>
    <w:tmpl w:val="75E2B8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14611FC"/>
    <w:multiLevelType w:val="hybridMultilevel"/>
    <w:tmpl w:val="616A8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A57B14"/>
    <w:multiLevelType w:val="hybridMultilevel"/>
    <w:tmpl w:val="F47E0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694E61"/>
    <w:multiLevelType w:val="hybridMultilevel"/>
    <w:tmpl w:val="56E279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0833216"/>
    <w:multiLevelType w:val="multilevel"/>
    <w:tmpl w:val="64966DE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75366559"/>
    <w:multiLevelType w:val="hybridMultilevel"/>
    <w:tmpl w:val="8BD287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9"/>
  </w:num>
  <w:num w:numId="5">
    <w:abstractNumId w:val="8"/>
  </w:num>
  <w:num w:numId="6">
    <w:abstractNumId w:val="1"/>
  </w:num>
  <w:num w:numId="7">
    <w:abstractNumId w:val="5"/>
  </w:num>
  <w:num w:numId="8">
    <w:abstractNumId w:val="7"/>
  </w:num>
  <w:num w:numId="9">
    <w:abstractNumId w:val="10"/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rsids>
    <w:rsidRoot w:val="002B2A20"/>
    <w:rsid w:val="00000843"/>
    <w:rsid w:val="00000891"/>
    <w:rsid w:val="000204B2"/>
    <w:rsid w:val="000278C9"/>
    <w:rsid w:val="00043B8A"/>
    <w:rsid w:val="00050682"/>
    <w:rsid w:val="00072DBE"/>
    <w:rsid w:val="00095785"/>
    <w:rsid w:val="000A47AB"/>
    <w:rsid w:val="000E55A2"/>
    <w:rsid w:val="000F7ED2"/>
    <w:rsid w:val="00102044"/>
    <w:rsid w:val="00115100"/>
    <w:rsid w:val="00146299"/>
    <w:rsid w:val="0015182B"/>
    <w:rsid w:val="001518CF"/>
    <w:rsid w:val="00152012"/>
    <w:rsid w:val="00154BAE"/>
    <w:rsid w:val="0017147E"/>
    <w:rsid w:val="00177805"/>
    <w:rsid w:val="00195316"/>
    <w:rsid w:val="001C2136"/>
    <w:rsid w:val="001D59DF"/>
    <w:rsid w:val="001E1B3C"/>
    <w:rsid w:val="001F1CFD"/>
    <w:rsid w:val="00252CE9"/>
    <w:rsid w:val="00256318"/>
    <w:rsid w:val="002655DB"/>
    <w:rsid w:val="00267D5B"/>
    <w:rsid w:val="00270EE2"/>
    <w:rsid w:val="002B2A20"/>
    <w:rsid w:val="002E1E78"/>
    <w:rsid w:val="002E3FE7"/>
    <w:rsid w:val="002E7B88"/>
    <w:rsid w:val="002F42DB"/>
    <w:rsid w:val="00303BED"/>
    <w:rsid w:val="00306112"/>
    <w:rsid w:val="00306867"/>
    <w:rsid w:val="00324B40"/>
    <w:rsid w:val="00356D3C"/>
    <w:rsid w:val="003715F4"/>
    <w:rsid w:val="003768D4"/>
    <w:rsid w:val="00381BF2"/>
    <w:rsid w:val="00394790"/>
    <w:rsid w:val="003C47B7"/>
    <w:rsid w:val="003F4649"/>
    <w:rsid w:val="003F4A65"/>
    <w:rsid w:val="00400189"/>
    <w:rsid w:val="00450E0E"/>
    <w:rsid w:val="00456AC2"/>
    <w:rsid w:val="0046153C"/>
    <w:rsid w:val="00470876"/>
    <w:rsid w:val="00477426"/>
    <w:rsid w:val="004D0A3E"/>
    <w:rsid w:val="004E5DF8"/>
    <w:rsid w:val="00512156"/>
    <w:rsid w:val="0051435C"/>
    <w:rsid w:val="0052238D"/>
    <w:rsid w:val="005248F4"/>
    <w:rsid w:val="0053605C"/>
    <w:rsid w:val="0054075C"/>
    <w:rsid w:val="0054139A"/>
    <w:rsid w:val="005505E7"/>
    <w:rsid w:val="005643D6"/>
    <w:rsid w:val="00565D80"/>
    <w:rsid w:val="00567485"/>
    <w:rsid w:val="005811B8"/>
    <w:rsid w:val="00594B0E"/>
    <w:rsid w:val="005E2359"/>
    <w:rsid w:val="005E5DD7"/>
    <w:rsid w:val="00604BBF"/>
    <w:rsid w:val="0061738C"/>
    <w:rsid w:val="00651176"/>
    <w:rsid w:val="0065704C"/>
    <w:rsid w:val="006618D0"/>
    <w:rsid w:val="00664033"/>
    <w:rsid w:val="00667A17"/>
    <w:rsid w:val="006769FE"/>
    <w:rsid w:val="00681BA7"/>
    <w:rsid w:val="006C10CC"/>
    <w:rsid w:val="006C3E50"/>
    <w:rsid w:val="006C7E5A"/>
    <w:rsid w:val="00705136"/>
    <w:rsid w:val="007139C3"/>
    <w:rsid w:val="00721FE0"/>
    <w:rsid w:val="007418C5"/>
    <w:rsid w:val="00741A02"/>
    <w:rsid w:val="007463F8"/>
    <w:rsid w:val="00761619"/>
    <w:rsid w:val="0078108F"/>
    <w:rsid w:val="00787A5D"/>
    <w:rsid w:val="007B118B"/>
    <w:rsid w:val="007C0891"/>
    <w:rsid w:val="007C6E63"/>
    <w:rsid w:val="007E030F"/>
    <w:rsid w:val="007F732C"/>
    <w:rsid w:val="007F7F6C"/>
    <w:rsid w:val="00813C7A"/>
    <w:rsid w:val="0081404E"/>
    <w:rsid w:val="00817BEF"/>
    <w:rsid w:val="008274CD"/>
    <w:rsid w:val="008B116E"/>
    <w:rsid w:val="008D541F"/>
    <w:rsid w:val="008E07D4"/>
    <w:rsid w:val="008F2108"/>
    <w:rsid w:val="00907BB0"/>
    <w:rsid w:val="00914D28"/>
    <w:rsid w:val="009210A9"/>
    <w:rsid w:val="00933E57"/>
    <w:rsid w:val="00955A3C"/>
    <w:rsid w:val="0097068C"/>
    <w:rsid w:val="00987C73"/>
    <w:rsid w:val="00991087"/>
    <w:rsid w:val="00991CA0"/>
    <w:rsid w:val="00996F94"/>
    <w:rsid w:val="009B370F"/>
    <w:rsid w:val="009B4AED"/>
    <w:rsid w:val="009C62AC"/>
    <w:rsid w:val="009E7020"/>
    <w:rsid w:val="00A0528B"/>
    <w:rsid w:val="00A1119A"/>
    <w:rsid w:val="00A23D69"/>
    <w:rsid w:val="00A36E4D"/>
    <w:rsid w:val="00A46CB5"/>
    <w:rsid w:val="00A77E1F"/>
    <w:rsid w:val="00A808A8"/>
    <w:rsid w:val="00A869D7"/>
    <w:rsid w:val="00AA05A6"/>
    <w:rsid w:val="00AE2DD5"/>
    <w:rsid w:val="00AF23EE"/>
    <w:rsid w:val="00B23DE3"/>
    <w:rsid w:val="00B31BD8"/>
    <w:rsid w:val="00B32B29"/>
    <w:rsid w:val="00B3690F"/>
    <w:rsid w:val="00B44945"/>
    <w:rsid w:val="00B52D99"/>
    <w:rsid w:val="00B549C5"/>
    <w:rsid w:val="00B60049"/>
    <w:rsid w:val="00B712EF"/>
    <w:rsid w:val="00BA384D"/>
    <w:rsid w:val="00BD077C"/>
    <w:rsid w:val="00BE6A80"/>
    <w:rsid w:val="00BF1CB4"/>
    <w:rsid w:val="00C01362"/>
    <w:rsid w:val="00C07812"/>
    <w:rsid w:val="00C34F15"/>
    <w:rsid w:val="00C4670C"/>
    <w:rsid w:val="00C64BF0"/>
    <w:rsid w:val="00CB01DD"/>
    <w:rsid w:val="00CE6A0B"/>
    <w:rsid w:val="00D029BB"/>
    <w:rsid w:val="00D037EE"/>
    <w:rsid w:val="00D24C9C"/>
    <w:rsid w:val="00D50575"/>
    <w:rsid w:val="00D64156"/>
    <w:rsid w:val="00D70BB8"/>
    <w:rsid w:val="00D9397A"/>
    <w:rsid w:val="00DA43E4"/>
    <w:rsid w:val="00DB3649"/>
    <w:rsid w:val="00DC74F8"/>
    <w:rsid w:val="00DD0204"/>
    <w:rsid w:val="00DE5219"/>
    <w:rsid w:val="00DF2C91"/>
    <w:rsid w:val="00E04E99"/>
    <w:rsid w:val="00E07165"/>
    <w:rsid w:val="00E3159D"/>
    <w:rsid w:val="00E442C6"/>
    <w:rsid w:val="00E453DA"/>
    <w:rsid w:val="00E46172"/>
    <w:rsid w:val="00E54C5D"/>
    <w:rsid w:val="00E63ADF"/>
    <w:rsid w:val="00EA083E"/>
    <w:rsid w:val="00EA34F9"/>
    <w:rsid w:val="00EB5066"/>
    <w:rsid w:val="00EB5F66"/>
    <w:rsid w:val="00EC72BF"/>
    <w:rsid w:val="00ED5E7B"/>
    <w:rsid w:val="00EF3E34"/>
    <w:rsid w:val="00EF5080"/>
    <w:rsid w:val="00F01EAD"/>
    <w:rsid w:val="00F152E6"/>
    <w:rsid w:val="00F218B8"/>
    <w:rsid w:val="00F32564"/>
    <w:rsid w:val="00F43CFD"/>
    <w:rsid w:val="00F57CFA"/>
    <w:rsid w:val="00F658AB"/>
    <w:rsid w:val="00F7642C"/>
    <w:rsid w:val="00F846E8"/>
    <w:rsid w:val="00FC3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513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B2A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qFormat/>
    <w:rsid w:val="004B7BC8"/>
    <w:pPr>
      <w:jc w:val="center"/>
    </w:pPr>
    <w:rPr>
      <w:szCs w:val="20"/>
      <w:lang w:val="es-ES"/>
    </w:rPr>
  </w:style>
  <w:style w:type="character" w:customStyle="1" w:styleId="SubtitleChar">
    <w:name w:val="Subtitle Char"/>
    <w:basedOn w:val="DefaultParagraphFont"/>
    <w:link w:val="Subtitle"/>
    <w:rsid w:val="004B7BC8"/>
    <w:rPr>
      <w:sz w:val="24"/>
      <w:lang w:val="es-ES"/>
    </w:rPr>
  </w:style>
  <w:style w:type="character" w:styleId="CommentReference">
    <w:name w:val="annotation reference"/>
    <w:basedOn w:val="DefaultParagraphFont"/>
    <w:rsid w:val="00A47D40"/>
    <w:rPr>
      <w:sz w:val="18"/>
      <w:szCs w:val="18"/>
    </w:rPr>
  </w:style>
  <w:style w:type="paragraph" w:styleId="CommentText">
    <w:name w:val="annotation text"/>
    <w:basedOn w:val="Normal"/>
    <w:link w:val="CommentTextChar"/>
    <w:rsid w:val="00A47D40"/>
  </w:style>
  <w:style w:type="character" w:customStyle="1" w:styleId="CommentTextChar">
    <w:name w:val="Comment Text Char"/>
    <w:basedOn w:val="DefaultParagraphFont"/>
    <w:link w:val="CommentText"/>
    <w:rsid w:val="00A47D4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A47D4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A47D40"/>
    <w:rPr>
      <w:b/>
      <w:bCs/>
    </w:rPr>
  </w:style>
  <w:style w:type="paragraph" w:styleId="BalloonText">
    <w:name w:val="Balloon Text"/>
    <w:basedOn w:val="Normal"/>
    <w:link w:val="BalloonTextChar"/>
    <w:rsid w:val="00A47D4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47D40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F43CF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43CF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3CFD"/>
  </w:style>
  <w:style w:type="paragraph" w:styleId="FootnoteText">
    <w:name w:val="footnote text"/>
    <w:basedOn w:val="Normal"/>
    <w:semiHidden/>
    <w:rsid w:val="005E2359"/>
    <w:pPr>
      <w:keepNext/>
      <w:keepLines/>
      <w:spacing w:after="120"/>
      <w:ind w:left="288" w:hanging="288"/>
      <w:jc w:val="both"/>
    </w:pPr>
    <w:rPr>
      <w:spacing w:val="-3"/>
      <w:sz w:val="20"/>
      <w:szCs w:val="20"/>
    </w:rPr>
  </w:style>
  <w:style w:type="character" w:styleId="FootnoteReference">
    <w:name w:val="footnote reference"/>
    <w:basedOn w:val="DefaultParagraphFont"/>
    <w:rsid w:val="005E2359"/>
    <w:rPr>
      <w:vertAlign w:val="superscript"/>
    </w:rPr>
  </w:style>
  <w:style w:type="paragraph" w:styleId="ListParagraph">
    <w:name w:val="List Paragraph"/>
    <w:basedOn w:val="Normal"/>
    <w:uiPriority w:val="34"/>
    <w:qFormat/>
    <w:rsid w:val="00E54C5D"/>
    <w:pPr>
      <w:ind w:left="720"/>
      <w:contextualSpacing/>
    </w:pPr>
  </w:style>
  <w:style w:type="paragraph" w:customStyle="1" w:styleId="Chapter">
    <w:name w:val="Chapter"/>
    <w:basedOn w:val="Normal"/>
    <w:next w:val="Normal"/>
    <w:autoRedefine/>
    <w:rsid w:val="00EB5F66"/>
    <w:pPr>
      <w:numPr>
        <w:numId w:val="10"/>
      </w:numPr>
      <w:tabs>
        <w:tab w:val="left" w:pos="1440"/>
      </w:tabs>
      <w:spacing w:before="120" w:after="120"/>
      <w:jc w:val="center"/>
    </w:pPr>
    <w:rPr>
      <w:b/>
      <w:smallCaps/>
      <w:noProof/>
      <w:szCs w:val="20"/>
      <w:lang w:val="fr-FR"/>
    </w:rPr>
  </w:style>
  <w:style w:type="paragraph" w:customStyle="1" w:styleId="Paragraph">
    <w:name w:val="Paragraph"/>
    <w:basedOn w:val="BodyTextIndent"/>
    <w:rsid w:val="00EB5F66"/>
    <w:pPr>
      <w:numPr>
        <w:ilvl w:val="1"/>
        <w:numId w:val="10"/>
      </w:numPr>
      <w:spacing w:before="120"/>
      <w:jc w:val="both"/>
      <w:outlineLvl w:val="1"/>
    </w:pPr>
    <w:rPr>
      <w:szCs w:val="20"/>
    </w:rPr>
  </w:style>
  <w:style w:type="paragraph" w:customStyle="1" w:styleId="subpar">
    <w:name w:val="subpar"/>
    <w:basedOn w:val="BodyTextIndent3"/>
    <w:rsid w:val="00EB5F66"/>
    <w:pPr>
      <w:numPr>
        <w:ilvl w:val="2"/>
        <w:numId w:val="10"/>
      </w:numPr>
      <w:spacing w:before="120"/>
      <w:jc w:val="both"/>
      <w:outlineLvl w:val="2"/>
    </w:pPr>
    <w:rPr>
      <w:sz w:val="24"/>
      <w:szCs w:val="20"/>
    </w:rPr>
  </w:style>
  <w:style w:type="paragraph" w:customStyle="1" w:styleId="SubSubPar">
    <w:name w:val="SubSubPar"/>
    <w:basedOn w:val="subpar"/>
    <w:rsid w:val="00EB5F66"/>
    <w:pPr>
      <w:numPr>
        <w:ilvl w:val="3"/>
      </w:numPr>
      <w:tabs>
        <w:tab w:val="left" w:pos="0"/>
      </w:tabs>
    </w:pPr>
  </w:style>
  <w:style w:type="paragraph" w:styleId="BodyTextIndent">
    <w:name w:val="Body Text Indent"/>
    <w:basedOn w:val="Normal"/>
    <w:link w:val="BodyTextIndentChar"/>
    <w:rsid w:val="00EB5F6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EB5F66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EB5F6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EB5F66"/>
    <w:rPr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0204B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17" Type="http://schemas.openxmlformats.org/officeDocument/2006/relationships/customXml" Target="../customXml/item8.xml"/><Relationship Id="rId2" Type="http://schemas.openxmlformats.org/officeDocument/2006/relationships/numbering" Target="numbering.xml"/><Relationship Id="rId16" Type="http://schemas.openxmlformats.org/officeDocument/2006/relationships/customXml" Target="../customXml/item7.xml"/><Relationship Id="rId11" Type="http://schemas.openxmlformats.org/officeDocument/2006/relationships/customXml" Target="../customXml/item2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customXml" Target="../customXml/item6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SharedContentType xmlns="Microsoft.SharePoint.Taxonomy.ContentTypeSync" SourceId="ae61f9b1-e23d-4f49-b3d7-56b991556c4b" ContentTypeId="0x010100ACF722E9F6B0B149B0CD8BE2560A6672" PreviousValue="false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z-Operations" ma:contentTypeID="0x010100ACF722E9F6B0B149B0CD8BE2560A667200850633FD9E3B8241B9DC41758463C70F" ma:contentTypeVersion="18" ma:contentTypeDescription="The base project type from which other project content types inherit their information." ma:contentTypeScope="" ma:versionID="1f8b3dca07b8a02d183af66c4d881c2b">
  <xsd:schema xmlns:xsd="http://www.w3.org/2001/XMLSchema" xmlns:xs="http://www.w3.org/2001/XMLSchema" xmlns:p="http://schemas.microsoft.com/office/2006/metadata/properties" xmlns:ns2="cdc7663a-08f0-4737-9e8c-148ce897a09c" targetNamespace="http://schemas.microsoft.com/office/2006/metadata/properties" ma:root="true" ma:fieldsID="897385b3f34e90f95ff30cda528b638c" ns2:_="">
    <xsd:import namespace="cdc7663a-08f0-4737-9e8c-148ce897a09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b26cdb1da78c4bb4b1c1bac2f6ac5911" minOccurs="0"/>
                <xsd:element ref="ns2:TaxCatchAll" minOccurs="0"/>
                <xsd:element ref="ns2:TaxCatchAllLabel" minOccurs="0"/>
                <xsd:element ref="ns2:Project_x0020_Number"/>
                <xsd:element ref="ns2:Access_x0020_to_x0020_Information_x00a0_Policy"/>
                <xsd:element ref="ns2:Document_x0020_Author" minOccurs="0"/>
                <xsd:element ref="ns2:Other_x0020_Author" minOccurs="0"/>
                <xsd:element ref="ns2:Approval_x0020_Number" minOccurs="0"/>
                <xsd:element ref="ns2:g511464f9e53401d84b16fa9b379a574" minOccurs="0"/>
                <xsd:element ref="ns2:Division_x0020_or_x0020_Unit" minOccurs="0"/>
                <xsd:element ref="ns2:Document_x0020_Language_x0020_IDB" minOccurs="0"/>
                <xsd:element ref="ns2:From_x003a_" minOccurs="0"/>
                <xsd:element ref="ns2:To_x003a_" minOccurs="0"/>
                <xsd:element ref="ns2:Identifier" minOccurs="0"/>
                <xsd:element ref="ns2:Fiscal_x0020_Year_x0020_IDB" minOccurs="0"/>
                <xsd:element ref="ns2:ic46d7e087fd4a108fb86518ca413cc6" minOccurs="0"/>
                <xsd:element ref="ns2:nddeef1749674d76abdbe4b239a70bc6" minOccurs="0"/>
                <xsd:element ref="ns2:b2ec7cfb18674cb8803df6b262e8b107" minOccurs="0"/>
                <xsd:element ref="ns2:Phase" minOccurs="0"/>
                <xsd:element ref="ns2:Key_x0020_Document" minOccurs="0"/>
                <xsd:element ref="ns2:Business_x0020_Area" minOccurs="0"/>
                <xsd:element ref="ns2:Project_x0020_Document_x0020_Type" minOccurs="0"/>
                <xsd:element ref="ns2:Operation_x0020_Type" minOccurs="0"/>
                <xsd:element ref="ns2:Package_x0020_Code" minOccurs="0"/>
                <xsd:element ref="ns2:e46fe2894295491da65140ffd2369f49" minOccurs="0"/>
                <xsd:element ref="ns2:SISCOR_x0020_Number" minOccurs="0"/>
                <xsd:element ref="ns2:IDBDocs_x0020_Number" minOccurs="0"/>
                <xsd:element ref="ns2:Migration_x0020_Info" minOccurs="0"/>
                <xsd:element ref="ns2:Record_x0020_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7663a-08f0-4737-9e8c-148ce897a09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26cdb1da78c4bb4b1c1bac2f6ac5911" ma:index="11" nillable="true" ma:taxonomy="true" ma:internalName="b26cdb1da78c4bb4b1c1bac2f6ac5911" ma:taxonomyFieldName="Series_x0020_Operations_x0020_IDB" ma:displayName="Series Operations IDB" ma:default="" ma:fieldId="{b26cdb1d-a78c-4bb4-b1c1-bac2f6ac5911}" ma:sspId="ae61f9b1-e23d-4f49-b3d7-56b991556c4b" ma:termSetId="aa8fb583-e935-416d-8a2e-4b97a8eb0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a21e8572-655e-4c0d-bfdb-c52ee7bb5839}" ma:internalName="TaxCatchAll" ma:showField="CatchAllData" ma:web="0ae48fe9-e043-4151-95b7-4d4bdf090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21e8572-655e-4c0d-bfdb-c52ee7bb5839}" ma:internalName="TaxCatchAllLabel" ma:readOnly="true" ma:showField="CatchAllDataLabel" ma:web="0ae48fe9-e043-4151-95b7-4d4bdf090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ject_x0020_Number" ma:index="15" ma:displayName="Project Number" ma:internalName="Project_x0020_Number">
      <xsd:simpleType>
        <xsd:restriction base="dms:Text">
          <xsd:maxLength value="255"/>
        </xsd:restriction>
      </xsd:simpleType>
    </xsd:element>
    <xsd:element name="Access_x0020_to_x0020_Information_x00a0_Policy" ma:index="16" ma:displayName="Access to Information Policy" ma:default="Confidential" ma:format="Dropdown" ma:internalName="Access_x0020_to_x0020_Information_x00A0_Policy">
      <xsd:simpleType>
        <xsd:restriction base="dms:Choice">
          <xsd:enumeration value="Confidential"/>
          <xsd:enumeration value="Disclosed Over Time - 5 years"/>
          <xsd:enumeration value="Disclosed Over Time - 10 years"/>
          <xsd:enumeration value="Disclosed Over Time - 20 years"/>
          <xsd:enumeration value="Public"/>
          <xsd:enumeration value="Public - Simultaneous Disclosure"/>
        </xsd:restriction>
      </xsd:simpleType>
    </xsd:element>
    <xsd:element name="Document_x0020_Author" ma:index="17" nillable="true" ma:displayName="Document Author" ma:internalName="Document_x0020_Author">
      <xsd:simpleType>
        <xsd:restriction base="dms:Text">
          <xsd:maxLength value="255"/>
        </xsd:restriction>
      </xsd:simpleType>
    </xsd:element>
    <xsd:element name="Other_x0020_Author" ma:index="18" nillable="true" ma:displayName="Other Author" ma:internalName="Other_x0020_Author">
      <xsd:simpleType>
        <xsd:restriction base="dms:Text">
          <xsd:maxLength value="255"/>
        </xsd:restriction>
      </xsd:simpleType>
    </xsd:element>
    <xsd:element name="Approval_x0020_Number" ma:index="19" nillable="true" ma:displayName="Approval Number" ma:internalName="Approval_x0020_Number">
      <xsd:simpleType>
        <xsd:restriction base="dms:Text">
          <xsd:maxLength value="255"/>
        </xsd:restriction>
      </xsd:simpleType>
    </xsd:element>
    <xsd:element name="g511464f9e53401d84b16fa9b379a574" ma:index="20" nillable="true" ma:taxonomy="true" ma:internalName="g511464f9e53401d84b16fa9b379a574" ma:taxonomyFieldName="Fund_x0020_IDB" ma:displayName="Fund IDB" ma:default="" ma:fieldId="{0511464f-9e53-401d-84b1-6fa9b379a574}" ma:taxonomyMulti="true" ma:sspId="ae61f9b1-e23d-4f49-b3d7-56b991556c4b" ma:termSetId="69abb71a-f64f-4893-ac0e-66eb1be268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vision_x0020_or_x0020_Unit" ma:index="22" nillable="true" ma:displayName="Division or Unit" ma:internalName="Division_x0020_or_x0020_Unit">
      <xsd:simpleType>
        <xsd:restriction base="dms:Text">
          <xsd:maxLength value="255"/>
        </xsd:restriction>
      </xsd:simpleType>
    </xsd:element>
    <xsd:element name="Document_x0020_Language_x0020_IDB" ma:index="23" nillable="true" ma:displayName="Document Language IDB" ma:format="Dropdown" ma:internalName="Document_x0020_Language_x0020_IDB">
      <xsd:simpleType>
        <xsd:restriction base="dms:Choice">
          <xsd:enumeration value="English"/>
          <xsd:enumeration value="French"/>
          <xsd:enumeration value="Italian"/>
          <xsd:enumeration value="Japanese"/>
          <xsd:enumeration value="Korean"/>
          <xsd:enumeration value="Other"/>
          <xsd:enumeration value="Portuguese"/>
          <xsd:enumeration value="Spanish"/>
        </xsd:restriction>
      </xsd:simpleType>
    </xsd:element>
    <xsd:element name="From_x003a_" ma:index="24" nillable="true" ma:displayName="From:" ma:description="Sender name from email message" ma:internalName="From_x003A_">
      <xsd:simpleType>
        <xsd:restriction base="dms:Text">
          <xsd:maxLength value="255"/>
        </xsd:restriction>
      </xsd:simpleType>
    </xsd:element>
    <xsd:element name="To_x003a_" ma:index="25" nillable="true" ma:displayName="To:" ma:description="Addressee names from email message&#10;" ma:internalName="To_x003A_">
      <xsd:simpleType>
        <xsd:restriction base="dms:Text">
          <xsd:maxLength value="255"/>
        </xsd:restriction>
      </xsd:simpleType>
    </xsd:element>
    <xsd:element name="Identifier" ma:index="26" nillable="true" ma:displayName="Identifier" ma:internalName="Identifier">
      <xsd:simpleType>
        <xsd:restriction base="dms:Text">
          <xsd:maxLength value="255"/>
        </xsd:restriction>
      </xsd:simpleType>
    </xsd:element>
    <xsd:element name="Fiscal_x0020_Year_x0020_IDB" ma:index="27" nillable="true" ma:displayName="Fiscal Year IDB" ma:internalName="Fiscal_x0020_Year_x0020_IDB">
      <xsd:simpleType>
        <xsd:restriction base="dms:Text">
          <xsd:maxLength value="255"/>
        </xsd:restriction>
      </xsd:simpleType>
    </xsd:element>
    <xsd:element name="ic46d7e087fd4a108fb86518ca413cc6" ma:index="28" nillable="true" ma:taxonomy="true" ma:internalName="ic46d7e087fd4a108fb86518ca413cc6" ma:taxonomyFieldName="Country" ma:displayName="Country" ma:default="" ma:fieldId="{2c46d7e0-87fd-4a10-8fb8-6518ca413cc6}" ma:taxonomyMulti="true" ma:sspId="ae61f9b1-e23d-4f49-b3d7-56b991556c4b" ma:termSetId="e1cf2cf4-6e0f-476b-b38c-a4927f870e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ddeef1749674d76abdbe4b239a70bc6" ma:index="30" nillable="true" ma:taxonomy="true" ma:internalName="nddeef1749674d76abdbe4b239a70bc6" ma:taxonomyFieldName="Sector_x0020_IDB" ma:displayName="Sector IDB" ma:default="" ma:fieldId="{7ddeef17-4967-4d76-abdb-e4b239a70bc6}" ma:taxonomyMulti="true" ma:sspId="ae61f9b1-e23d-4f49-b3d7-56b991556c4b" ma:termSetId="12408410-0417-4253-a5ed-d52c55de15d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2ec7cfb18674cb8803df6b262e8b107" ma:index="32" nillable="true" ma:taxonomy="true" ma:internalName="b2ec7cfb18674cb8803df6b262e8b107" ma:taxonomyFieldName="Sub_x002d_Sector" ma:displayName="Sub-Sector" ma:default="" ma:fieldId="{b2ec7cfb-1867-4cb8-803d-f6b262e8b107}" ma:taxonomyMulti="true" ma:sspId="ae61f9b1-e23d-4f49-b3d7-56b991556c4b" ma:termSetId="73c9b9c8-b29b-461e-b5a6-c7e93795fb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hase" ma:index="34" nillable="true" ma:displayName="Phase" ma:internalName="Phase">
      <xsd:simpleType>
        <xsd:restriction base="dms:Text">
          <xsd:maxLength value="255"/>
        </xsd:restriction>
      </xsd:simpleType>
    </xsd:element>
    <xsd:element name="Key_x0020_Document" ma:index="35" nillable="true" ma:displayName="Key Document" ma:default="0" ma:internalName="Key_x0020_Document">
      <xsd:simpleType>
        <xsd:restriction base="dms:Boolean"/>
      </xsd:simpleType>
    </xsd:element>
    <xsd:element name="Business_x0020_Area" ma:index="36" nillable="true" ma:displayName="Business Area" ma:internalName="Business_x0020_Area">
      <xsd:simpleType>
        <xsd:restriction base="dms:Text">
          <xsd:maxLength value="255"/>
        </xsd:restriction>
      </xsd:simpleType>
    </xsd:element>
    <xsd:element name="Project_x0020_Document_x0020_Type" ma:index="37" nillable="true" ma:displayName="Project Document Type" ma:internalName="Project_x0020_Document_x0020_Type">
      <xsd:simpleType>
        <xsd:restriction base="dms:Text">
          <xsd:maxLength value="255"/>
        </xsd:restriction>
      </xsd:simpleType>
    </xsd:element>
    <xsd:element name="Operation_x0020_Type" ma:index="38" nillable="true" ma:displayName="Operation Type" ma:internalName="Operation_x0020_Type">
      <xsd:simpleType>
        <xsd:restriction base="dms:Text">
          <xsd:maxLength value="255"/>
        </xsd:restriction>
      </xsd:simpleType>
    </xsd:element>
    <xsd:element name="Package_x0020_Code" ma:index="39" nillable="true" ma:displayName="Package Code" ma:internalName="Package_x0020_Code">
      <xsd:simpleType>
        <xsd:restriction base="dms:Text">
          <xsd:maxLength value="255"/>
        </xsd:restriction>
      </xsd:simpleType>
    </xsd:element>
    <xsd:element name="e46fe2894295491da65140ffd2369f49" ma:index="40" nillable="true" ma:taxonomy="true" ma:internalName="e46fe2894295491da65140ffd2369f49" ma:taxonomyFieldName="Function_x0020_Operations_x0020_IDB" ma:displayName="Function Operations IDB" ma:default="" ma:fieldId="{e46fe289-4295-491d-a651-40ffd2369f49}" ma:sspId="ae61f9b1-e23d-4f49-b3d7-56b991556c4b" ma:termSetId="90662247-c2d7-4c02-8f80-a99fdf3aec7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ISCOR_x0020_Number" ma:index="42" nillable="true" ma:displayName="SISCOR Number" ma:internalName="SISCOR_x0020_Number">
      <xsd:simpleType>
        <xsd:restriction base="dms:Text">
          <xsd:maxLength value="255"/>
        </xsd:restriction>
      </xsd:simpleType>
    </xsd:element>
    <xsd:element name="IDBDocs_x0020_Number" ma:index="43" nillable="true" ma:displayName="IDBDocs Number" ma:internalName="IDBDocs_x0020_Number">
      <xsd:simpleType>
        <xsd:restriction base="dms:Text">
          <xsd:maxLength value="255"/>
        </xsd:restriction>
      </xsd:simpleType>
    </xsd:element>
    <xsd:element name="Migration_x0020_Info" ma:index="44" nillable="true" ma:displayName="Migration Info" ma:internalName="Migration_x0020_Info">
      <xsd:simpleType>
        <xsd:restriction base="dms:Note"/>
      </xsd:simpleType>
    </xsd:element>
    <xsd:element name="Record_x0020_Number" ma:index="45" nillable="true" ma:displayName="Record Number" ma:internalName="Record_x0020_Numb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Document_x0020_Type xmlns="cdc7663a-08f0-4737-9e8c-148ce897a09c" xsi:nil="true"/>
    <Record_x0020_Number xmlns="cdc7663a-08f0-4737-9e8c-148ce897a09c" xsi:nil="true"/>
    <Key_x0020_Document xmlns="cdc7663a-08f0-4737-9e8c-148ce897a09c">false</Key_x0020_Document>
    <Division_x0020_or_x0020_Unit xmlns="cdc7663a-08f0-4737-9e8c-148ce897a09c">SCL/SPH</Division_x0020_or_x0020_Unit>
    <Other_x0020_Author xmlns="cdc7663a-08f0-4737-9e8c-148ce897a09c" xsi:nil="true"/>
    <IDBDocs_x0020_Number xmlns="cdc7663a-08f0-4737-9e8c-148ce897a09c">35489684</IDBDocs_x0020_Number>
    <Document_x0020_Author xmlns="cdc7663a-08f0-4737-9e8c-148ce897a09c">Guanais de Aguiar, Frederico Campos</Document_x0020_Author>
    <Operation_x0020_Type xmlns="cdc7663a-08f0-4737-9e8c-148ce897a09c" xsi:nil="true"/>
    <TaxCatchAll xmlns="cdc7663a-08f0-4737-9e8c-148ce897a09c">
      <Value>22</Value>
      <Value>16</Value>
      <Value>1</Value>
    </TaxCatchAll>
    <Fiscal_x0020_Year_x0020_IDB xmlns="cdc7663a-08f0-4737-9e8c-148ce897a09c">2010</Fiscal_x0020_Year_x0020_IDB>
    <Project_x0020_Number xmlns="cdc7663a-08f0-4737-9e8c-148ce897a09c">PN-L1068,PN-T1088</Project_x0020_Number>
    <Package_x0020_Code xmlns="cdc7663a-08f0-4737-9e8c-148ce897a09c" xsi:nil="true"/>
    <Migration_x0020_Info xmlns="cdc7663a-08f0-4737-9e8c-148ce897a09c">MS WORDPPProject ProfileMANAGERManager0N</Migration_x0020_Info>
    <Approval_x0020_Number xmlns="cdc7663a-08f0-4737-9e8c-148ce897a09c" xsi:nil="true"/>
    <Business_x0020_Area xmlns="cdc7663a-08f0-4737-9e8c-148ce897a09c" xsi:nil="true"/>
    <SISCOR_x0020_Number xmlns="cdc7663a-08f0-4737-9e8c-148ce897a09c" xsi:nil="true"/>
    <Identifier xmlns="cdc7663a-08f0-4737-9e8c-148ce897a09c"> ANNEX</Identifier>
    <Document_x0020_Language_x0020_IDB xmlns="cdc7663a-08f0-4737-9e8c-148ce897a09c">Spanish</Document_x0020_Language_x0020_IDB>
    <Phase xmlns="cdc7663a-08f0-4737-9e8c-148ce897a09c" xsi:nil="true"/>
    <Access_x0020_to_x0020_Information_x00a0_Policy xmlns="cdc7663a-08f0-4737-9e8c-148ce897a09c">Confidential</Access_x0020_to_x0020_Information_x00a0_Policy>
    <b26cdb1da78c4bb4b1c1bac2f6ac5911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Project Profile (PP)</TermName>
          <TermId xmlns="http://schemas.microsoft.com/office/infopath/2007/PartnerControls">ac5f0c28-f2f6-431c-8d05-62f851b6a822</TermId>
        </TermInfo>
      </Terms>
    </b26cdb1da78c4bb4b1c1bac2f6ac5911>
    <ic46d7e087fd4a108fb86518ca413cc6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Panama</TermName>
          <TermId xmlns="http://schemas.microsoft.com/office/infopath/2007/PartnerControls">7af43a84-776d-43d1-b0f2-8a1f2a8ffc7b</TermId>
        </TermInfo>
      </Terms>
    </ic46d7e087fd4a108fb86518ca413cc6>
    <e46fe2894295491da65140ffd2369f49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Project Preparation, Planning and Design</TermName>
          <TermId xmlns="http://schemas.microsoft.com/office/infopath/2007/PartnerControls">29ca0c72-1fc4-435f-a09c-28585cb5eac9</TermId>
        </TermInfo>
      </Terms>
    </e46fe2894295491da65140ffd2369f49>
    <b2ec7cfb18674cb8803df6b262e8b107 xmlns="cdc7663a-08f0-4737-9e8c-148ce897a09c">
      <Terms xmlns="http://schemas.microsoft.com/office/infopath/2007/PartnerControls"/>
    </b2ec7cfb18674cb8803df6b262e8b107>
    <g511464f9e53401d84b16fa9b379a574 xmlns="cdc7663a-08f0-4737-9e8c-148ce897a09c">
      <Terms xmlns="http://schemas.microsoft.com/office/infopath/2007/PartnerControls"/>
    </g511464f9e53401d84b16fa9b379a574>
    <nddeef1749674d76abdbe4b239a70bc6 xmlns="cdc7663a-08f0-4737-9e8c-148ce897a09c">
      <Terms xmlns="http://schemas.microsoft.com/office/infopath/2007/PartnerControls"/>
    </nddeef1749674d76abdbe4b239a70bc6>
    <_dlc_DocId xmlns="cdc7663a-08f0-4737-9e8c-148ce897a09c">EZSHARE-911776559-231</_dlc_DocId>
    <From_x003a_ xmlns="cdc7663a-08f0-4737-9e8c-148ce897a09c" xsi:nil="true"/>
    <To_x003a_ xmlns="cdc7663a-08f0-4737-9e8c-148ce897a09c" xsi:nil="true"/>
    <_dlc_DocIdUrl xmlns="cdc7663a-08f0-4737-9e8c-148ce897a09c">
      <Url>https://idbg.sharepoint.com/teams/EZ-PN-LON/PN-L1068/_layouts/15/DocIdRedir.aspx?ID=EZSHARE-911776559-231</Url>
      <Description>EZSHARE-911776559-231</Description>
    </_dlc_DocIdUrl>
  </documentManagement>
</p:properties>
</file>

<file path=customXml/item7.xml><?xml version="1.0" encoding="utf-8"?>
<?mso-contentType ?>
<SharedContentType xmlns="Microsoft.SharePoint.Taxonomy.ContentTypeSync" SourceId="ae61f9b1-e23d-4f49-b3d7-56b991556c4b" ContentTypeId="0x010100ACF722E9F6B0B149B0CD8BE2560A6672" PreviousValue="false"/>
</file>

<file path=customXml/item8.xml><?xml version="1.0" encoding="utf-8"?>
<?mso-contentType ?>
<FormUrls xmlns="http://schemas.microsoft.com/sharepoint/v3/contenttype/forms/url">
  <Display>_catalogs/masterpage/ECMForms/OperationsCT/View.aspx</Display>
  <Edit>_catalogs/masterpage/ECMForms/OperationsCT/Edit.aspx</Edit>
</FormUrls>
</file>

<file path=customXml/itemProps1.xml><?xml version="1.0" encoding="utf-8"?>
<ds:datastoreItem xmlns:ds="http://schemas.openxmlformats.org/officeDocument/2006/customXml" ds:itemID="{0FB9A777-7DAC-4AD6-BBD3-087F2A4D2693}"/>
</file>

<file path=customXml/itemProps2.xml><?xml version="1.0" encoding="utf-8"?>
<ds:datastoreItem xmlns:ds="http://schemas.openxmlformats.org/officeDocument/2006/customXml" ds:itemID="{B813BB25-6E7A-4840-B058-330598332221}"/>
</file>

<file path=customXml/itemProps3.xml><?xml version="1.0" encoding="utf-8"?>
<ds:datastoreItem xmlns:ds="http://schemas.openxmlformats.org/officeDocument/2006/customXml" ds:itemID="{BC3E63A2-92B6-4CF0-934E-FF3C6E0DC7FA}"/>
</file>

<file path=customXml/itemProps4.xml><?xml version="1.0" encoding="utf-8"?>
<ds:datastoreItem xmlns:ds="http://schemas.openxmlformats.org/officeDocument/2006/customXml" ds:itemID="{4A95331D-A9DE-4799-88CE-713CA68A7054}"/>
</file>

<file path=customXml/itemProps5.xml><?xml version="1.0" encoding="utf-8"?>
<ds:datastoreItem xmlns:ds="http://schemas.openxmlformats.org/officeDocument/2006/customXml" ds:itemID="{71E41602-B4EB-44C0-8360-B1DF64B17655}"/>
</file>

<file path=customXml/itemProps6.xml><?xml version="1.0" encoding="utf-8"?>
<ds:datastoreItem xmlns:ds="http://schemas.openxmlformats.org/officeDocument/2006/customXml" ds:itemID="{53C3BA90-D345-4AD5-AAC3-E98CA7EA5A5B}"/>
</file>

<file path=customXml/itemProps7.xml><?xml version="1.0" encoding="utf-8"?>
<ds:datastoreItem xmlns:ds="http://schemas.openxmlformats.org/officeDocument/2006/customXml" ds:itemID="{6618874A-57F8-4257-9929-8A1217F5B022}"/>
</file>

<file path=customXml/itemProps8.xml><?xml version="1.0" encoding="utf-8"?>
<ds:datastoreItem xmlns:ds="http://schemas.openxmlformats.org/officeDocument/2006/customXml" ds:itemID="{9FC6DED9-3DBD-4F74-8CB9-E0196483AD1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1335</Words>
  <Characters>7639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Anexo XX</vt:lpstr>
    </vt:vector>
  </TitlesOfParts>
  <Company>Inter-American Development Bank</Company>
  <LinksUpToDate>false</LinksUpToDate>
  <CharactersWithSpaces>8957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 Perfil de Cooperación Técnica - Insumos Operacionales para PN-L1068 </dc:title>
  <dc:subject/>
  <dc:creator>PETERSO</dc:creator>
  <cp:keywords/>
  <dc:description/>
  <cp:lastModifiedBy>sheylas</cp:lastModifiedBy>
  <cp:revision>5</cp:revision>
  <cp:lastPrinted>2010-12-07T20:20:00Z</cp:lastPrinted>
  <dcterms:created xsi:type="dcterms:W3CDTF">2011-01-21T21:04:00Z</dcterms:created>
  <dcterms:modified xsi:type="dcterms:W3CDTF">2011-01-21T21:06:00Z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Sub_x002d_Sector">
    <vt:lpwstr/>
  </property>
  <property fmtid="{D5CDD505-2E9C-101B-9397-08002B2CF9AE}" pid="4" name="ContentTypeId">
    <vt:lpwstr>0x010100ACF722E9F6B0B149B0CD8BE2560A667200850633FD9E3B8241B9DC41758463C70F</vt:lpwstr>
  </property>
  <property fmtid="{D5CDD505-2E9C-101B-9397-08002B2CF9AE}" pid="5" name="TaxKeywordTaxHTField">
    <vt:lpwstr/>
  </property>
  <property fmtid="{D5CDD505-2E9C-101B-9397-08002B2CF9AE}" pid="6" name="Series Operations IDB">
    <vt:lpwstr>7;#Project Profile (PP)|ac5f0c28-f2f6-431c-8d05-62f851b6a822</vt:lpwstr>
  </property>
  <property fmtid="{D5CDD505-2E9C-101B-9397-08002B2CF9AE}" pid="7" name="Sub-Sector">
    <vt:lpwstr/>
  </property>
  <property fmtid="{D5CDD505-2E9C-101B-9397-08002B2CF9AE}" pid="8" name="Country">
    <vt:lpwstr>22;#Panama|7af43a84-776d-43d1-b0f2-8a1f2a8ffc7b</vt:lpwstr>
  </property>
  <property fmtid="{D5CDD505-2E9C-101B-9397-08002B2CF9AE}" pid="9" name="Fund IDB">
    <vt:lpwstr/>
  </property>
  <property fmtid="{D5CDD505-2E9C-101B-9397-08002B2CF9AE}" pid="10" name="Series_x0020_Operations_x0020_IDB">
    <vt:lpwstr>7;#Project Profile (PP)|ac5f0c28-f2f6-431c-8d05-62f851b6a822</vt:lpwstr>
  </property>
  <property fmtid="{D5CDD505-2E9C-101B-9397-08002B2CF9AE}" pid="11" name="To:">
    <vt:lpwstr/>
  </property>
  <property fmtid="{D5CDD505-2E9C-101B-9397-08002B2CF9AE}" pid="12" name="From:">
    <vt:lpwstr/>
  </property>
  <property fmtid="{D5CDD505-2E9C-101B-9397-08002B2CF9AE}" pid="13" name="Sector IDB">
    <vt:lpwstr/>
  </property>
  <property fmtid="{D5CDD505-2E9C-101B-9397-08002B2CF9AE}" pid="14" name="Function Operations IDB">
    <vt:lpwstr>1;#Project Preparation, Planning and Design|29ca0c72-1fc4-435f-a09c-28585cb5eac9</vt:lpwstr>
  </property>
  <property fmtid="{D5CDD505-2E9C-101B-9397-08002B2CF9AE}" pid="16" name="Disclosure Activity">
    <vt:lpwstr>Project Profile</vt:lpwstr>
  </property>
  <property fmtid="{D5CDD505-2E9C-101B-9397-08002B2CF9AE}" pid="18" name="ATI Disclose Document Workflow v5">
    <vt:lpwstr/>
  </property>
  <property fmtid="{D5CDD505-2E9C-101B-9397-08002B2CF9AE}" pid="21" name="Webtopic">
    <vt:lpwstr>Nutrition and Wellness;Health Programs;Health Reform and Financing;Maternal and Early Childhood Healthcare</vt:lpwstr>
  </property>
  <property fmtid="{D5CDD505-2E9C-101B-9397-08002B2CF9AE}" pid="23" name="Disclosed">
    <vt:bool>false</vt:bool>
  </property>
  <property fmtid="{D5CDD505-2E9C-101B-9397-08002B2CF9AE}" pid="25" name="ATI Undisclose Document Workflow">
    <vt:lpwstr/>
  </property>
  <property fmtid="{D5CDD505-2E9C-101B-9397-08002B2CF9AE}" pid="26" name="_dlc_DocIdItemGuid">
    <vt:lpwstr>1d8abf88-aa79-4fea-8522-8b52b8d3fa24</vt:lpwstr>
  </property>
</Properties>
</file>